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“阳光校园</w:t>
      </w:r>
      <w:r>
        <w:rPr>
          <w:rFonts w:hint="eastAsia" w:ascii="仿宋" w:hAnsi="仿宋" w:eastAsia="仿宋" w:cs="仿宋"/>
          <w:sz w:val="32"/>
          <w:szCs w:val="32"/>
        </w:rPr>
        <w:t>·</w:t>
      </w:r>
      <w:r>
        <w:rPr>
          <w:rFonts w:hint="eastAsia" w:ascii="黑体" w:hAnsi="黑体" w:eastAsia="黑体" w:cs="黑体"/>
          <w:sz w:val="36"/>
          <w:szCs w:val="36"/>
        </w:rPr>
        <w:t>空中黔课”高三年级课程表（理科）</w:t>
      </w:r>
    </w:p>
    <w:bookmarkEnd w:id="0"/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81"/>
        <w:gridCol w:w="890"/>
        <w:gridCol w:w="868"/>
        <w:gridCol w:w="874"/>
        <w:gridCol w:w="874"/>
        <w:gridCol w:w="874"/>
        <w:gridCol w:w="876"/>
        <w:gridCol w:w="876"/>
        <w:gridCol w:w="8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nil"/>
              <w:right w:val="nil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nil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午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9∶00-9∶35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眼保健操（9∶35—9∶55）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9∶55-10∶30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86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课间操（10∶30—10∶55）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10∶55—11∶30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522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 xml:space="preserve">　午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14∶30-15∶05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86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眼保健操（15∶05—15∶25）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15∶25-16∶00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居家锻炼、自修（16∶00—17∶00）</w:t>
            </w:r>
          </w:p>
        </w:tc>
      </w:tr>
    </w:tbl>
    <w:p>
      <w:pPr>
        <w:spacing w:line="560" w:lineRule="exact"/>
      </w:pPr>
    </w:p>
    <w:p>
      <w:pPr>
        <w:spacing w:line="560" w:lineRule="exact"/>
        <w:rPr>
          <w:sz w:val="28"/>
        </w:rPr>
      </w:pPr>
    </w:p>
    <w:p>
      <w:pPr>
        <w:spacing w:line="560" w:lineRule="exact"/>
        <w:rPr>
          <w:sz w:val="28"/>
        </w:rPr>
      </w:pPr>
    </w:p>
    <w:p>
      <w:pPr>
        <w:spacing w:line="560" w:lineRule="exact"/>
        <w:rPr>
          <w:sz w:val="28"/>
        </w:rPr>
      </w:pPr>
    </w:p>
    <w:p>
      <w:pPr>
        <w:spacing w:line="560" w:lineRule="exact"/>
        <w:rPr>
          <w:sz w:val="28"/>
        </w:rPr>
      </w:pPr>
    </w:p>
    <w:p>
      <w:pPr>
        <w:spacing w:line="560" w:lineRule="exact"/>
        <w:rPr>
          <w:sz w:val="28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“阳光校园</w:t>
      </w:r>
      <w:r>
        <w:rPr>
          <w:rFonts w:hint="eastAsia" w:ascii="仿宋" w:hAnsi="仿宋" w:eastAsia="仿宋" w:cs="仿宋"/>
          <w:sz w:val="32"/>
          <w:szCs w:val="32"/>
        </w:rPr>
        <w:t>·</w:t>
      </w:r>
      <w:r>
        <w:rPr>
          <w:rFonts w:hint="eastAsia" w:ascii="黑体" w:hAnsi="黑体" w:eastAsia="黑体" w:cs="黑体"/>
          <w:sz w:val="36"/>
          <w:szCs w:val="36"/>
        </w:rPr>
        <w:t>空中黔课”高三年级课程表（文科）</w:t>
      </w: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7"/>
        <w:tblpPr w:leftFromText="180" w:rightFromText="180" w:vertAnchor="text" w:horzAnchor="page" w:tblpX="1764" w:tblpY="97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43"/>
        <w:gridCol w:w="833"/>
        <w:gridCol w:w="813"/>
        <w:gridCol w:w="1096"/>
        <w:gridCol w:w="1096"/>
        <w:gridCol w:w="656"/>
        <w:gridCol w:w="1096"/>
        <w:gridCol w:w="656"/>
        <w:gridCol w:w="1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nil"/>
              <w:right w:val="nil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nil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9：00-9：35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眼保健操（9∶35—9∶55）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9∶55-10∶30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思想政治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思想政治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86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课间操（10∶30—10∶55）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10∶55-11∶30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思想政治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地理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地理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522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午        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14∶30-15∶05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地理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86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眼保健操（15∶05—15∶25）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15∶25-16∶00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思想政治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地理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居家锻炼、自修（16∶00—17∶00）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“阳光校园·空中黔课”初三年级课程表</w:t>
      </w: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8"/>
        <w:tblpPr w:leftFromText="180" w:rightFromText="180" w:vertAnchor="page" w:horzAnchor="page" w:tblpX="1654" w:tblpY="4120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526"/>
        <w:gridCol w:w="1679"/>
        <w:gridCol w:w="1090"/>
        <w:gridCol w:w="890"/>
        <w:gridCol w:w="1128"/>
        <w:gridCol w:w="915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节次</w:t>
            </w:r>
          </w:p>
        </w:tc>
        <w:tc>
          <w:tcPr>
            <w:tcW w:w="1679" w:type="dxa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星期</w:t>
            </w:r>
          </w:p>
          <w:p>
            <w:pPr>
              <w:spacing w:line="560" w:lineRule="exac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时间</w:t>
            </w:r>
          </w:p>
        </w:tc>
        <w:tc>
          <w:tcPr>
            <w:tcW w:w="10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宋体" w:eastAsia="宋体" w:cs="Times New Roman"/>
                <w:sz w:val="22"/>
              </w:rPr>
              <w:t>一</w:t>
            </w:r>
          </w:p>
        </w:tc>
        <w:tc>
          <w:tcPr>
            <w:tcW w:w="8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宋体" w:eastAsia="宋体" w:cs="Times New Roman"/>
                <w:sz w:val="22"/>
              </w:rPr>
              <w:t>二</w:t>
            </w:r>
          </w:p>
        </w:tc>
        <w:tc>
          <w:tcPr>
            <w:tcW w:w="11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宋体" w:eastAsia="宋体" w:cs="Times New Roman"/>
                <w:sz w:val="22"/>
              </w:rPr>
              <w:t>三</w:t>
            </w: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宋体" w:eastAsia="宋体" w:cs="Times New Roman"/>
                <w:sz w:val="22"/>
              </w:rPr>
              <w:t>四</w:t>
            </w:r>
          </w:p>
        </w:tc>
        <w:tc>
          <w:tcPr>
            <w:tcW w:w="9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宋体" w:eastAsia="宋体" w:cs="Times New Roman"/>
                <w:sz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9:00--9:35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班会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16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眼保健操（9:35--9:55）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9:55--10:30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16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课间操（10:30—10:55）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10:55--11:30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道德与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法治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1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午 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宋体" w:eastAsia="宋体" w:cs="Times New Roman"/>
                <w:sz w:val="22"/>
              </w:rPr>
              <w:t>下午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14:30--15:05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宋体" w:eastAsia="宋体" w:cs="Times New Roman"/>
                <w:sz w:val="28"/>
                <w:szCs w:val="24"/>
              </w:rPr>
            </w:pPr>
          </w:p>
        </w:tc>
        <w:tc>
          <w:tcPr>
            <w:tcW w:w="816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眼保健操（15:05--15:25）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宋体" w:eastAsia="宋体" w:cs="Times New Roman"/>
                <w:sz w:val="28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15:25--16:00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宋体" w:eastAsia="宋体" w:cs="Times New Roman"/>
                <w:sz w:val="28"/>
                <w:szCs w:val="24"/>
              </w:rPr>
            </w:pPr>
          </w:p>
        </w:tc>
        <w:tc>
          <w:tcPr>
            <w:tcW w:w="816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居家锻炼、自修（16:00—17:00）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“阳光校园·空中黔课”收看方式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渠道一：通过省广电网络公司数字电视在电视上收看。在省广电网络公司数字电视上，271—276频道为小学课程（271小一，以此类推），281—283频道为初中课程（281初一，以此类推），291—295频道为高中课程（291高一，292高二文，293高二理，294高三文，295高三理）；为方便学生在线学习及课后复习，广电网络还在智能机顶盒上开设了“阳光校园·空中黔课”专区，在电视首页点击进入即可分年级分学科观看具体内容（在定时首播之后，智能机顶盒还可实现首播内容的随时点播回看）；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渠道二:省广电新媒体产业发展有限公司IPTV宽带电视用户，打开电视机首页就可随时观看“阳光校园·空中黔课”点播专区，点击进入可按年级、科目选择相应在线课程进行学习，同时可观看根据教育部门统一课表编排的轮播视频课程；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52"/>
          <w:szCs w:val="5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渠道三：在手机应用市场下载“动静”客户端，安装后在精选页面找到“空中黔课”专区，点击进入后可按年级、科目选择相应在线课程免费点播学习。</w:t>
      </w:r>
    </w:p>
    <w:sectPr>
      <w:footerReference r:id="rId3" w:type="default"/>
      <w:pgSz w:w="11850" w:h="16783"/>
      <w:pgMar w:top="1701" w:right="1701" w:bottom="1701" w:left="1701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</w:rPr>
      <w:id w:val="-1067805661"/>
      <w:docPartObj>
        <w:docPartGallery w:val="autotext"/>
      </w:docPartObj>
    </w:sdtPr>
    <w:sdtEndPr>
      <w:rPr>
        <w:sz w:val="24"/>
      </w:rPr>
    </w:sdtEndPr>
    <w:sdtContent>
      <w:p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9</w:t>
        </w:r>
        <w:r>
          <w:rPr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15A03"/>
    <w:rsid w:val="00254EDB"/>
    <w:rsid w:val="00330A7D"/>
    <w:rsid w:val="004126A5"/>
    <w:rsid w:val="004F1517"/>
    <w:rsid w:val="00572904"/>
    <w:rsid w:val="006557D9"/>
    <w:rsid w:val="00697680"/>
    <w:rsid w:val="00716195"/>
    <w:rsid w:val="007900CA"/>
    <w:rsid w:val="00913832"/>
    <w:rsid w:val="009C02B4"/>
    <w:rsid w:val="00B160DA"/>
    <w:rsid w:val="00B37FD8"/>
    <w:rsid w:val="00DE581B"/>
    <w:rsid w:val="00E22A8B"/>
    <w:rsid w:val="00F96C6C"/>
    <w:rsid w:val="0128535F"/>
    <w:rsid w:val="01BC2DE2"/>
    <w:rsid w:val="02676CB2"/>
    <w:rsid w:val="05380F3B"/>
    <w:rsid w:val="05AC09E5"/>
    <w:rsid w:val="07A9704A"/>
    <w:rsid w:val="07FA0304"/>
    <w:rsid w:val="11A10327"/>
    <w:rsid w:val="145B2063"/>
    <w:rsid w:val="14B537BC"/>
    <w:rsid w:val="17EA3DEE"/>
    <w:rsid w:val="189707DC"/>
    <w:rsid w:val="1A684F82"/>
    <w:rsid w:val="1BD23A3F"/>
    <w:rsid w:val="1D5B3095"/>
    <w:rsid w:val="1DFC5297"/>
    <w:rsid w:val="22992BDB"/>
    <w:rsid w:val="23BF1BDC"/>
    <w:rsid w:val="25051C65"/>
    <w:rsid w:val="26112355"/>
    <w:rsid w:val="284711F3"/>
    <w:rsid w:val="2C864C6F"/>
    <w:rsid w:val="2D0C2D4E"/>
    <w:rsid w:val="2E005B72"/>
    <w:rsid w:val="33706CD5"/>
    <w:rsid w:val="35E106C1"/>
    <w:rsid w:val="36A733FA"/>
    <w:rsid w:val="37A808D9"/>
    <w:rsid w:val="3AF32AA8"/>
    <w:rsid w:val="3BAD7266"/>
    <w:rsid w:val="3F364C73"/>
    <w:rsid w:val="42953557"/>
    <w:rsid w:val="42FE7C7B"/>
    <w:rsid w:val="45A30050"/>
    <w:rsid w:val="481D3368"/>
    <w:rsid w:val="4E2F2EF1"/>
    <w:rsid w:val="501973C7"/>
    <w:rsid w:val="504840D0"/>
    <w:rsid w:val="505F3E66"/>
    <w:rsid w:val="518B13CD"/>
    <w:rsid w:val="5191369A"/>
    <w:rsid w:val="51E6147C"/>
    <w:rsid w:val="540F7F10"/>
    <w:rsid w:val="56402170"/>
    <w:rsid w:val="566C4AC9"/>
    <w:rsid w:val="56B0189A"/>
    <w:rsid w:val="594B3089"/>
    <w:rsid w:val="5B7C573B"/>
    <w:rsid w:val="5B7D4A89"/>
    <w:rsid w:val="5FC95B3E"/>
    <w:rsid w:val="66B30AD1"/>
    <w:rsid w:val="67AC4968"/>
    <w:rsid w:val="682919A6"/>
    <w:rsid w:val="68431AE0"/>
    <w:rsid w:val="68C51444"/>
    <w:rsid w:val="6B89029D"/>
    <w:rsid w:val="6FB74424"/>
    <w:rsid w:val="70544754"/>
    <w:rsid w:val="70D530BB"/>
    <w:rsid w:val="757A50BB"/>
    <w:rsid w:val="776F3AD4"/>
    <w:rsid w:val="77EE3E25"/>
    <w:rsid w:val="79282691"/>
    <w:rsid w:val="7AC15A03"/>
    <w:rsid w:val="7D76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81EBF8-13AC-4B8D-A277-EA895528AE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3079</Words>
  <Characters>670</Characters>
  <Lines>5</Lines>
  <Paragraphs>7</Paragraphs>
  <TotalTime>34</TotalTime>
  <ScaleCrop>false</ScaleCrop>
  <LinksUpToDate>false</LinksUpToDate>
  <CharactersWithSpaces>3742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2020-02-01T07:23:00Z</dcterms:created>
  <dc:creator>lenovo</dc:creator>
  <cp:lastModifiedBy>新闻中心杨杨</cp:lastModifiedBy>
  <cp:lastPrinted>2020-02-01T14:21:00Z</cp:lastPrinted>
  <dcterms:modified xsi:type="dcterms:W3CDTF">2020-02-03T07:35:13Z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