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21C54">
      <w:pPr>
        <w:pStyle w:val="5"/>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eastAsia="黑体"/>
          <w:color w:val="auto"/>
          <w:sz w:val="32"/>
          <w:szCs w:val="32"/>
          <w:lang w:val="en-US" w:eastAsia="zh-CN"/>
        </w:rPr>
      </w:pPr>
      <w:r>
        <w:rPr>
          <w:rFonts w:hint="eastAsia" w:ascii="黑体" w:eastAsia="黑体"/>
          <w:color w:val="auto"/>
          <w:sz w:val="32"/>
          <w:szCs w:val="32"/>
        </w:rPr>
        <w:t>附</w:t>
      </w:r>
      <w:r>
        <w:rPr>
          <w:rFonts w:hint="eastAsia" w:ascii="黑体" w:eastAsia="黑体"/>
          <w:color w:val="auto"/>
          <w:sz w:val="32"/>
          <w:szCs w:val="32"/>
          <w:lang w:eastAsia="zh-CN"/>
        </w:rPr>
        <w:t>件</w:t>
      </w:r>
      <w:r>
        <w:rPr>
          <w:rFonts w:hint="eastAsia" w:ascii="黑体" w:eastAsia="黑体"/>
          <w:color w:val="auto"/>
          <w:sz w:val="32"/>
          <w:szCs w:val="32"/>
          <w:lang w:val="en-US" w:eastAsia="zh-CN"/>
        </w:rPr>
        <w:t>1</w:t>
      </w:r>
    </w:p>
    <w:p w14:paraId="11442C5D">
      <w:pPr>
        <w:pStyle w:val="5"/>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eastAsia="黑体"/>
          <w:color w:val="auto"/>
          <w:sz w:val="32"/>
          <w:szCs w:val="32"/>
          <w:lang w:val="en-US" w:eastAsia="zh-CN"/>
        </w:rPr>
      </w:pPr>
    </w:p>
    <w:p w14:paraId="3B0F63B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2025年度执法检查计划表</w:t>
      </w:r>
    </w:p>
    <w:tbl>
      <w:tblPr>
        <w:tblStyle w:val="10"/>
        <w:tblpPr w:leftFromText="180" w:rightFromText="180" w:vertAnchor="text" w:horzAnchor="page" w:tblpXSpec="center" w:tblpY="57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992"/>
        <w:gridCol w:w="5069"/>
        <w:gridCol w:w="1793"/>
      </w:tblGrid>
      <w:tr w14:paraId="6BA46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519" w:type="dxa"/>
            <w:noWrap w:val="0"/>
            <w:vAlign w:val="center"/>
          </w:tcPr>
          <w:p w14:paraId="1E14F19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color w:val="auto"/>
                <w:sz w:val="21"/>
                <w:szCs w:val="21"/>
                <w:vertAlign w:val="baseline"/>
                <w:lang w:val="en-US" w:eastAsia="zh-CN"/>
              </w:rPr>
            </w:pPr>
            <w:r>
              <w:rPr>
                <w:rFonts w:hint="eastAsia" w:ascii="仿宋_GB2312" w:hAnsi="仿宋_GB2312" w:eastAsia="仿宋_GB2312" w:cs="仿宋_GB2312"/>
                <w:b/>
                <w:bCs/>
                <w:color w:val="auto"/>
                <w:sz w:val="21"/>
                <w:szCs w:val="21"/>
                <w:vertAlign w:val="baseline"/>
                <w:lang w:val="en-US" w:eastAsia="zh-CN"/>
              </w:rPr>
              <w:t>时间</w:t>
            </w:r>
          </w:p>
        </w:tc>
        <w:tc>
          <w:tcPr>
            <w:tcW w:w="992" w:type="dxa"/>
            <w:noWrap w:val="0"/>
            <w:vAlign w:val="center"/>
          </w:tcPr>
          <w:p w14:paraId="2A05916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b/>
                <w:bCs/>
                <w:color w:val="auto"/>
                <w:sz w:val="21"/>
                <w:szCs w:val="21"/>
                <w:vertAlign w:val="baseline"/>
                <w:lang w:val="en-US" w:eastAsia="zh-CN"/>
              </w:rPr>
            </w:pPr>
            <w:r>
              <w:rPr>
                <w:rFonts w:hint="eastAsia" w:ascii="仿宋_GB2312" w:hAnsi="仿宋_GB2312" w:eastAsia="仿宋_GB2312" w:cs="仿宋_GB2312"/>
                <w:b/>
                <w:bCs/>
                <w:color w:val="auto"/>
                <w:sz w:val="21"/>
                <w:szCs w:val="21"/>
                <w:vertAlign w:val="baseline"/>
                <w:lang w:val="en-US" w:eastAsia="zh-CN"/>
              </w:rPr>
              <w:t>项目</w:t>
            </w:r>
          </w:p>
        </w:tc>
        <w:tc>
          <w:tcPr>
            <w:tcW w:w="5069" w:type="dxa"/>
            <w:noWrap w:val="0"/>
            <w:vAlign w:val="center"/>
          </w:tcPr>
          <w:p w14:paraId="731D917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b/>
                <w:bCs/>
                <w:color w:val="auto"/>
                <w:sz w:val="21"/>
                <w:szCs w:val="21"/>
                <w:vertAlign w:val="baseline"/>
                <w:lang w:val="en-US" w:eastAsia="zh-CN"/>
              </w:rPr>
            </w:pPr>
            <w:r>
              <w:rPr>
                <w:rFonts w:hint="eastAsia" w:ascii="仿宋_GB2312" w:hAnsi="仿宋_GB2312" w:eastAsia="仿宋_GB2312" w:cs="仿宋_GB2312"/>
                <w:b/>
                <w:bCs/>
                <w:color w:val="auto"/>
                <w:sz w:val="21"/>
                <w:szCs w:val="21"/>
                <w:vertAlign w:val="baseline"/>
                <w:lang w:val="en-US" w:eastAsia="zh-CN"/>
              </w:rPr>
              <w:t>检查企业名称</w:t>
            </w:r>
          </w:p>
        </w:tc>
        <w:tc>
          <w:tcPr>
            <w:tcW w:w="1793" w:type="dxa"/>
            <w:noWrap w:val="0"/>
            <w:vAlign w:val="center"/>
          </w:tcPr>
          <w:p w14:paraId="1B36784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b/>
                <w:bCs/>
                <w:color w:val="auto"/>
                <w:sz w:val="21"/>
                <w:szCs w:val="21"/>
                <w:vertAlign w:val="baseline"/>
                <w:lang w:val="en-US" w:eastAsia="zh-CN"/>
              </w:rPr>
            </w:pPr>
            <w:r>
              <w:rPr>
                <w:rFonts w:hint="eastAsia" w:ascii="仿宋_GB2312" w:hAnsi="仿宋_GB2312" w:eastAsia="仿宋_GB2312" w:cs="仿宋_GB2312"/>
                <w:b/>
                <w:bCs/>
                <w:color w:val="auto"/>
                <w:sz w:val="21"/>
                <w:szCs w:val="21"/>
                <w:vertAlign w:val="baseline"/>
                <w:lang w:val="en-US" w:eastAsia="zh-CN"/>
              </w:rPr>
              <w:t>列入原因</w:t>
            </w:r>
          </w:p>
        </w:tc>
      </w:tr>
      <w:tr w14:paraId="37441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9" w:type="dxa"/>
            <w:vMerge w:val="restart"/>
            <w:noWrap w:val="0"/>
            <w:vAlign w:val="center"/>
          </w:tcPr>
          <w:p w14:paraId="7222D54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21"/>
                <w:szCs w:val="21"/>
                <w:vertAlign w:val="baseline"/>
                <w:lang w:val="en-US" w:eastAsia="zh-CN"/>
              </w:rPr>
            </w:pPr>
          </w:p>
          <w:p w14:paraId="1BF43FE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w:t>
            </w:r>
          </w:p>
          <w:p w14:paraId="01272EB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月</w:t>
            </w:r>
          </w:p>
          <w:p w14:paraId="3E4A069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color w:val="auto"/>
                <w:sz w:val="21"/>
                <w:szCs w:val="21"/>
                <w:vertAlign w:val="baseline"/>
                <w:lang w:val="en-US" w:eastAsia="zh-CN"/>
              </w:rPr>
            </w:pPr>
          </w:p>
        </w:tc>
        <w:tc>
          <w:tcPr>
            <w:tcW w:w="992" w:type="dxa"/>
            <w:vMerge w:val="restart"/>
            <w:noWrap w:val="0"/>
            <w:vAlign w:val="center"/>
          </w:tcPr>
          <w:p w14:paraId="46CFFB09">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21"/>
                <w:szCs w:val="21"/>
                <w:vertAlign w:val="baseline"/>
                <w:lang w:val="en-US" w:eastAsia="zh-CN"/>
              </w:rPr>
            </w:pPr>
          </w:p>
          <w:p w14:paraId="190E0ED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重点</w:t>
            </w:r>
          </w:p>
          <w:p w14:paraId="0B3CE58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检查</w:t>
            </w:r>
          </w:p>
          <w:p w14:paraId="2FD2CC4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（36家）</w:t>
            </w:r>
          </w:p>
          <w:p w14:paraId="59C77079">
            <w:pPr>
              <w:pStyle w:val="5"/>
              <w:jc w:val="both"/>
              <w:rPr>
                <w:rFonts w:hint="default" w:ascii="仿宋_GB2312" w:hAnsi="仿宋_GB2312" w:eastAsia="仿宋_GB2312" w:cs="仿宋_GB2312"/>
                <w:color w:val="auto"/>
                <w:sz w:val="21"/>
                <w:szCs w:val="21"/>
                <w:vertAlign w:val="baseline"/>
                <w:lang w:val="en-US" w:eastAsia="zh-CN"/>
              </w:rPr>
            </w:pPr>
          </w:p>
        </w:tc>
        <w:tc>
          <w:tcPr>
            <w:tcW w:w="5069" w:type="dxa"/>
            <w:noWrap w:val="0"/>
            <w:vAlign w:val="center"/>
          </w:tcPr>
          <w:p w14:paraId="64B30D8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shd w:val="clear" w:color="auto" w:fill="auto"/>
                <w:vertAlign w:val="baseline"/>
                <w:lang w:val="en-US" w:eastAsia="zh-CN"/>
              </w:rPr>
            </w:pPr>
            <w:r>
              <w:rPr>
                <w:rFonts w:hint="eastAsia" w:ascii="仿宋_GB2312" w:hAnsi="仿宋_GB2312" w:eastAsia="仿宋_GB2312" w:cs="仿宋_GB2312"/>
                <w:color w:val="auto"/>
                <w:sz w:val="21"/>
                <w:szCs w:val="21"/>
                <w:shd w:val="clear" w:color="auto" w:fill="auto"/>
                <w:vertAlign w:val="baseline"/>
                <w:lang w:val="en-US" w:eastAsia="zh-CN"/>
              </w:rPr>
              <w:t>贵州长江汽车有限公司</w:t>
            </w:r>
          </w:p>
        </w:tc>
        <w:tc>
          <w:tcPr>
            <w:tcW w:w="1793" w:type="dxa"/>
            <w:noWrap w:val="0"/>
            <w:vAlign w:val="center"/>
          </w:tcPr>
          <w:p w14:paraId="29DCDD0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sz w:val="21"/>
                <w:szCs w:val="21"/>
                <w:shd w:val="clear" w:color="auto" w:fill="auto"/>
                <w:vertAlign w:val="baseline"/>
                <w:lang w:val="en-US" w:eastAsia="zh-CN"/>
              </w:rPr>
            </w:pPr>
            <w:r>
              <w:rPr>
                <w:rFonts w:hint="eastAsia" w:ascii="仿宋_GB2312" w:hAnsi="仿宋_GB2312" w:eastAsia="仿宋_GB2312" w:cs="仿宋_GB2312"/>
                <w:color w:val="auto"/>
                <w:sz w:val="21"/>
                <w:szCs w:val="21"/>
                <w:shd w:val="clear" w:color="auto" w:fill="auto"/>
                <w:vertAlign w:val="baseline"/>
                <w:lang w:val="en-US" w:eastAsia="zh-CN"/>
              </w:rPr>
              <w:t>规上企业</w:t>
            </w:r>
          </w:p>
        </w:tc>
      </w:tr>
      <w:tr w14:paraId="10DDB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19" w:type="dxa"/>
            <w:vMerge w:val="continue"/>
            <w:noWrap w:val="0"/>
            <w:vAlign w:val="center"/>
          </w:tcPr>
          <w:p w14:paraId="59FB33C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70D41A6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2F59199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shd w:val="clear" w:color="auto" w:fill="auto"/>
                <w:vertAlign w:val="baseline"/>
                <w:lang w:val="en-US" w:eastAsia="zh-CN"/>
              </w:rPr>
            </w:pPr>
            <w:r>
              <w:rPr>
                <w:rFonts w:hint="eastAsia" w:ascii="仿宋_GB2312" w:hAnsi="仿宋_GB2312" w:eastAsia="仿宋_GB2312" w:cs="仿宋_GB2312"/>
                <w:color w:val="auto"/>
                <w:sz w:val="21"/>
                <w:szCs w:val="21"/>
                <w:shd w:val="clear" w:color="auto" w:fill="auto"/>
                <w:vertAlign w:val="baseline"/>
                <w:lang w:val="en-US" w:eastAsia="zh-CN"/>
              </w:rPr>
              <w:t>宁德时代（贵州）新能源科技有限公司</w:t>
            </w:r>
          </w:p>
        </w:tc>
        <w:tc>
          <w:tcPr>
            <w:tcW w:w="1793" w:type="dxa"/>
            <w:noWrap w:val="0"/>
            <w:vAlign w:val="center"/>
          </w:tcPr>
          <w:p w14:paraId="751B3CE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sz w:val="21"/>
                <w:szCs w:val="21"/>
                <w:shd w:val="clear" w:color="auto" w:fill="auto"/>
                <w:vertAlign w:val="baseline"/>
                <w:lang w:val="en-US" w:eastAsia="zh-CN"/>
              </w:rPr>
            </w:pPr>
            <w:r>
              <w:rPr>
                <w:rFonts w:hint="eastAsia" w:ascii="仿宋_GB2312" w:hAnsi="仿宋_GB2312" w:eastAsia="仿宋_GB2312" w:cs="仿宋_GB2312"/>
                <w:color w:val="auto"/>
                <w:sz w:val="21"/>
                <w:szCs w:val="21"/>
                <w:shd w:val="clear" w:color="auto" w:fill="auto"/>
                <w:vertAlign w:val="baseline"/>
                <w:lang w:val="en-US" w:eastAsia="zh-CN"/>
              </w:rPr>
              <w:t>规上企业</w:t>
            </w:r>
          </w:p>
        </w:tc>
      </w:tr>
      <w:tr w14:paraId="5551F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19" w:type="dxa"/>
            <w:vMerge w:val="continue"/>
            <w:noWrap w:val="0"/>
            <w:vAlign w:val="center"/>
          </w:tcPr>
          <w:p w14:paraId="5CA1BF6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3B8B89F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sz w:val="21"/>
                <w:szCs w:val="21"/>
                <w:vertAlign w:val="baseline"/>
                <w:lang w:val="en-US" w:eastAsia="zh-CN"/>
              </w:rPr>
            </w:pPr>
          </w:p>
        </w:tc>
        <w:tc>
          <w:tcPr>
            <w:tcW w:w="5069" w:type="dxa"/>
            <w:noWrap w:val="0"/>
            <w:vAlign w:val="center"/>
          </w:tcPr>
          <w:p w14:paraId="44662D7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shd w:val="clear" w:color="auto" w:fill="auto"/>
                <w:vertAlign w:val="baseline"/>
                <w:lang w:val="en-US" w:eastAsia="zh-CN"/>
              </w:rPr>
            </w:pPr>
            <w:r>
              <w:rPr>
                <w:rFonts w:hint="eastAsia" w:ascii="仿宋_GB2312" w:hAnsi="仿宋_GB2312" w:eastAsia="仿宋_GB2312" w:cs="仿宋_GB2312"/>
                <w:color w:val="auto"/>
                <w:sz w:val="21"/>
                <w:szCs w:val="21"/>
                <w:shd w:val="clear" w:color="auto" w:fill="auto"/>
                <w:vertAlign w:val="baseline"/>
                <w:lang w:val="en-US" w:eastAsia="zh-CN"/>
              </w:rPr>
              <w:t>贵州华鑫信息技术有限公司</w:t>
            </w:r>
          </w:p>
        </w:tc>
        <w:tc>
          <w:tcPr>
            <w:tcW w:w="1793" w:type="dxa"/>
            <w:noWrap w:val="0"/>
            <w:vAlign w:val="center"/>
          </w:tcPr>
          <w:p w14:paraId="1FD1295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sz w:val="21"/>
                <w:szCs w:val="21"/>
                <w:shd w:val="clear" w:color="auto" w:fill="auto"/>
                <w:vertAlign w:val="baseline"/>
                <w:lang w:val="en-US" w:eastAsia="zh-CN"/>
              </w:rPr>
            </w:pPr>
            <w:r>
              <w:rPr>
                <w:rFonts w:hint="eastAsia" w:ascii="仿宋_GB2312" w:hAnsi="仿宋_GB2312" w:eastAsia="仿宋_GB2312" w:cs="仿宋_GB2312"/>
                <w:color w:val="auto"/>
                <w:sz w:val="21"/>
                <w:szCs w:val="21"/>
                <w:shd w:val="clear" w:color="auto" w:fill="auto"/>
                <w:vertAlign w:val="baseline"/>
                <w:lang w:val="en-US" w:eastAsia="zh-CN"/>
              </w:rPr>
              <w:t>规上企业</w:t>
            </w:r>
          </w:p>
        </w:tc>
      </w:tr>
      <w:tr w14:paraId="61F83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19" w:type="dxa"/>
            <w:vMerge w:val="continue"/>
            <w:noWrap w:val="0"/>
            <w:vAlign w:val="center"/>
          </w:tcPr>
          <w:p w14:paraId="03E5623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29F5230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43D4651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shd w:val="clear" w:color="auto" w:fill="auto"/>
                <w:vertAlign w:val="baseline"/>
                <w:lang w:val="en-US" w:eastAsia="zh-CN"/>
              </w:rPr>
            </w:pPr>
            <w:r>
              <w:rPr>
                <w:rFonts w:hint="eastAsia" w:ascii="仿宋_GB2312" w:hAnsi="仿宋_GB2312" w:eastAsia="仿宋_GB2312" w:cs="仿宋_GB2312"/>
                <w:color w:val="auto"/>
                <w:sz w:val="21"/>
                <w:szCs w:val="21"/>
                <w:shd w:val="clear" w:color="auto" w:fill="auto"/>
                <w:vertAlign w:val="baseline"/>
                <w:lang w:val="en-US" w:eastAsia="zh-CN"/>
              </w:rPr>
              <w:t>福爱电子（贵州）有限公司</w:t>
            </w:r>
          </w:p>
        </w:tc>
        <w:tc>
          <w:tcPr>
            <w:tcW w:w="1793" w:type="dxa"/>
            <w:noWrap w:val="0"/>
            <w:vAlign w:val="center"/>
          </w:tcPr>
          <w:p w14:paraId="27CB9F6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sz w:val="21"/>
                <w:szCs w:val="21"/>
                <w:shd w:val="clear" w:color="auto" w:fill="auto"/>
                <w:vertAlign w:val="baseline"/>
                <w:lang w:val="en-US" w:eastAsia="zh-CN"/>
              </w:rPr>
            </w:pPr>
            <w:r>
              <w:rPr>
                <w:rFonts w:hint="eastAsia" w:ascii="仿宋_GB2312" w:hAnsi="仿宋_GB2312" w:eastAsia="仿宋_GB2312" w:cs="仿宋_GB2312"/>
                <w:color w:val="auto"/>
                <w:sz w:val="21"/>
                <w:szCs w:val="21"/>
                <w:shd w:val="clear" w:color="auto" w:fill="auto"/>
                <w:vertAlign w:val="baseline"/>
                <w:lang w:val="en-US" w:eastAsia="zh-CN"/>
              </w:rPr>
              <w:t>规上企业</w:t>
            </w:r>
          </w:p>
        </w:tc>
      </w:tr>
      <w:tr w14:paraId="729B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19" w:type="dxa"/>
            <w:vMerge w:val="continue"/>
            <w:noWrap w:val="0"/>
            <w:vAlign w:val="center"/>
          </w:tcPr>
          <w:p w14:paraId="1160052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225C8A3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56ECAD8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shd w:val="clear" w:color="auto" w:fill="auto"/>
                <w:vertAlign w:val="baseline"/>
                <w:lang w:val="en-US" w:eastAsia="zh-CN"/>
              </w:rPr>
            </w:pPr>
            <w:r>
              <w:rPr>
                <w:rFonts w:hint="eastAsia" w:ascii="仿宋_GB2312" w:hAnsi="仿宋_GB2312" w:eastAsia="仿宋_GB2312" w:cs="仿宋_GB2312"/>
                <w:color w:val="auto"/>
                <w:sz w:val="21"/>
                <w:szCs w:val="21"/>
                <w:shd w:val="clear" w:color="auto" w:fill="auto"/>
                <w:vertAlign w:val="baseline"/>
                <w:lang w:val="en-US" w:eastAsia="zh-CN"/>
              </w:rPr>
              <w:t>贵安新区弗迪电池有限公司</w:t>
            </w:r>
          </w:p>
        </w:tc>
        <w:tc>
          <w:tcPr>
            <w:tcW w:w="1793" w:type="dxa"/>
            <w:noWrap w:val="0"/>
            <w:vAlign w:val="center"/>
          </w:tcPr>
          <w:p w14:paraId="6ED6212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shd w:val="clear" w:color="auto" w:fill="auto"/>
                <w:vertAlign w:val="baseline"/>
                <w:lang w:val="en-US" w:eastAsia="zh-CN"/>
              </w:rPr>
            </w:pPr>
            <w:r>
              <w:rPr>
                <w:rFonts w:hint="eastAsia" w:ascii="仿宋_GB2312" w:hAnsi="仿宋_GB2312" w:eastAsia="仿宋_GB2312" w:cs="仿宋_GB2312"/>
                <w:color w:val="auto"/>
                <w:sz w:val="21"/>
                <w:szCs w:val="21"/>
                <w:shd w:val="clear" w:color="auto" w:fill="auto"/>
                <w:vertAlign w:val="baseline"/>
                <w:lang w:val="en-US" w:eastAsia="zh-CN"/>
              </w:rPr>
              <w:t>规上企业</w:t>
            </w:r>
          </w:p>
        </w:tc>
      </w:tr>
      <w:tr w14:paraId="468D1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19" w:type="dxa"/>
            <w:vMerge w:val="continue"/>
            <w:noWrap w:val="0"/>
            <w:vAlign w:val="center"/>
          </w:tcPr>
          <w:p w14:paraId="69AEC39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6748E4D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45AB504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shd w:val="clear" w:color="auto" w:fill="auto"/>
                <w:vertAlign w:val="baseline"/>
                <w:lang w:val="en-US" w:eastAsia="zh-CN"/>
              </w:rPr>
            </w:pPr>
            <w:r>
              <w:rPr>
                <w:rFonts w:hint="eastAsia" w:ascii="仿宋_GB2312" w:hAnsi="仿宋_GB2312" w:eastAsia="仿宋_GB2312" w:cs="仿宋_GB2312"/>
                <w:color w:val="auto"/>
                <w:sz w:val="21"/>
                <w:szCs w:val="21"/>
                <w:shd w:val="clear" w:color="auto" w:fill="auto"/>
                <w:vertAlign w:val="baseline"/>
                <w:lang w:val="en-US" w:eastAsia="zh-CN"/>
              </w:rPr>
              <w:t>恒力（贵州）纺织智能科技有限公司</w:t>
            </w:r>
          </w:p>
        </w:tc>
        <w:tc>
          <w:tcPr>
            <w:tcW w:w="1793" w:type="dxa"/>
            <w:noWrap w:val="0"/>
            <w:vAlign w:val="center"/>
          </w:tcPr>
          <w:p w14:paraId="45783BB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shd w:val="clear" w:color="auto" w:fill="auto"/>
                <w:vertAlign w:val="baseline"/>
                <w:lang w:val="en-US" w:eastAsia="zh-CN"/>
              </w:rPr>
            </w:pPr>
            <w:r>
              <w:rPr>
                <w:rFonts w:hint="eastAsia" w:ascii="仿宋_GB2312" w:hAnsi="仿宋_GB2312" w:eastAsia="仿宋_GB2312" w:cs="仿宋_GB2312"/>
                <w:color w:val="auto"/>
                <w:sz w:val="21"/>
                <w:szCs w:val="21"/>
                <w:shd w:val="clear" w:color="auto" w:fill="auto"/>
                <w:vertAlign w:val="baseline"/>
                <w:lang w:val="en-US" w:eastAsia="zh-CN"/>
              </w:rPr>
              <w:t>规上企业</w:t>
            </w:r>
          </w:p>
        </w:tc>
      </w:tr>
      <w:tr w14:paraId="58B14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19" w:type="dxa"/>
            <w:vMerge w:val="continue"/>
            <w:noWrap w:val="0"/>
            <w:vAlign w:val="center"/>
          </w:tcPr>
          <w:p w14:paraId="4276A04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4CA76C3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0D636CD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摆门加油二站</w:t>
            </w:r>
          </w:p>
        </w:tc>
        <w:tc>
          <w:tcPr>
            <w:tcW w:w="1793" w:type="dxa"/>
            <w:noWrap w:val="0"/>
            <w:vAlign w:val="center"/>
          </w:tcPr>
          <w:p w14:paraId="7C18DF4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危险化学品</w:t>
            </w:r>
          </w:p>
        </w:tc>
      </w:tr>
      <w:tr w14:paraId="075FF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19" w:type="dxa"/>
            <w:vMerge w:val="continue"/>
            <w:noWrap w:val="0"/>
            <w:vAlign w:val="center"/>
          </w:tcPr>
          <w:p w14:paraId="34B037B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39493A1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sz w:val="21"/>
                <w:szCs w:val="21"/>
                <w:vertAlign w:val="baseline"/>
                <w:lang w:val="en-US" w:eastAsia="zh-CN"/>
              </w:rPr>
            </w:pPr>
          </w:p>
        </w:tc>
        <w:tc>
          <w:tcPr>
            <w:tcW w:w="5069" w:type="dxa"/>
            <w:noWrap w:val="0"/>
            <w:vAlign w:val="center"/>
          </w:tcPr>
          <w:p w14:paraId="258A570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黔中大道加油站</w:t>
            </w:r>
          </w:p>
        </w:tc>
        <w:tc>
          <w:tcPr>
            <w:tcW w:w="1793" w:type="dxa"/>
            <w:noWrap w:val="0"/>
            <w:vAlign w:val="center"/>
          </w:tcPr>
          <w:p w14:paraId="5553DF4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危险化学品</w:t>
            </w:r>
          </w:p>
        </w:tc>
      </w:tr>
      <w:tr w14:paraId="2A891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19" w:type="dxa"/>
            <w:vMerge w:val="continue"/>
            <w:noWrap w:val="0"/>
            <w:vAlign w:val="center"/>
          </w:tcPr>
          <w:p w14:paraId="27B454A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3BE20DE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sz w:val="21"/>
                <w:szCs w:val="21"/>
                <w:vertAlign w:val="baseline"/>
                <w:lang w:val="en-US" w:eastAsia="zh-CN"/>
              </w:rPr>
            </w:pPr>
          </w:p>
        </w:tc>
        <w:tc>
          <w:tcPr>
            <w:tcW w:w="5069" w:type="dxa"/>
            <w:noWrap w:val="0"/>
            <w:vAlign w:val="center"/>
          </w:tcPr>
          <w:p w14:paraId="27BBE12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党武街道3家烟花爆竹零售店</w:t>
            </w:r>
          </w:p>
        </w:tc>
        <w:tc>
          <w:tcPr>
            <w:tcW w:w="1793" w:type="dxa"/>
            <w:noWrap w:val="0"/>
            <w:vAlign w:val="center"/>
          </w:tcPr>
          <w:p w14:paraId="1CB9812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烟花爆竹</w:t>
            </w:r>
          </w:p>
        </w:tc>
      </w:tr>
      <w:tr w14:paraId="39641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19" w:type="dxa"/>
            <w:vMerge w:val="continue"/>
            <w:noWrap w:val="0"/>
            <w:vAlign w:val="center"/>
          </w:tcPr>
          <w:p w14:paraId="0F607FE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06E69BC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sz w:val="21"/>
                <w:szCs w:val="21"/>
                <w:vertAlign w:val="baseline"/>
                <w:lang w:val="en-US" w:eastAsia="zh-CN"/>
              </w:rPr>
            </w:pPr>
          </w:p>
        </w:tc>
        <w:tc>
          <w:tcPr>
            <w:tcW w:w="5069" w:type="dxa"/>
            <w:noWrap w:val="0"/>
            <w:vAlign w:val="center"/>
          </w:tcPr>
          <w:p w14:paraId="11CD626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马场镇9家烟花爆竹零售店</w:t>
            </w:r>
          </w:p>
        </w:tc>
        <w:tc>
          <w:tcPr>
            <w:tcW w:w="1793" w:type="dxa"/>
            <w:noWrap w:val="0"/>
            <w:vAlign w:val="center"/>
          </w:tcPr>
          <w:p w14:paraId="07C9A50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烟花爆竹</w:t>
            </w:r>
          </w:p>
        </w:tc>
      </w:tr>
      <w:tr w14:paraId="6DAC7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19" w:type="dxa"/>
            <w:vMerge w:val="continue"/>
            <w:noWrap w:val="0"/>
            <w:vAlign w:val="center"/>
          </w:tcPr>
          <w:p w14:paraId="7CEDFEA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2714065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sz w:val="21"/>
                <w:szCs w:val="21"/>
                <w:vertAlign w:val="baseline"/>
                <w:lang w:val="en-US" w:eastAsia="zh-CN"/>
              </w:rPr>
            </w:pPr>
          </w:p>
        </w:tc>
        <w:tc>
          <w:tcPr>
            <w:tcW w:w="5069" w:type="dxa"/>
            <w:noWrap w:val="0"/>
            <w:vAlign w:val="center"/>
          </w:tcPr>
          <w:p w14:paraId="26573B3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高峰镇5家烟花爆竹零售店</w:t>
            </w:r>
          </w:p>
        </w:tc>
        <w:tc>
          <w:tcPr>
            <w:tcW w:w="1793" w:type="dxa"/>
            <w:noWrap w:val="0"/>
            <w:vAlign w:val="center"/>
          </w:tcPr>
          <w:p w14:paraId="0B69E20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烟花爆竹</w:t>
            </w:r>
          </w:p>
        </w:tc>
      </w:tr>
      <w:tr w14:paraId="0B3DE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19" w:type="dxa"/>
            <w:vMerge w:val="continue"/>
            <w:noWrap w:val="0"/>
            <w:vAlign w:val="center"/>
          </w:tcPr>
          <w:p w14:paraId="70DCF36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2ABCB3B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sz w:val="21"/>
                <w:szCs w:val="21"/>
                <w:vertAlign w:val="baseline"/>
                <w:lang w:val="en-US" w:eastAsia="zh-CN"/>
              </w:rPr>
            </w:pPr>
          </w:p>
        </w:tc>
        <w:tc>
          <w:tcPr>
            <w:tcW w:w="5069" w:type="dxa"/>
            <w:noWrap w:val="0"/>
            <w:vAlign w:val="center"/>
          </w:tcPr>
          <w:p w14:paraId="70A54B0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湖潮乡11家烟花爆竹零售店</w:t>
            </w:r>
          </w:p>
        </w:tc>
        <w:tc>
          <w:tcPr>
            <w:tcW w:w="1793" w:type="dxa"/>
            <w:noWrap w:val="0"/>
            <w:vAlign w:val="center"/>
          </w:tcPr>
          <w:p w14:paraId="59BDAD1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烟花爆竹</w:t>
            </w:r>
          </w:p>
        </w:tc>
      </w:tr>
      <w:tr w14:paraId="19EA3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19" w:type="dxa"/>
            <w:vMerge w:val="restart"/>
            <w:noWrap w:val="0"/>
            <w:vAlign w:val="center"/>
          </w:tcPr>
          <w:p w14:paraId="60972AB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2月</w:t>
            </w:r>
          </w:p>
        </w:tc>
        <w:tc>
          <w:tcPr>
            <w:tcW w:w="992" w:type="dxa"/>
            <w:vMerge w:val="restart"/>
            <w:noWrap w:val="0"/>
            <w:vAlign w:val="center"/>
          </w:tcPr>
          <w:p w14:paraId="362E65A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重点</w:t>
            </w:r>
          </w:p>
          <w:p w14:paraId="4D1A8EF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检查</w:t>
            </w:r>
          </w:p>
          <w:p w14:paraId="1B0F77F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（37家）</w:t>
            </w:r>
          </w:p>
        </w:tc>
        <w:tc>
          <w:tcPr>
            <w:tcW w:w="5069" w:type="dxa"/>
            <w:noWrap w:val="0"/>
            <w:vAlign w:val="center"/>
          </w:tcPr>
          <w:p w14:paraId="79FA46B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shd w:val="clear" w:color="auto" w:fill="auto"/>
                <w:vertAlign w:val="baseline"/>
                <w:lang w:val="en-US" w:eastAsia="zh-CN"/>
              </w:rPr>
            </w:pPr>
            <w:r>
              <w:rPr>
                <w:rFonts w:hint="eastAsia" w:ascii="仿宋_GB2312" w:hAnsi="仿宋_GB2312" w:eastAsia="仿宋_GB2312" w:cs="仿宋_GB2312"/>
                <w:color w:val="auto"/>
                <w:sz w:val="21"/>
                <w:szCs w:val="21"/>
                <w:shd w:val="clear" w:color="auto" w:fill="auto"/>
                <w:vertAlign w:val="baseline"/>
                <w:lang w:val="en-US" w:eastAsia="zh-CN"/>
              </w:rPr>
              <w:t>贵安新区红枫瓷业有限公司</w:t>
            </w:r>
          </w:p>
        </w:tc>
        <w:tc>
          <w:tcPr>
            <w:tcW w:w="1793" w:type="dxa"/>
            <w:noWrap w:val="0"/>
            <w:vAlign w:val="center"/>
          </w:tcPr>
          <w:p w14:paraId="2F07CDC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shd w:val="clear" w:color="auto" w:fill="auto"/>
                <w:vertAlign w:val="baseline"/>
                <w:lang w:val="en-US" w:eastAsia="zh-CN" w:bidi="ar-SA"/>
              </w:rPr>
            </w:pPr>
            <w:r>
              <w:rPr>
                <w:rFonts w:hint="eastAsia" w:ascii="仿宋_GB2312" w:hAnsi="仿宋_GB2312" w:eastAsia="仿宋_GB2312" w:cs="仿宋_GB2312"/>
                <w:color w:val="auto"/>
                <w:kern w:val="2"/>
                <w:sz w:val="21"/>
                <w:szCs w:val="21"/>
                <w:shd w:val="clear" w:color="auto" w:fill="auto"/>
                <w:vertAlign w:val="baseline"/>
                <w:lang w:val="en-US" w:eastAsia="zh-CN" w:bidi="ar-SA"/>
              </w:rPr>
              <w:t>煤气发生炉</w:t>
            </w:r>
          </w:p>
        </w:tc>
      </w:tr>
      <w:tr w14:paraId="02C55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19" w:type="dxa"/>
            <w:vMerge w:val="continue"/>
            <w:noWrap w:val="0"/>
            <w:vAlign w:val="center"/>
          </w:tcPr>
          <w:p w14:paraId="6B1A23B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5D46372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6976328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shd w:val="clear" w:color="auto" w:fill="auto"/>
                <w:vertAlign w:val="baseline"/>
                <w:lang w:val="en-US" w:eastAsia="zh-CN"/>
              </w:rPr>
            </w:pPr>
            <w:r>
              <w:rPr>
                <w:rFonts w:hint="eastAsia" w:ascii="仿宋_GB2312" w:hAnsi="仿宋_GB2312" w:eastAsia="仿宋_GB2312" w:cs="仿宋_GB2312"/>
                <w:color w:val="auto"/>
                <w:sz w:val="21"/>
                <w:szCs w:val="21"/>
                <w:shd w:val="clear" w:color="auto" w:fill="auto"/>
                <w:vertAlign w:val="baseline"/>
                <w:lang w:val="en-US" w:eastAsia="zh-CN"/>
              </w:rPr>
              <w:t>贵州贵安新区百隆陶业有限公司</w:t>
            </w:r>
          </w:p>
        </w:tc>
        <w:tc>
          <w:tcPr>
            <w:tcW w:w="1793" w:type="dxa"/>
            <w:noWrap w:val="0"/>
            <w:vAlign w:val="center"/>
          </w:tcPr>
          <w:p w14:paraId="7B98A8D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shd w:val="clear" w:color="auto" w:fill="auto"/>
                <w:vertAlign w:val="baseline"/>
                <w:lang w:val="en-US" w:eastAsia="zh-CN" w:bidi="ar-SA"/>
              </w:rPr>
            </w:pPr>
            <w:r>
              <w:rPr>
                <w:rFonts w:hint="eastAsia" w:ascii="仿宋_GB2312" w:hAnsi="仿宋_GB2312" w:eastAsia="仿宋_GB2312" w:cs="仿宋_GB2312"/>
                <w:color w:val="auto"/>
                <w:kern w:val="2"/>
                <w:sz w:val="21"/>
                <w:szCs w:val="21"/>
                <w:shd w:val="clear" w:color="auto" w:fill="auto"/>
                <w:vertAlign w:val="baseline"/>
                <w:lang w:val="en-US" w:eastAsia="zh-CN" w:bidi="ar-SA"/>
              </w:rPr>
              <w:t>煤气发生炉</w:t>
            </w:r>
          </w:p>
        </w:tc>
      </w:tr>
      <w:tr w14:paraId="0444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19" w:type="dxa"/>
            <w:vMerge w:val="continue"/>
            <w:noWrap w:val="0"/>
            <w:vAlign w:val="center"/>
          </w:tcPr>
          <w:p w14:paraId="5E87C33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0F404AA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27E3A5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1"/>
                <w:szCs w:val="21"/>
                <w:shd w:val="clear" w:color="auto" w:fill="auto"/>
                <w:vertAlign w:val="baseline"/>
                <w:lang w:val="en-US" w:eastAsia="zh-CN"/>
              </w:rPr>
            </w:pPr>
            <w:r>
              <w:rPr>
                <w:rFonts w:hint="eastAsia" w:ascii="仿宋_GB2312" w:hAnsi="仿宋_GB2312" w:eastAsia="仿宋_GB2312" w:cs="仿宋_GB2312"/>
                <w:color w:val="auto"/>
                <w:sz w:val="21"/>
                <w:szCs w:val="21"/>
                <w:shd w:val="clear" w:color="auto" w:fill="auto"/>
                <w:vertAlign w:val="baseline"/>
                <w:lang w:val="en-US" w:eastAsia="zh-CN"/>
              </w:rPr>
              <w:t>华彬快速消费品饮料（贵州）有限公司</w:t>
            </w:r>
          </w:p>
        </w:tc>
        <w:tc>
          <w:tcPr>
            <w:tcW w:w="1793" w:type="dxa"/>
            <w:noWrap w:val="0"/>
            <w:vAlign w:val="center"/>
          </w:tcPr>
          <w:p w14:paraId="3A213A4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shd w:val="clear" w:color="auto" w:fill="auto"/>
                <w:vertAlign w:val="baseline"/>
                <w:lang w:val="en-US" w:eastAsia="zh-CN" w:bidi="ar-SA"/>
              </w:rPr>
            </w:pPr>
            <w:r>
              <w:rPr>
                <w:rFonts w:hint="eastAsia" w:ascii="仿宋_GB2312" w:hAnsi="仿宋_GB2312" w:eastAsia="仿宋_GB2312" w:cs="仿宋_GB2312"/>
                <w:color w:val="auto"/>
                <w:sz w:val="21"/>
                <w:szCs w:val="21"/>
                <w:shd w:val="clear" w:color="auto" w:fill="auto"/>
                <w:vertAlign w:val="baseline"/>
                <w:lang w:val="en-US" w:eastAsia="zh-CN"/>
              </w:rPr>
              <w:t>规上企业</w:t>
            </w:r>
          </w:p>
        </w:tc>
      </w:tr>
      <w:tr w14:paraId="7FFC1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19" w:type="dxa"/>
            <w:vMerge w:val="continue"/>
            <w:noWrap w:val="0"/>
            <w:vAlign w:val="center"/>
          </w:tcPr>
          <w:p w14:paraId="15B242D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2330575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621C13F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shd w:val="clear" w:color="auto" w:fill="auto"/>
                <w:vertAlign w:val="baseline"/>
                <w:lang w:val="en-US" w:eastAsia="zh-CN"/>
              </w:rPr>
            </w:pPr>
            <w:r>
              <w:rPr>
                <w:rFonts w:hint="eastAsia" w:ascii="仿宋_GB2312" w:hAnsi="仿宋_GB2312" w:eastAsia="仿宋_GB2312" w:cs="仿宋_GB2312"/>
                <w:color w:val="auto"/>
                <w:sz w:val="21"/>
                <w:szCs w:val="21"/>
                <w:shd w:val="clear" w:color="auto" w:fill="auto"/>
                <w:vertAlign w:val="baseline"/>
                <w:lang w:val="en-US" w:eastAsia="zh-CN"/>
              </w:rPr>
              <w:t>贵州贵安新区奥美德陶瓷有限公司</w:t>
            </w:r>
          </w:p>
        </w:tc>
        <w:tc>
          <w:tcPr>
            <w:tcW w:w="1793" w:type="dxa"/>
            <w:noWrap w:val="0"/>
            <w:vAlign w:val="center"/>
          </w:tcPr>
          <w:p w14:paraId="36D39C8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shd w:val="clear" w:color="auto" w:fill="auto"/>
                <w:vertAlign w:val="baseline"/>
                <w:lang w:val="en-US" w:eastAsia="zh-CN" w:bidi="ar-SA"/>
              </w:rPr>
            </w:pPr>
            <w:r>
              <w:rPr>
                <w:rFonts w:hint="eastAsia" w:ascii="仿宋_GB2312" w:hAnsi="仿宋_GB2312" w:eastAsia="仿宋_GB2312" w:cs="仿宋_GB2312"/>
                <w:color w:val="auto"/>
                <w:kern w:val="2"/>
                <w:sz w:val="21"/>
                <w:szCs w:val="21"/>
                <w:shd w:val="clear" w:color="auto" w:fill="auto"/>
                <w:vertAlign w:val="baseline"/>
                <w:lang w:val="en-US" w:eastAsia="zh-CN" w:bidi="ar-SA"/>
              </w:rPr>
              <w:t>煤气发生炉</w:t>
            </w:r>
          </w:p>
        </w:tc>
      </w:tr>
      <w:tr w14:paraId="6BC1B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19" w:type="dxa"/>
            <w:vMerge w:val="continue"/>
            <w:noWrap w:val="0"/>
            <w:vAlign w:val="center"/>
          </w:tcPr>
          <w:p w14:paraId="629F7F4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5BDDE88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76BEE84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shd w:val="clear" w:color="auto" w:fill="auto"/>
                <w:vertAlign w:val="baseline"/>
                <w:lang w:val="en-US" w:eastAsia="zh-CN"/>
              </w:rPr>
            </w:pPr>
            <w:r>
              <w:rPr>
                <w:rFonts w:hint="eastAsia" w:ascii="仿宋_GB2312" w:hAnsi="仿宋_GB2312" w:eastAsia="仿宋_GB2312" w:cs="仿宋_GB2312"/>
                <w:color w:val="auto"/>
                <w:sz w:val="21"/>
                <w:szCs w:val="21"/>
                <w:shd w:val="clear" w:color="auto" w:fill="auto"/>
                <w:vertAlign w:val="baseline"/>
                <w:lang w:val="en-US" w:eastAsia="zh-CN"/>
              </w:rPr>
              <w:t>贵安新区中科星城石墨有限公司</w:t>
            </w:r>
          </w:p>
        </w:tc>
        <w:tc>
          <w:tcPr>
            <w:tcW w:w="1793" w:type="dxa"/>
            <w:noWrap w:val="0"/>
            <w:vAlign w:val="center"/>
          </w:tcPr>
          <w:p w14:paraId="79982EB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shd w:val="clear" w:color="auto" w:fill="auto"/>
                <w:vertAlign w:val="baseline"/>
                <w:lang w:val="en-US" w:eastAsia="zh-CN"/>
              </w:rPr>
            </w:pPr>
            <w:r>
              <w:rPr>
                <w:rFonts w:hint="eastAsia" w:ascii="仿宋_GB2312" w:hAnsi="仿宋_GB2312" w:eastAsia="仿宋_GB2312" w:cs="仿宋_GB2312"/>
                <w:color w:val="auto"/>
                <w:sz w:val="21"/>
                <w:szCs w:val="21"/>
                <w:shd w:val="clear" w:color="auto" w:fill="auto"/>
                <w:vertAlign w:val="baseline"/>
                <w:lang w:val="en-US" w:eastAsia="zh-CN"/>
              </w:rPr>
              <w:t>规上企业</w:t>
            </w:r>
          </w:p>
        </w:tc>
      </w:tr>
      <w:tr w14:paraId="43E3D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19" w:type="dxa"/>
            <w:vMerge w:val="continue"/>
            <w:noWrap w:val="0"/>
            <w:vAlign w:val="center"/>
          </w:tcPr>
          <w:p w14:paraId="205E483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788CED7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211E135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shd w:val="clear" w:color="auto" w:fill="auto"/>
                <w:vertAlign w:val="baseline"/>
                <w:lang w:val="en-US" w:eastAsia="zh-CN"/>
              </w:rPr>
            </w:pPr>
            <w:r>
              <w:rPr>
                <w:rFonts w:hint="eastAsia" w:ascii="仿宋_GB2312" w:hAnsi="仿宋_GB2312" w:eastAsia="仿宋_GB2312" w:cs="仿宋_GB2312"/>
                <w:color w:val="auto"/>
                <w:kern w:val="2"/>
                <w:sz w:val="21"/>
                <w:szCs w:val="21"/>
                <w:shd w:val="clear" w:color="auto" w:fill="auto"/>
                <w:vertAlign w:val="baseline"/>
                <w:lang w:val="en-US" w:eastAsia="zh-CN" w:bidi="ar-SA"/>
              </w:rPr>
              <w:t>贵州奥瑞金包装有限公司</w:t>
            </w:r>
          </w:p>
        </w:tc>
        <w:tc>
          <w:tcPr>
            <w:tcW w:w="1793" w:type="dxa"/>
            <w:noWrap w:val="0"/>
            <w:vAlign w:val="center"/>
          </w:tcPr>
          <w:p w14:paraId="6A25558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shd w:val="clear" w:color="auto" w:fill="auto"/>
                <w:vertAlign w:val="baseline"/>
                <w:lang w:val="en-US" w:eastAsia="zh-CN"/>
              </w:rPr>
            </w:pPr>
            <w:r>
              <w:rPr>
                <w:rFonts w:hint="eastAsia" w:ascii="仿宋_GB2312" w:hAnsi="仿宋_GB2312" w:eastAsia="仿宋_GB2312" w:cs="仿宋_GB2312"/>
                <w:color w:val="auto"/>
                <w:sz w:val="21"/>
                <w:szCs w:val="21"/>
                <w:shd w:val="clear" w:color="auto" w:fill="auto"/>
                <w:vertAlign w:val="baseline"/>
                <w:lang w:val="en-US" w:eastAsia="zh-CN"/>
              </w:rPr>
              <w:t>规上企业</w:t>
            </w:r>
          </w:p>
        </w:tc>
      </w:tr>
      <w:tr w14:paraId="12D4B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19" w:type="dxa"/>
            <w:vMerge w:val="continue"/>
            <w:noWrap w:val="0"/>
            <w:vAlign w:val="center"/>
          </w:tcPr>
          <w:p w14:paraId="6A65D8B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76EC306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0F9EDC3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shd w:val="clear" w:color="auto" w:fill="auto"/>
                <w:vertAlign w:val="baseline"/>
                <w:lang w:val="en-US" w:eastAsia="zh-CN"/>
              </w:rPr>
            </w:pPr>
            <w:r>
              <w:rPr>
                <w:rFonts w:hint="eastAsia" w:ascii="仿宋_GB2312" w:hAnsi="仿宋_GB2312" w:eastAsia="仿宋_GB2312" w:cs="仿宋_GB2312"/>
                <w:color w:val="auto"/>
                <w:sz w:val="21"/>
                <w:szCs w:val="21"/>
                <w:shd w:val="clear" w:color="auto" w:fill="auto"/>
                <w:vertAlign w:val="baseline"/>
                <w:lang w:val="en-US" w:eastAsia="zh-CN"/>
              </w:rPr>
              <w:t>贵阳金粒食品厂</w:t>
            </w:r>
          </w:p>
        </w:tc>
        <w:tc>
          <w:tcPr>
            <w:tcW w:w="1793" w:type="dxa"/>
            <w:noWrap w:val="0"/>
            <w:vAlign w:val="center"/>
          </w:tcPr>
          <w:p w14:paraId="7721A2F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shd w:val="clear" w:color="auto" w:fill="auto"/>
                <w:vertAlign w:val="baseline"/>
                <w:lang w:val="en-US" w:eastAsia="zh-CN"/>
              </w:rPr>
            </w:pPr>
            <w:r>
              <w:rPr>
                <w:rFonts w:hint="eastAsia" w:ascii="仿宋_GB2312" w:hAnsi="仿宋_GB2312" w:eastAsia="仿宋_GB2312" w:cs="仿宋_GB2312"/>
                <w:color w:val="auto"/>
                <w:kern w:val="2"/>
                <w:sz w:val="21"/>
                <w:szCs w:val="21"/>
                <w:vertAlign w:val="baseline"/>
                <w:lang w:val="en-US" w:eastAsia="zh-CN" w:bidi="ar-SA"/>
              </w:rPr>
              <w:t>涉粉企业</w:t>
            </w:r>
          </w:p>
        </w:tc>
      </w:tr>
      <w:tr w14:paraId="536D5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19" w:type="dxa"/>
            <w:vMerge w:val="continue"/>
            <w:noWrap w:val="0"/>
            <w:vAlign w:val="center"/>
          </w:tcPr>
          <w:p w14:paraId="3FC3326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22C938A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747981C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党武街道3家烟花爆竹零售店</w:t>
            </w:r>
          </w:p>
        </w:tc>
        <w:tc>
          <w:tcPr>
            <w:tcW w:w="1793" w:type="dxa"/>
            <w:noWrap w:val="0"/>
            <w:vAlign w:val="center"/>
          </w:tcPr>
          <w:p w14:paraId="0FE0B94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烟花爆竹</w:t>
            </w:r>
          </w:p>
        </w:tc>
      </w:tr>
      <w:tr w14:paraId="69AD0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19" w:type="dxa"/>
            <w:vMerge w:val="continue"/>
            <w:noWrap w:val="0"/>
            <w:vAlign w:val="center"/>
          </w:tcPr>
          <w:p w14:paraId="6411C66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25950E0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2E88663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马场镇9家烟花爆竹零售店</w:t>
            </w:r>
          </w:p>
        </w:tc>
        <w:tc>
          <w:tcPr>
            <w:tcW w:w="1793" w:type="dxa"/>
            <w:noWrap w:val="0"/>
            <w:vAlign w:val="center"/>
          </w:tcPr>
          <w:p w14:paraId="04A15CF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烟花爆竹</w:t>
            </w:r>
          </w:p>
        </w:tc>
      </w:tr>
      <w:tr w14:paraId="2946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19" w:type="dxa"/>
            <w:vMerge w:val="continue"/>
            <w:noWrap w:val="0"/>
            <w:vAlign w:val="center"/>
          </w:tcPr>
          <w:p w14:paraId="646A133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3A839D9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4C7876B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高峰镇5家烟花爆竹零售店</w:t>
            </w:r>
          </w:p>
        </w:tc>
        <w:tc>
          <w:tcPr>
            <w:tcW w:w="1793" w:type="dxa"/>
            <w:noWrap w:val="0"/>
            <w:vAlign w:val="center"/>
          </w:tcPr>
          <w:p w14:paraId="6BD9F43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烟花爆竹</w:t>
            </w:r>
          </w:p>
        </w:tc>
      </w:tr>
      <w:tr w14:paraId="0B2C8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19" w:type="dxa"/>
            <w:vMerge w:val="continue"/>
            <w:noWrap w:val="0"/>
            <w:vAlign w:val="center"/>
          </w:tcPr>
          <w:p w14:paraId="02669B5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7C5F1DB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067DAFE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湖潮乡11家烟花爆竹零售店</w:t>
            </w:r>
          </w:p>
        </w:tc>
        <w:tc>
          <w:tcPr>
            <w:tcW w:w="1793" w:type="dxa"/>
            <w:noWrap w:val="0"/>
            <w:vAlign w:val="center"/>
          </w:tcPr>
          <w:p w14:paraId="68FD5CA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烟花爆竹</w:t>
            </w:r>
          </w:p>
        </w:tc>
      </w:tr>
      <w:tr w14:paraId="3E2FF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19" w:type="dxa"/>
            <w:vMerge w:val="continue"/>
            <w:noWrap w:val="0"/>
            <w:vAlign w:val="center"/>
          </w:tcPr>
          <w:p w14:paraId="297358A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5075F6E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64C6D89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百马大道加油站</w:t>
            </w:r>
          </w:p>
        </w:tc>
        <w:tc>
          <w:tcPr>
            <w:tcW w:w="1793" w:type="dxa"/>
            <w:noWrap w:val="0"/>
            <w:vAlign w:val="center"/>
          </w:tcPr>
          <w:p w14:paraId="77ED945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危险化学品</w:t>
            </w:r>
          </w:p>
        </w:tc>
      </w:tr>
      <w:tr w14:paraId="00DDF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19" w:type="dxa"/>
            <w:vMerge w:val="continue"/>
            <w:noWrap w:val="0"/>
            <w:vAlign w:val="center"/>
          </w:tcPr>
          <w:p w14:paraId="7C11B77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38D151F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55DD56F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平坝马场加油站</w:t>
            </w:r>
          </w:p>
        </w:tc>
        <w:tc>
          <w:tcPr>
            <w:tcW w:w="1793" w:type="dxa"/>
            <w:noWrap w:val="0"/>
            <w:vAlign w:val="center"/>
          </w:tcPr>
          <w:p w14:paraId="47C0D6B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危险化学品</w:t>
            </w:r>
          </w:p>
        </w:tc>
      </w:tr>
      <w:tr w14:paraId="331B5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19" w:type="dxa"/>
            <w:vMerge w:val="continue"/>
            <w:noWrap w:val="0"/>
            <w:vAlign w:val="center"/>
          </w:tcPr>
          <w:p w14:paraId="247DEEE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noWrap w:val="0"/>
            <w:vAlign w:val="center"/>
          </w:tcPr>
          <w:p w14:paraId="537F6D14">
            <w:pPr>
              <w:keepNext w:val="0"/>
              <w:keepLines w:val="0"/>
              <w:pageBreakBefore w:val="0"/>
              <w:widowControl w:val="0"/>
              <w:kinsoku/>
              <w:wordWrap/>
              <w:overflowPunct/>
              <w:topLinePunct w:val="0"/>
              <w:autoSpaceDE/>
              <w:autoSpaceDN/>
              <w:bidi w:val="0"/>
              <w:adjustRightInd/>
              <w:snapToGrid/>
              <w:spacing w:line="600" w:lineRule="exact"/>
              <w:ind w:firstLine="210" w:firstLineChars="100"/>
              <w:jc w:val="both"/>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一般</w:t>
            </w:r>
          </w:p>
          <w:p w14:paraId="127E919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检查</w:t>
            </w:r>
          </w:p>
          <w:p w14:paraId="064AB15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shd w:val="clear" w:color="auto" w:fill="auto"/>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（4家）</w:t>
            </w:r>
          </w:p>
        </w:tc>
        <w:tc>
          <w:tcPr>
            <w:tcW w:w="5069" w:type="dxa"/>
            <w:noWrap w:val="0"/>
            <w:vAlign w:val="center"/>
          </w:tcPr>
          <w:p w14:paraId="2993063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shd w:val="clear" w:color="auto" w:fill="auto"/>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对一般检查的245家单位采取“随机选取被检查单位、随机确定监督检查人员”的方式开展检查</w:t>
            </w:r>
          </w:p>
        </w:tc>
        <w:tc>
          <w:tcPr>
            <w:tcW w:w="1793" w:type="dxa"/>
            <w:noWrap w:val="0"/>
            <w:vAlign w:val="center"/>
          </w:tcPr>
          <w:p w14:paraId="6DAF26D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shd w:val="clear" w:color="auto" w:fill="auto"/>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双随机</w:t>
            </w:r>
          </w:p>
        </w:tc>
      </w:tr>
      <w:tr w14:paraId="422B9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19" w:type="dxa"/>
            <w:vMerge w:val="restart"/>
            <w:noWrap w:val="0"/>
            <w:vAlign w:val="center"/>
          </w:tcPr>
          <w:p w14:paraId="363B3A0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3</w:t>
            </w:r>
          </w:p>
          <w:p w14:paraId="25E4E22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月</w:t>
            </w:r>
          </w:p>
        </w:tc>
        <w:tc>
          <w:tcPr>
            <w:tcW w:w="992" w:type="dxa"/>
            <w:vMerge w:val="restart"/>
            <w:noWrap w:val="0"/>
            <w:vAlign w:val="center"/>
          </w:tcPr>
          <w:p w14:paraId="4390860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重点</w:t>
            </w:r>
          </w:p>
          <w:p w14:paraId="62888C2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检查</w:t>
            </w:r>
          </w:p>
          <w:p w14:paraId="07A1FAD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（9家）</w:t>
            </w:r>
          </w:p>
        </w:tc>
        <w:tc>
          <w:tcPr>
            <w:tcW w:w="5069" w:type="dxa"/>
            <w:noWrap w:val="0"/>
            <w:vAlign w:val="center"/>
          </w:tcPr>
          <w:p w14:paraId="54E48B1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shd w:val="clear" w:color="auto" w:fill="auto"/>
                <w:vertAlign w:val="baseline"/>
                <w:lang w:val="en-US" w:eastAsia="zh-CN"/>
              </w:rPr>
            </w:pPr>
            <w:r>
              <w:rPr>
                <w:rFonts w:hint="eastAsia" w:ascii="仿宋_GB2312" w:hAnsi="仿宋_GB2312" w:eastAsia="仿宋_GB2312" w:cs="仿宋_GB2312"/>
                <w:color w:val="auto"/>
                <w:kern w:val="2"/>
                <w:sz w:val="21"/>
                <w:szCs w:val="21"/>
                <w:shd w:val="clear" w:color="auto" w:fill="auto"/>
                <w:vertAlign w:val="baseline"/>
                <w:lang w:val="en-US" w:eastAsia="zh-CN" w:bidi="ar-SA"/>
              </w:rPr>
              <w:t>贵州富智康精密电子有限公司</w:t>
            </w:r>
          </w:p>
        </w:tc>
        <w:tc>
          <w:tcPr>
            <w:tcW w:w="1793" w:type="dxa"/>
            <w:noWrap w:val="0"/>
            <w:vAlign w:val="center"/>
          </w:tcPr>
          <w:p w14:paraId="0A591A9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shd w:val="clear" w:color="auto" w:fill="auto"/>
                <w:vertAlign w:val="baseline"/>
                <w:lang w:val="en-US" w:eastAsia="zh-CN" w:bidi="ar-SA"/>
              </w:rPr>
            </w:pPr>
            <w:r>
              <w:rPr>
                <w:rFonts w:hint="eastAsia" w:ascii="仿宋_GB2312" w:hAnsi="仿宋_GB2312" w:eastAsia="仿宋_GB2312" w:cs="仿宋_GB2312"/>
                <w:color w:val="auto"/>
                <w:sz w:val="21"/>
                <w:szCs w:val="21"/>
                <w:shd w:val="clear" w:color="auto" w:fill="auto"/>
                <w:vertAlign w:val="baseline"/>
                <w:lang w:val="en-US" w:eastAsia="zh-CN"/>
              </w:rPr>
              <w:t>规上企业</w:t>
            </w:r>
          </w:p>
        </w:tc>
      </w:tr>
      <w:tr w14:paraId="610AD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19" w:type="dxa"/>
            <w:vMerge w:val="continue"/>
            <w:noWrap w:val="0"/>
            <w:vAlign w:val="center"/>
          </w:tcPr>
          <w:p w14:paraId="7B257DA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7EF71AA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576AEE0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shd w:val="clear" w:color="auto" w:fill="auto"/>
                <w:vertAlign w:val="baseline"/>
                <w:lang w:val="en-US" w:eastAsia="zh-CN"/>
              </w:rPr>
            </w:pPr>
            <w:r>
              <w:rPr>
                <w:rFonts w:hint="eastAsia" w:ascii="仿宋_GB2312" w:hAnsi="仿宋_GB2312" w:eastAsia="仿宋_GB2312" w:cs="仿宋_GB2312"/>
                <w:color w:val="auto"/>
                <w:kern w:val="2"/>
                <w:sz w:val="21"/>
                <w:szCs w:val="21"/>
                <w:shd w:val="clear" w:color="auto" w:fill="auto"/>
                <w:vertAlign w:val="baseline"/>
                <w:lang w:val="en-US" w:eastAsia="zh-CN" w:bidi="ar-SA"/>
              </w:rPr>
              <w:t>贵州海纳储能技术有限公司</w:t>
            </w:r>
          </w:p>
        </w:tc>
        <w:tc>
          <w:tcPr>
            <w:tcW w:w="1793" w:type="dxa"/>
            <w:noWrap w:val="0"/>
            <w:vAlign w:val="center"/>
          </w:tcPr>
          <w:p w14:paraId="27B3890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shd w:val="clear" w:color="auto" w:fill="auto"/>
                <w:vertAlign w:val="baseline"/>
                <w:lang w:val="en-US" w:eastAsia="zh-CN" w:bidi="ar-SA"/>
              </w:rPr>
            </w:pPr>
            <w:r>
              <w:rPr>
                <w:rFonts w:hint="eastAsia" w:ascii="仿宋_GB2312" w:hAnsi="仿宋_GB2312" w:eastAsia="仿宋_GB2312" w:cs="仿宋_GB2312"/>
                <w:color w:val="auto"/>
                <w:sz w:val="21"/>
                <w:szCs w:val="21"/>
                <w:shd w:val="clear" w:color="auto" w:fill="auto"/>
                <w:vertAlign w:val="baseline"/>
                <w:lang w:val="en-US" w:eastAsia="zh-CN"/>
              </w:rPr>
              <w:t>规上企业</w:t>
            </w:r>
          </w:p>
        </w:tc>
      </w:tr>
      <w:tr w14:paraId="3FEBD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19" w:type="dxa"/>
            <w:vMerge w:val="continue"/>
            <w:noWrap w:val="0"/>
            <w:vAlign w:val="center"/>
          </w:tcPr>
          <w:p w14:paraId="582C2FE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6FBD982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4B10065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shd w:val="clear" w:color="auto" w:fill="auto"/>
                <w:vertAlign w:val="baseline"/>
                <w:lang w:val="en-US" w:eastAsia="zh-CN" w:bidi="ar-SA"/>
              </w:rPr>
            </w:pPr>
            <w:r>
              <w:rPr>
                <w:rFonts w:hint="eastAsia" w:ascii="仿宋_GB2312" w:hAnsi="仿宋_GB2312" w:eastAsia="仿宋_GB2312" w:cs="仿宋_GB2312"/>
                <w:color w:val="auto"/>
                <w:sz w:val="21"/>
                <w:szCs w:val="21"/>
                <w:shd w:val="clear" w:color="auto" w:fill="auto"/>
                <w:vertAlign w:val="baseline"/>
                <w:lang w:val="en-US" w:eastAsia="zh-CN"/>
              </w:rPr>
              <w:t>贵州省瑞立达科技有限公司</w:t>
            </w:r>
          </w:p>
        </w:tc>
        <w:tc>
          <w:tcPr>
            <w:tcW w:w="1793" w:type="dxa"/>
            <w:noWrap w:val="0"/>
            <w:vAlign w:val="center"/>
          </w:tcPr>
          <w:p w14:paraId="25DFFF5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shd w:val="clear" w:color="auto" w:fill="auto"/>
                <w:vertAlign w:val="baseline"/>
                <w:lang w:val="en-US" w:eastAsia="zh-CN" w:bidi="ar-SA"/>
              </w:rPr>
            </w:pPr>
            <w:r>
              <w:rPr>
                <w:rFonts w:hint="eastAsia" w:ascii="仿宋_GB2312" w:hAnsi="仿宋_GB2312" w:eastAsia="仿宋_GB2312" w:cs="仿宋_GB2312"/>
                <w:color w:val="auto"/>
                <w:sz w:val="21"/>
                <w:szCs w:val="21"/>
                <w:shd w:val="clear" w:color="auto" w:fill="auto"/>
                <w:vertAlign w:val="baseline"/>
                <w:lang w:val="en-US" w:eastAsia="zh-CN"/>
              </w:rPr>
              <w:t>规上企业</w:t>
            </w:r>
          </w:p>
        </w:tc>
      </w:tr>
      <w:tr w14:paraId="241C7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19" w:type="dxa"/>
            <w:vMerge w:val="continue"/>
            <w:noWrap w:val="0"/>
            <w:vAlign w:val="center"/>
          </w:tcPr>
          <w:p w14:paraId="0CBE8AB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398B821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54AF93D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shd w:val="clear" w:color="auto" w:fill="auto"/>
                <w:vertAlign w:val="baseline"/>
                <w:lang w:val="en-US" w:eastAsia="zh-CN" w:bidi="ar-SA"/>
              </w:rPr>
            </w:pPr>
            <w:r>
              <w:rPr>
                <w:rFonts w:hint="eastAsia" w:ascii="仿宋_GB2312" w:hAnsi="仿宋_GB2312" w:eastAsia="仿宋_GB2312" w:cs="仿宋_GB2312"/>
                <w:color w:val="auto"/>
                <w:sz w:val="21"/>
                <w:szCs w:val="21"/>
                <w:shd w:val="clear" w:color="auto" w:fill="auto"/>
                <w:vertAlign w:val="baseline"/>
                <w:lang w:val="en-US" w:eastAsia="zh-CN"/>
              </w:rPr>
              <w:t>贵安新区栗香生态农业有限公司</w:t>
            </w:r>
          </w:p>
        </w:tc>
        <w:tc>
          <w:tcPr>
            <w:tcW w:w="1793" w:type="dxa"/>
            <w:noWrap w:val="0"/>
            <w:vAlign w:val="center"/>
          </w:tcPr>
          <w:p w14:paraId="7CE083B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shd w:val="clear" w:color="auto" w:fill="auto"/>
                <w:vertAlign w:val="baseline"/>
                <w:lang w:val="en-US" w:eastAsia="zh-CN"/>
              </w:rPr>
            </w:pPr>
            <w:r>
              <w:rPr>
                <w:rFonts w:hint="eastAsia" w:ascii="仿宋_GB2312" w:hAnsi="仿宋_GB2312" w:eastAsia="仿宋_GB2312" w:cs="仿宋_GB2312"/>
                <w:color w:val="auto"/>
                <w:sz w:val="21"/>
                <w:szCs w:val="21"/>
                <w:shd w:val="clear" w:color="auto" w:fill="auto"/>
                <w:vertAlign w:val="baseline"/>
                <w:lang w:val="en-US" w:eastAsia="zh-CN"/>
              </w:rPr>
              <w:t>规上企业</w:t>
            </w:r>
          </w:p>
        </w:tc>
      </w:tr>
      <w:tr w14:paraId="03950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19" w:type="dxa"/>
            <w:vMerge w:val="continue"/>
            <w:noWrap w:val="0"/>
            <w:vAlign w:val="center"/>
          </w:tcPr>
          <w:p w14:paraId="3547F72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4E50F0B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2991932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shd w:val="clear" w:color="auto" w:fill="auto"/>
                <w:vertAlign w:val="baseline"/>
                <w:lang w:val="en-US" w:eastAsia="zh-CN" w:bidi="ar-SA"/>
              </w:rPr>
            </w:pPr>
            <w:r>
              <w:rPr>
                <w:rFonts w:hint="eastAsia" w:ascii="仿宋_GB2312" w:hAnsi="仿宋_GB2312" w:eastAsia="仿宋_GB2312" w:cs="仿宋_GB2312"/>
                <w:color w:val="auto"/>
                <w:kern w:val="2"/>
                <w:sz w:val="21"/>
                <w:szCs w:val="21"/>
                <w:shd w:val="clear" w:color="auto" w:fill="auto"/>
                <w:vertAlign w:val="baseline"/>
                <w:lang w:val="en-US" w:eastAsia="zh-CN" w:bidi="ar-SA"/>
              </w:rPr>
              <w:t>贵州志恒金属制造有限公司</w:t>
            </w:r>
          </w:p>
        </w:tc>
        <w:tc>
          <w:tcPr>
            <w:tcW w:w="1793" w:type="dxa"/>
            <w:noWrap w:val="0"/>
            <w:vAlign w:val="center"/>
          </w:tcPr>
          <w:p w14:paraId="4039A53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shd w:val="clear" w:color="auto" w:fill="auto"/>
                <w:vertAlign w:val="baseline"/>
                <w:lang w:val="en-US" w:eastAsia="zh-CN"/>
              </w:rPr>
            </w:pPr>
            <w:r>
              <w:rPr>
                <w:rFonts w:hint="eastAsia" w:ascii="仿宋_GB2312" w:hAnsi="仿宋_GB2312" w:eastAsia="仿宋_GB2312" w:cs="仿宋_GB2312"/>
                <w:color w:val="auto"/>
                <w:kern w:val="2"/>
                <w:sz w:val="21"/>
                <w:szCs w:val="21"/>
                <w:vertAlign w:val="baseline"/>
                <w:lang w:val="en-US" w:eastAsia="zh-CN" w:bidi="ar-SA"/>
              </w:rPr>
              <w:t>涉粉企业</w:t>
            </w:r>
          </w:p>
        </w:tc>
      </w:tr>
      <w:tr w14:paraId="13ACD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19" w:type="dxa"/>
            <w:vMerge w:val="continue"/>
            <w:noWrap w:val="0"/>
            <w:vAlign w:val="center"/>
          </w:tcPr>
          <w:p w14:paraId="55A5B19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4CB7AFE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2205F91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shd w:val="clear" w:color="auto" w:fill="auto"/>
                <w:vertAlign w:val="baseline"/>
                <w:lang w:val="en-US" w:eastAsia="zh-CN" w:bidi="ar-SA"/>
              </w:rPr>
            </w:pPr>
            <w:r>
              <w:rPr>
                <w:rFonts w:hint="eastAsia" w:ascii="仿宋_GB2312" w:hAnsi="仿宋_GB2312" w:eastAsia="仿宋_GB2312" w:cs="仿宋_GB2312"/>
                <w:color w:val="auto"/>
                <w:sz w:val="21"/>
                <w:szCs w:val="21"/>
                <w:shd w:val="clear" w:color="auto" w:fill="auto"/>
                <w:vertAlign w:val="baseline"/>
                <w:lang w:val="en-US" w:eastAsia="zh-CN"/>
              </w:rPr>
              <w:t>马场镇尖尖坡砂石场</w:t>
            </w:r>
          </w:p>
        </w:tc>
        <w:tc>
          <w:tcPr>
            <w:tcW w:w="1793" w:type="dxa"/>
            <w:noWrap w:val="0"/>
            <w:vAlign w:val="center"/>
          </w:tcPr>
          <w:p w14:paraId="7BED819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shd w:val="clear" w:color="auto" w:fill="auto"/>
                <w:vertAlign w:val="baseline"/>
                <w:lang w:val="en-US" w:eastAsia="zh-CN"/>
              </w:rPr>
            </w:pPr>
            <w:r>
              <w:rPr>
                <w:rFonts w:hint="eastAsia" w:ascii="仿宋_GB2312" w:hAnsi="仿宋_GB2312" w:eastAsia="仿宋_GB2312" w:cs="仿宋_GB2312"/>
                <w:color w:val="auto"/>
                <w:sz w:val="21"/>
                <w:szCs w:val="21"/>
                <w:shd w:val="clear" w:color="auto" w:fill="auto"/>
                <w:vertAlign w:val="baseline"/>
                <w:lang w:val="en-US" w:eastAsia="zh-CN"/>
              </w:rPr>
              <w:t>非煤矿山</w:t>
            </w:r>
          </w:p>
        </w:tc>
      </w:tr>
      <w:tr w14:paraId="403BC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19" w:type="dxa"/>
            <w:vMerge w:val="continue"/>
            <w:noWrap w:val="0"/>
            <w:vAlign w:val="center"/>
          </w:tcPr>
          <w:p w14:paraId="18A04A5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2FE263A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46E1970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shd w:val="clear" w:color="auto" w:fill="auto"/>
                <w:vertAlign w:val="baseline"/>
                <w:lang w:val="en-US" w:eastAsia="zh-CN" w:bidi="ar-SA"/>
              </w:rPr>
            </w:pPr>
            <w:r>
              <w:rPr>
                <w:rFonts w:hint="eastAsia" w:ascii="仿宋_GB2312" w:hAnsi="仿宋_GB2312" w:eastAsia="仿宋_GB2312" w:cs="仿宋_GB2312"/>
                <w:color w:val="auto"/>
                <w:sz w:val="21"/>
                <w:szCs w:val="21"/>
                <w:shd w:val="clear" w:color="auto" w:fill="auto"/>
                <w:vertAlign w:val="baseline"/>
                <w:lang w:val="en-US" w:eastAsia="zh-CN"/>
              </w:rPr>
              <w:t>贵州泰豪电力科技有限公司</w:t>
            </w:r>
          </w:p>
        </w:tc>
        <w:tc>
          <w:tcPr>
            <w:tcW w:w="1793" w:type="dxa"/>
            <w:noWrap w:val="0"/>
            <w:vAlign w:val="center"/>
          </w:tcPr>
          <w:p w14:paraId="2DF7C6A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shd w:val="clear" w:color="auto" w:fill="auto"/>
                <w:vertAlign w:val="baseline"/>
                <w:lang w:val="en-US" w:eastAsia="zh-CN"/>
              </w:rPr>
            </w:pPr>
            <w:r>
              <w:rPr>
                <w:rFonts w:hint="eastAsia" w:ascii="仿宋_GB2312" w:hAnsi="仿宋_GB2312" w:eastAsia="仿宋_GB2312" w:cs="仿宋_GB2312"/>
                <w:color w:val="auto"/>
                <w:sz w:val="21"/>
                <w:szCs w:val="21"/>
                <w:shd w:val="clear" w:color="auto" w:fill="auto"/>
                <w:vertAlign w:val="baseline"/>
                <w:lang w:val="en-US" w:eastAsia="zh-CN"/>
              </w:rPr>
              <w:t>规上企业</w:t>
            </w:r>
          </w:p>
        </w:tc>
      </w:tr>
      <w:tr w14:paraId="2FC80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19" w:type="dxa"/>
            <w:vMerge w:val="continue"/>
            <w:noWrap w:val="0"/>
            <w:vAlign w:val="center"/>
          </w:tcPr>
          <w:p w14:paraId="681B825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043FE1A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30ACC75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京安大道加油站</w:t>
            </w:r>
          </w:p>
        </w:tc>
        <w:tc>
          <w:tcPr>
            <w:tcW w:w="1793" w:type="dxa"/>
            <w:noWrap w:val="0"/>
            <w:vAlign w:val="center"/>
          </w:tcPr>
          <w:p w14:paraId="48DCF90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危险化学品</w:t>
            </w:r>
          </w:p>
        </w:tc>
      </w:tr>
      <w:tr w14:paraId="2F0C3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519" w:type="dxa"/>
            <w:vMerge w:val="continue"/>
            <w:noWrap w:val="0"/>
            <w:vAlign w:val="center"/>
          </w:tcPr>
          <w:p w14:paraId="62215BC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6881F34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sz w:val="21"/>
                <w:szCs w:val="21"/>
                <w:vertAlign w:val="baseline"/>
                <w:lang w:val="en-US" w:eastAsia="zh-CN"/>
              </w:rPr>
            </w:pPr>
          </w:p>
        </w:tc>
        <w:tc>
          <w:tcPr>
            <w:tcW w:w="5069" w:type="dxa"/>
            <w:noWrap w:val="0"/>
            <w:vAlign w:val="center"/>
          </w:tcPr>
          <w:p w14:paraId="2A8CDC8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东风加油站</w:t>
            </w:r>
          </w:p>
        </w:tc>
        <w:tc>
          <w:tcPr>
            <w:tcW w:w="1793" w:type="dxa"/>
            <w:noWrap w:val="0"/>
            <w:vAlign w:val="center"/>
          </w:tcPr>
          <w:p w14:paraId="30CBBDD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危险化学品</w:t>
            </w:r>
          </w:p>
        </w:tc>
      </w:tr>
      <w:tr w14:paraId="3B0C0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jc w:val="center"/>
        </w:trPr>
        <w:tc>
          <w:tcPr>
            <w:tcW w:w="519" w:type="dxa"/>
            <w:vMerge w:val="continue"/>
            <w:noWrap w:val="0"/>
            <w:vAlign w:val="center"/>
          </w:tcPr>
          <w:p w14:paraId="17F65EB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noWrap w:val="0"/>
            <w:vAlign w:val="center"/>
          </w:tcPr>
          <w:p w14:paraId="288C86A4">
            <w:pPr>
              <w:keepNext w:val="0"/>
              <w:keepLines w:val="0"/>
              <w:pageBreakBefore w:val="0"/>
              <w:widowControl w:val="0"/>
              <w:kinsoku/>
              <w:wordWrap/>
              <w:overflowPunct/>
              <w:topLinePunct w:val="0"/>
              <w:autoSpaceDE/>
              <w:autoSpaceDN/>
              <w:bidi w:val="0"/>
              <w:adjustRightInd/>
              <w:snapToGrid/>
              <w:spacing w:line="600" w:lineRule="exact"/>
              <w:ind w:firstLine="210" w:firstLineChars="100"/>
              <w:jc w:val="both"/>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一般</w:t>
            </w:r>
          </w:p>
          <w:p w14:paraId="186960D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检查</w:t>
            </w:r>
          </w:p>
          <w:p w14:paraId="1984094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（1家）</w:t>
            </w:r>
          </w:p>
        </w:tc>
        <w:tc>
          <w:tcPr>
            <w:tcW w:w="5069" w:type="dxa"/>
            <w:noWrap w:val="0"/>
            <w:vAlign w:val="center"/>
          </w:tcPr>
          <w:p w14:paraId="4D356DF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对一般检查的245家单位采取“随机选取被检查单位、随机确定监督检查人员”的方式开展检查</w:t>
            </w:r>
          </w:p>
        </w:tc>
        <w:tc>
          <w:tcPr>
            <w:tcW w:w="1793" w:type="dxa"/>
            <w:noWrap w:val="0"/>
            <w:vAlign w:val="center"/>
          </w:tcPr>
          <w:p w14:paraId="4AF63F7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双随机</w:t>
            </w:r>
          </w:p>
        </w:tc>
      </w:tr>
      <w:tr w14:paraId="4A4C1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19" w:type="dxa"/>
            <w:vMerge w:val="restart"/>
            <w:noWrap w:val="0"/>
            <w:vAlign w:val="center"/>
          </w:tcPr>
          <w:p w14:paraId="7942F37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p w14:paraId="4D28E41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4</w:t>
            </w:r>
          </w:p>
          <w:p w14:paraId="0035F5F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月</w:t>
            </w:r>
          </w:p>
          <w:p w14:paraId="5294CD5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color w:val="auto"/>
                <w:sz w:val="21"/>
                <w:szCs w:val="21"/>
                <w:vertAlign w:val="baseline"/>
                <w:lang w:val="en-US" w:eastAsia="zh-CN"/>
              </w:rPr>
            </w:pPr>
          </w:p>
        </w:tc>
        <w:tc>
          <w:tcPr>
            <w:tcW w:w="992" w:type="dxa"/>
            <w:vMerge w:val="restart"/>
            <w:noWrap w:val="0"/>
            <w:vAlign w:val="center"/>
          </w:tcPr>
          <w:p w14:paraId="0EF6B78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p w14:paraId="0E7C4C8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重点</w:t>
            </w:r>
          </w:p>
          <w:p w14:paraId="1B499DF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检查</w:t>
            </w:r>
          </w:p>
          <w:p w14:paraId="1179814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（9家）</w:t>
            </w:r>
          </w:p>
          <w:p w14:paraId="22F5C32A">
            <w:pPr>
              <w:pStyle w:val="5"/>
              <w:jc w:val="both"/>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38D7C2D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kern w:val="2"/>
                <w:sz w:val="21"/>
                <w:szCs w:val="21"/>
                <w:shd w:val="clear" w:color="auto" w:fill="auto"/>
                <w:vertAlign w:val="baseline"/>
                <w:lang w:val="en-US" w:eastAsia="zh-CN" w:bidi="ar-SA"/>
              </w:rPr>
            </w:pPr>
            <w:r>
              <w:rPr>
                <w:rFonts w:hint="eastAsia" w:ascii="仿宋_GB2312" w:hAnsi="仿宋_GB2312" w:eastAsia="仿宋_GB2312" w:cs="仿宋_GB2312"/>
                <w:color w:val="auto"/>
                <w:sz w:val="21"/>
                <w:szCs w:val="21"/>
                <w:shd w:val="clear" w:color="auto" w:fill="auto"/>
                <w:vertAlign w:val="baseline"/>
                <w:lang w:val="en-US" w:eastAsia="zh-CN"/>
              </w:rPr>
              <w:t>贵州全安密灵科技有限公司</w:t>
            </w:r>
          </w:p>
        </w:tc>
        <w:tc>
          <w:tcPr>
            <w:tcW w:w="1793" w:type="dxa"/>
            <w:noWrap w:val="0"/>
            <w:vAlign w:val="center"/>
          </w:tcPr>
          <w:p w14:paraId="4CA0AA2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规上企业</w:t>
            </w:r>
          </w:p>
        </w:tc>
      </w:tr>
      <w:tr w14:paraId="3C13E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19" w:type="dxa"/>
            <w:vMerge w:val="continue"/>
            <w:noWrap w:val="0"/>
            <w:vAlign w:val="center"/>
          </w:tcPr>
          <w:p w14:paraId="1DCA2B8A">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06639920">
            <w:pPr>
              <w:pStyle w:val="5"/>
              <w:jc w:val="both"/>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26C4E2C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kern w:val="2"/>
                <w:sz w:val="21"/>
                <w:szCs w:val="21"/>
                <w:shd w:val="clear" w:color="auto" w:fill="auto"/>
                <w:vertAlign w:val="baseline"/>
                <w:lang w:val="en-US" w:eastAsia="zh-CN" w:bidi="ar-SA"/>
              </w:rPr>
            </w:pPr>
            <w:r>
              <w:rPr>
                <w:rFonts w:hint="eastAsia" w:ascii="仿宋_GB2312" w:hAnsi="仿宋_GB2312" w:eastAsia="仿宋_GB2312" w:cs="仿宋_GB2312"/>
                <w:color w:val="auto"/>
                <w:sz w:val="21"/>
                <w:szCs w:val="21"/>
                <w:shd w:val="clear" w:color="auto" w:fill="auto"/>
                <w:vertAlign w:val="baseline"/>
                <w:lang w:val="en-US" w:eastAsia="zh-CN"/>
              </w:rPr>
              <w:t>贵州高点科技有限公司</w:t>
            </w:r>
          </w:p>
        </w:tc>
        <w:tc>
          <w:tcPr>
            <w:tcW w:w="1793" w:type="dxa"/>
            <w:noWrap w:val="0"/>
            <w:vAlign w:val="center"/>
          </w:tcPr>
          <w:p w14:paraId="2AAC41E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规上企业</w:t>
            </w:r>
          </w:p>
        </w:tc>
      </w:tr>
      <w:tr w14:paraId="65ED7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19" w:type="dxa"/>
            <w:vMerge w:val="continue"/>
            <w:noWrap w:val="0"/>
            <w:vAlign w:val="center"/>
          </w:tcPr>
          <w:p w14:paraId="7B718A96">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7BF6B62F">
            <w:pPr>
              <w:pStyle w:val="5"/>
              <w:jc w:val="both"/>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4C5A4F5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kern w:val="2"/>
                <w:sz w:val="21"/>
                <w:szCs w:val="21"/>
                <w:shd w:val="clear" w:color="auto" w:fill="auto"/>
                <w:vertAlign w:val="baseline"/>
                <w:lang w:val="en-US" w:eastAsia="zh-CN" w:bidi="ar-SA"/>
              </w:rPr>
            </w:pPr>
            <w:r>
              <w:rPr>
                <w:rFonts w:hint="eastAsia" w:ascii="仿宋_GB2312" w:hAnsi="仿宋_GB2312" w:eastAsia="仿宋_GB2312" w:cs="仿宋_GB2312"/>
                <w:color w:val="auto"/>
                <w:sz w:val="21"/>
                <w:szCs w:val="21"/>
                <w:shd w:val="clear" w:color="auto" w:fill="auto"/>
                <w:vertAlign w:val="baseline"/>
                <w:lang w:val="en-US" w:eastAsia="zh-CN"/>
              </w:rPr>
              <w:t>晶泰科（贵州）光电科技有限公司</w:t>
            </w:r>
          </w:p>
        </w:tc>
        <w:tc>
          <w:tcPr>
            <w:tcW w:w="1793" w:type="dxa"/>
            <w:noWrap w:val="0"/>
            <w:vAlign w:val="center"/>
          </w:tcPr>
          <w:p w14:paraId="7870A67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规上企业</w:t>
            </w:r>
          </w:p>
        </w:tc>
      </w:tr>
      <w:tr w14:paraId="1F277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19" w:type="dxa"/>
            <w:vMerge w:val="continue"/>
            <w:noWrap w:val="0"/>
            <w:vAlign w:val="center"/>
          </w:tcPr>
          <w:p w14:paraId="719A969E">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256530F9">
            <w:pPr>
              <w:pStyle w:val="5"/>
              <w:jc w:val="both"/>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616DF0F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kern w:val="2"/>
                <w:sz w:val="21"/>
                <w:szCs w:val="21"/>
                <w:shd w:val="clear" w:color="auto" w:fill="auto"/>
                <w:vertAlign w:val="baseline"/>
                <w:lang w:val="en-US" w:eastAsia="zh-CN" w:bidi="ar-SA"/>
              </w:rPr>
            </w:pPr>
            <w:r>
              <w:rPr>
                <w:rFonts w:hint="eastAsia" w:ascii="仿宋_GB2312" w:hAnsi="仿宋_GB2312" w:eastAsia="仿宋_GB2312" w:cs="仿宋_GB2312"/>
                <w:color w:val="auto"/>
                <w:sz w:val="21"/>
                <w:szCs w:val="21"/>
                <w:shd w:val="clear" w:color="auto" w:fill="auto"/>
                <w:vertAlign w:val="baseline"/>
                <w:lang w:val="en-US" w:eastAsia="zh-CN"/>
              </w:rPr>
              <w:t>贵州明创慧远技术有限公司</w:t>
            </w:r>
          </w:p>
        </w:tc>
        <w:tc>
          <w:tcPr>
            <w:tcW w:w="1793" w:type="dxa"/>
            <w:noWrap w:val="0"/>
            <w:vAlign w:val="center"/>
          </w:tcPr>
          <w:p w14:paraId="75D42A9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规上企业</w:t>
            </w:r>
          </w:p>
        </w:tc>
      </w:tr>
      <w:tr w14:paraId="774F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19" w:type="dxa"/>
            <w:vMerge w:val="continue"/>
            <w:noWrap w:val="0"/>
            <w:vAlign w:val="center"/>
          </w:tcPr>
          <w:p w14:paraId="100FB2B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2B66975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5E3A5E6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shd w:val="clear" w:color="auto" w:fill="auto"/>
                <w:vertAlign w:val="baseline"/>
                <w:lang w:val="en-US" w:eastAsia="zh-CN" w:bidi="ar-SA"/>
              </w:rPr>
            </w:pPr>
            <w:r>
              <w:rPr>
                <w:rFonts w:hint="eastAsia" w:ascii="仿宋_GB2312" w:hAnsi="仿宋_GB2312" w:eastAsia="仿宋_GB2312" w:cs="仿宋_GB2312"/>
                <w:color w:val="auto"/>
                <w:kern w:val="2"/>
                <w:sz w:val="21"/>
                <w:szCs w:val="21"/>
                <w:shd w:val="clear" w:color="auto" w:fill="auto"/>
                <w:vertAlign w:val="baseline"/>
                <w:lang w:val="en-US" w:eastAsia="zh-CN" w:bidi="ar-SA"/>
              </w:rPr>
              <w:t>贵州长峰科技有限公司</w:t>
            </w:r>
          </w:p>
        </w:tc>
        <w:tc>
          <w:tcPr>
            <w:tcW w:w="1793" w:type="dxa"/>
            <w:noWrap w:val="0"/>
            <w:vAlign w:val="center"/>
          </w:tcPr>
          <w:p w14:paraId="369C2F5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kern w:val="2"/>
                <w:sz w:val="21"/>
                <w:szCs w:val="21"/>
                <w:vertAlign w:val="baseline"/>
                <w:lang w:val="en-US" w:eastAsia="zh-CN" w:bidi="ar-SA"/>
              </w:rPr>
              <w:t>涉粉企业</w:t>
            </w:r>
          </w:p>
        </w:tc>
      </w:tr>
      <w:tr w14:paraId="66E06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19" w:type="dxa"/>
            <w:vMerge w:val="continue"/>
            <w:noWrap w:val="0"/>
            <w:vAlign w:val="center"/>
          </w:tcPr>
          <w:p w14:paraId="736EBD6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337FE1D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0A62D97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shd w:val="clear" w:color="auto" w:fill="auto"/>
                <w:vertAlign w:val="baseline"/>
                <w:lang w:val="en-US" w:eastAsia="zh-CN" w:bidi="ar-SA"/>
              </w:rPr>
            </w:pPr>
            <w:r>
              <w:rPr>
                <w:rFonts w:hint="eastAsia" w:ascii="仿宋_GB2312" w:hAnsi="仿宋_GB2312" w:eastAsia="仿宋_GB2312" w:cs="仿宋_GB2312"/>
                <w:color w:val="auto"/>
                <w:sz w:val="21"/>
                <w:szCs w:val="21"/>
                <w:shd w:val="clear" w:color="auto" w:fill="auto"/>
                <w:vertAlign w:val="baseline"/>
                <w:lang w:val="en-US" w:eastAsia="zh-CN"/>
              </w:rPr>
              <w:t>中晶（贵州）显示科技有限公司</w:t>
            </w:r>
          </w:p>
        </w:tc>
        <w:tc>
          <w:tcPr>
            <w:tcW w:w="1793" w:type="dxa"/>
            <w:noWrap w:val="0"/>
            <w:vAlign w:val="center"/>
          </w:tcPr>
          <w:p w14:paraId="0F2E2A5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规上企业</w:t>
            </w:r>
          </w:p>
        </w:tc>
      </w:tr>
      <w:tr w14:paraId="4E447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19" w:type="dxa"/>
            <w:vMerge w:val="continue"/>
            <w:noWrap w:val="0"/>
            <w:vAlign w:val="center"/>
          </w:tcPr>
          <w:p w14:paraId="4235937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6449AB1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70FE495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shd w:val="clear" w:color="auto" w:fill="auto"/>
                <w:vertAlign w:val="baseline"/>
                <w:lang w:val="en-US" w:eastAsia="zh-CN" w:bidi="ar-SA"/>
              </w:rPr>
            </w:pPr>
            <w:r>
              <w:rPr>
                <w:rFonts w:hint="eastAsia" w:ascii="仿宋_GB2312" w:hAnsi="仿宋_GB2312" w:eastAsia="仿宋_GB2312" w:cs="仿宋_GB2312"/>
                <w:color w:val="auto"/>
                <w:sz w:val="21"/>
                <w:szCs w:val="21"/>
                <w:shd w:val="clear" w:color="auto" w:fill="auto"/>
                <w:vertAlign w:val="baseline"/>
                <w:lang w:val="en-US" w:eastAsia="zh-CN"/>
              </w:rPr>
              <w:t>贵州华永鑫机电制造有限公司</w:t>
            </w:r>
          </w:p>
        </w:tc>
        <w:tc>
          <w:tcPr>
            <w:tcW w:w="1793" w:type="dxa"/>
            <w:noWrap w:val="0"/>
            <w:vAlign w:val="center"/>
          </w:tcPr>
          <w:p w14:paraId="14CF690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规上企业</w:t>
            </w:r>
          </w:p>
        </w:tc>
      </w:tr>
      <w:tr w14:paraId="111FC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19" w:type="dxa"/>
            <w:vMerge w:val="continue"/>
            <w:noWrap w:val="0"/>
            <w:vAlign w:val="center"/>
          </w:tcPr>
          <w:p w14:paraId="0634A96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05AC328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4560FC7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金马南路加油站</w:t>
            </w:r>
          </w:p>
        </w:tc>
        <w:tc>
          <w:tcPr>
            <w:tcW w:w="1793" w:type="dxa"/>
            <w:noWrap w:val="0"/>
            <w:vAlign w:val="center"/>
          </w:tcPr>
          <w:p w14:paraId="1E29171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危险化学品</w:t>
            </w:r>
          </w:p>
        </w:tc>
      </w:tr>
      <w:tr w14:paraId="169A5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9" w:type="dxa"/>
            <w:vMerge w:val="continue"/>
            <w:noWrap w:val="0"/>
            <w:vAlign w:val="center"/>
          </w:tcPr>
          <w:p w14:paraId="1F03DD0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1C9A0BF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4B02C49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博士路加油站</w:t>
            </w:r>
          </w:p>
        </w:tc>
        <w:tc>
          <w:tcPr>
            <w:tcW w:w="1793" w:type="dxa"/>
            <w:noWrap w:val="0"/>
            <w:vAlign w:val="center"/>
          </w:tcPr>
          <w:p w14:paraId="58C70BA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危险化学品</w:t>
            </w:r>
          </w:p>
        </w:tc>
      </w:tr>
      <w:tr w14:paraId="6B201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19" w:type="dxa"/>
            <w:vMerge w:val="restart"/>
            <w:noWrap w:val="0"/>
            <w:vAlign w:val="center"/>
          </w:tcPr>
          <w:p w14:paraId="1FD4BF7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5</w:t>
            </w:r>
          </w:p>
          <w:p w14:paraId="6206278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月</w:t>
            </w:r>
          </w:p>
        </w:tc>
        <w:tc>
          <w:tcPr>
            <w:tcW w:w="992" w:type="dxa"/>
            <w:vMerge w:val="restart"/>
            <w:noWrap w:val="0"/>
            <w:vAlign w:val="center"/>
          </w:tcPr>
          <w:p w14:paraId="7860AC0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重点</w:t>
            </w:r>
          </w:p>
          <w:p w14:paraId="4673870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检查</w:t>
            </w:r>
          </w:p>
          <w:p w14:paraId="7DDAC42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（10家）</w:t>
            </w:r>
          </w:p>
        </w:tc>
        <w:tc>
          <w:tcPr>
            <w:tcW w:w="5069" w:type="dxa"/>
            <w:noWrap w:val="0"/>
            <w:vAlign w:val="center"/>
          </w:tcPr>
          <w:p w14:paraId="54A0C3D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shd w:val="clear" w:color="auto" w:fill="auto"/>
                <w:vertAlign w:val="baseline"/>
                <w:lang w:val="en-US" w:eastAsia="zh-CN" w:bidi="ar-SA"/>
              </w:rPr>
            </w:pPr>
            <w:r>
              <w:rPr>
                <w:rFonts w:hint="eastAsia" w:ascii="仿宋_GB2312" w:hAnsi="仿宋_GB2312" w:eastAsia="仿宋_GB2312" w:cs="仿宋_GB2312"/>
                <w:color w:val="auto"/>
                <w:sz w:val="21"/>
                <w:szCs w:val="21"/>
                <w:shd w:val="clear" w:color="auto" w:fill="auto"/>
                <w:vertAlign w:val="baseline"/>
                <w:lang w:val="en-US" w:eastAsia="zh-CN"/>
              </w:rPr>
              <w:t>贵州多彩智能交通设施制造有限公司</w:t>
            </w:r>
          </w:p>
        </w:tc>
        <w:tc>
          <w:tcPr>
            <w:tcW w:w="1793" w:type="dxa"/>
            <w:noWrap w:val="0"/>
            <w:vAlign w:val="center"/>
          </w:tcPr>
          <w:p w14:paraId="7D75386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kern w:val="2"/>
                <w:sz w:val="21"/>
                <w:szCs w:val="21"/>
                <w:vertAlign w:val="baseline"/>
                <w:lang w:val="en-US" w:eastAsia="zh-CN" w:bidi="ar-SA"/>
              </w:rPr>
              <w:t>涉粉企业</w:t>
            </w:r>
          </w:p>
        </w:tc>
      </w:tr>
      <w:tr w14:paraId="12085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19" w:type="dxa"/>
            <w:vMerge w:val="continue"/>
            <w:noWrap w:val="0"/>
            <w:vAlign w:val="center"/>
          </w:tcPr>
          <w:p w14:paraId="0AA764F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6D5A3E9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18723B9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shd w:val="clear" w:color="auto" w:fill="auto"/>
                <w:vertAlign w:val="baseline"/>
                <w:lang w:val="en-US" w:eastAsia="zh-CN" w:bidi="ar-SA"/>
              </w:rPr>
            </w:pPr>
            <w:r>
              <w:rPr>
                <w:rFonts w:hint="eastAsia" w:ascii="仿宋_GB2312" w:hAnsi="仿宋_GB2312" w:eastAsia="仿宋_GB2312" w:cs="仿宋_GB2312"/>
                <w:color w:val="auto"/>
                <w:sz w:val="21"/>
                <w:szCs w:val="21"/>
                <w:shd w:val="clear" w:color="auto" w:fill="auto"/>
                <w:vertAlign w:val="baseline"/>
                <w:lang w:val="en-US" w:eastAsia="zh-CN"/>
              </w:rPr>
              <w:t>贵州海达新能源科技有限公司</w:t>
            </w:r>
          </w:p>
        </w:tc>
        <w:tc>
          <w:tcPr>
            <w:tcW w:w="1793" w:type="dxa"/>
            <w:noWrap w:val="0"/>
            <w:vAlign w:val="center"/>
          </w:tcPr>
          <w:p w14:paraId="75CB46F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kern w:val="2"/>
                <w:sz w:val="21"/>
                <w:szCs w:val="21"/>
                <w:vertAlign w:val="baseline"/>
                <w:lang w:val="en-US" w:eastAsia="zh-CN" w:bidi="ar-SA"/>
              </w:rPr>
              <w:t>涉粉企业</w:t>
            </w:r>
          </w:p>
        </w:tc>
      </w:tr>
      <w:tr w14:paraId="767B0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19" w:type="dxa"/>
            <w:vMerge w:val="continue"/>
            <w:noWrap w:val="0"/>
            <w:vAlign w:val="center"/>
          </w:tcPr>
          <w:p w14:paraId="00D9A4E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0B2DD24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1684E10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shd w:val="clear" w:color="auto" w:fill="auto"/>
                <w:vertAlign w:val="baseline"/>
                <w:lang w:val="en-US" w:eastAsia="zh-CN" w:bidi="ar-SA"/>
              </w:rPr>
            </w:pPr>
            <w:r>
              <w:rPr>
                <w:rFonts w:hint="eastAsia" w:ascii="仿宋_GB2312" w:hAnsi="仿宋_GB2312" w:eastAsia="仿宋_GB2312" w:cs="仿宋_GB2312"/>
                <w:color w:val="auto"/>
                <w:sz w:val="21"/>
                <w:szCs w:val="21"/>
                <w:shd w:val="clear" w:color="auto" w:fill="auto"/>
                <w:vertAlign w:val="baseline"/>
                <w:lang w:val="en-US" w:eastAsia="zh-CN"/>
              </w:rPr>
              <w:t>贵州浪潮英信科技有限公司</w:t>
            </w:r>
          </w:p>
        </w:tc>
        <w:tc>
          <w:tcPr>
            <w:tcW w:w="1793" w:type="dxa"/>
            <w:noWrap w:val="0"/>
            <w:vAlign w:val="center"/>
          </w:tcPr>
          <w:p w14:paraId="736A13D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规上企业</w:t>
            </w:r>
          </w:p>
        </w:tc>
      </w:tr>
      <w:tr w14:paraId="78556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9" w:type="dxa"/>
            <w:vMerge w:val="continue"/>
            <w:noWrap w:val="0"/>
            <w:vAlign w:val="center"/>
          </w:tcPr>
          <w:p w14:paraId="2F82446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7668700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34A3877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shd w:val="clear" w:color="auto" w:fill="auto"/>
                <w:vertAlign w:val="baseline"/>
                <w:lang w:val="en-US" w:eastAsia="zh-CN" w:bidi="ar-SA"/>
              </w:rPr>
            </w:pPr>
            <w:r>
              <w:rPr>
                <w:rFonts w:hint="eastAsia" w:ascii="仿宋_GB2312" w:hAnsi="仿宋_GB2312" w:eastAsia="仿宋_GB2312" w:cs="仿宋_GB2312"/>
                <w:color w:val="auto"/>
                <w:sz w:val="21"/>
                <w:szCs w:val="21"/>
                <w:shd w:val="clear" w:color="auto" w:fill="auto"/>
                <w:vertAlign w:val="baseline"/>
                <w:lang w:val="en-US" w:eastAsia="zh-CN"/>
              </w:rPr>
              <w:t>贵州凯瑞嘉电子科技有限公司</w:t>
            </w:r>
          </w:p>
        </w:tc>
        <w:tc>
          <w:tcPr>
            <w:tcW w:w="1793" w:type="dxa"/>
            <w:noWrap w:val="0"/>
            <w:vAlign w:val="center"/>
          </w:tcPr>
          <w:p w14:paraId="570DEBC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规上企业</w:t>
            </w:r>
          </w:p>
        </w:tc>
      </w:tr>
      <w:tr w14:paraId="7D958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9" w:type="dxa"/>
            <w:vMerge w:val="continue"/>
            <w:noWrap w:val="0"/>
            <w:vAlign w:val="center"/>
          </w:tcPr>
          <w:p w14:paraId="43C68E4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2A5F4BA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2D5A6C3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shd w:val="clear" w:color="auto" w:fill="auto"/>
                <w:vertAlign w:val="baseline"/>
                <w:lang w:val="en-US" w:eastAsia="zh-CN" w:bidi="ar-SA"/>
              </w:rPr>
            </w:pPr>
            <w:r>
              <w:rPr>
                <w:rFonts w:hint="eastAsia" w:ascii="仿宋_GB2312" w:hAnsi="仿宋_GB2312" w:eastAsia="仿宋_GB2312" w:cs="仿宋_GB2312"/>
                <w:color w:val="auto"/>
                <w:sz w:val="21"/>
                <w:szCs w:val="21"/>
                <w:shd w:val="clear" w:color="auto" w:fill="auto"/>
                <w:vertAlign w:val="baseline"/>
                <w:lang w:val="en-US" w:eastAsia="zh-CN"/>
              </w:rPr>
              <w:t>贵州恒昇包装有限公司</w:t>
            </w:r>
          </w:p>
        </w:tc>
        <w:tc>
          <w:tcPr>
            <w:tcW w:w="1793" w:type="dxa"/>
            <w:noWrap w:val="0"/>
            <w:vAlign w:val="center"/>
          </w:tcPr>
          <w:p w14:paraId="2BF249B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规上企业</w:t>
            </w:r>
          </w:p>
        </w:tc>
      </w:tr>
      <w:tr w14:paraId="66B57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9" w:type="dxa"/>
            <w:vMerge w:val="continue"/>
            <w:noWrap w:val="0"/>
            <w:vAlign w:val="center"/>
          </w:tcPr>
          <w:p w14:paraId="75DA9B0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38C0497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34D5DFE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shd w:val="clear" w:color="auto" w:fill="auto"/>
                <w:vertAlign w:val="baseline"/>
                <w:lang w:val="en-US" w:eastAsia="zh-CN" w:bidi="ar-SA"/>
              </w:rPr>
            </w:pPr>
            <w:r>
              <w:rPr>
                <w:rFonts w:hint="eastAsia" w:ascii="仿宋_GB2312" w:hAnsi="仿宋_GB2312" w:eastAsia="仿宋_GB2312" w:cs="仿宋_GB2312"/>
                <w:color w:val="auto"/>
                <w:sz w:val="21"/>
                <w:szCs w:val="21"/>
                <w:shd w:val="clear" w:color="auto" w:fill="auto"/>
                <w:vertAlign w:val="baseline"/>
                <w:lang w:val="en-US" w:eastAsia="zh-CN"/>
              </w:rPr>
              <w:t>贵州恒燊纸业有限公司</w:t>
            </w:r>
          </w:p>
        </w:tc>
        <w:tc>
          <w:tcPr>
            <w:tcW w:w="1793" w:type="dxa"/>
            <w:noWrap w:val="0"/>
            <w:vAlign w:val="center"/>
          </w:tcPr>
          <w:p w14:paraId="04BD346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规上企业</w:t>
            </w:r>
          </w:p>
        </w:tc>
      </w:tr>
      <w:tr w14:paraId="78831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9" w:type="dxa"/>
            <w:vMerge w:val="continue"/>
            <w:noWrap w:val="0"/>
            <w:vAlign w:val="center"/>
          </w:tcPr>
          <w:p w14:paraId="2964E9B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19C0B61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57DF618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shd w:val="clear" w:color="auto" w:fill="auto"/>
                <w:vertAlign w:val="baseline"/>
                <w:lang w:val="en-US" w:eastAsia="zh-CN" w:bidi="ar-SA"/>
              </w:rPr>
            </w:pPr>
            <w:r>
              <w:rPr>
                <w:rFonts w:hint="eastAsia" w:ascii="仿宋_GB2312" w:hAnsi="仿宋_GB2312" w:eastAsia="仿宋_GB2312" w:cs="仿宋_GB2312"/>
                <w:color w:val="auto"/>
                <w:sz w:val="21"/>
                <w:szCs w:val="21"/>
                <w:shd w:val="clear" w:color="auto" w:fill="auto"/>
                <w:vertAlign w:val="baseline"/>
                <w:lang w:val="en-US" w:eastAsia="zh-CN"/>
              </w:rPr>
              <w:t>贵州振民电器开关厂</w:t>
            </w:r>
          </w:p>
        </w:tc>
        <w:tc>
          <w:tcPr>
            <w:tcW w:w="1793" w:type="dxa"/>
            <w:noWrap w:val="0"/>
            <w:vAlign w:val="center"/>
          </w:tcPr>
          <w:p w14:paraId="1C321D4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kern w:val="2"/>
                <w:sz w:val="21"/>
                <w:szCs w:val="21"/>
                <w:vertAlign w:val="baseline"/>
                <w:lang w:val="en-US" w:eastAsia="zh-CN" w:bidi="ar-SA"/>
              </w:rPr>
              <w:t>涉粉企业</w:t>
            </w:r>
          </w:p>
        </w:tc>
      </w:tr>
      <w:tr w14:paraId="46318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9" w:type="dxa"/>
            <w:vMerge w:val="continue"/>
            <w:noWrap w:val="0"/>
            <w:vAlign w:val="center"/>
          </w:tcPr>
          <w:p w14:paraId="3147B53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6E57C8C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sz w:val="21"/>
                <w:szCs w:val="21"/>
                <w:vertAlign w:val="baseline"/>
                <w:lang w:val="en-US" w:eastAsia="zh-CN"/>
              </w:rPr>
            </w:pPr>
          </w:p>
        </w:tc>
        <w:tc>
          <w:tcPr>
            <w:tcW w:w="5069" w:type="dxa"/>
            <w:noWrap w:val="0"/>
            <w:vAlign w:val="center"/>
          </w:tcPr>
          <w:p w14:paraId="25C0C94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摆门加油一站</w:t>
            </w:r>
          </w:p>
        </w:tc>
        <w:tc>
          <w:tcPr>
            <w:tcW w:w="1793" w:type="dxa"/>
            <w:noWrap w:val="0"/>
            <w:vAlign w:val="center"/>
          </w:tcPr>
          <w:p w14:paraId="42F45B5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危险化学品</w:t>
            </w:r>
          </w:p>
        </w:tc>
      </w:tr>
      <w:tr w14:paraId="40D15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9" w:type="dxa"/>
            <w:vMerge w:val="continue"/>
            <w:noWrap w:val="0"/>
            <w:vAlign w:val="center"/>
          </w:tcPr>
          <w:p w14:paraId="2D52079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4CEA263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sz w:val="21"/>
                <w:szCs w:val="21"/>
                <w:vertAlign w:val="baseline"/>
                <w:lang w:val="en-US" w:eastAsia="zh-CN"/>
              </w:rPr>
            </w:pPr>
          </w:p>
        </w:tc>
        <w:tc>
          <w:tcPr>
            <w:tcW w:w="5069" w:type="dxa"/>
            <w:noWrap w:val="0"/>
            <w:vAlign w:val="center"/>
          </w:tcPr>
          <w:p w14:paraId="0970452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百马大道南加油站</w:t>
            </w:r>
          </w:p>
        </w:tc>
        <w:tc>
          <w:tcPr>
            <w:tcW w:w="1793" w:type="dxa"/>
            <w:noWrap w:val="0"/>
            <w:vAlign w:val="center"/>
          </w:tcPr>
          <w:p w14:paraId="2B63BBB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危险化学品</w:t>
            </w:r>
          </w:p>
        </w:tc>
      </w:tr>
      <w:tr w14:paraId="29216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9" w:type="dxa"/>
            <w:vMerge w:val="continue"/>
            <w:noWrap w:val="0"/>
            <w:vAlign w:val="center"/>
          </w:tcPr>
          <w:p w14:paraId="4EF6715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42FF7F6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sz w:val="21"/>
                <w:szCs w:val="21"/>
                <w:vertAlign w:val="baseline"/>
                <w:lang w:val="en-US" w:eastAsia="zh-CN"/>
              </w:rPr>
            </w:pPr>
          </w:p>
        </w:tc>
        <w:tc>
          <w:tcPr>
            <w:tcW w:w="5069" w:type="dxa"/>
            <w:noWrap w:val="0"/>
            <w:vAlign w:val="center"/>
          </w:tcPr>
          <w:p w14:paraId="1E65695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贵安大道壹号加油站</w:t>
            </w:r>
          </w:p>
        </w:tc>
        <w:tc>
          <w:tcPr>
            <w:tcW w:w="1793" w:type="dxa"/>
            <w:noWrap w:val="0"/>
            <w:vAlign w:val="center"/>
          </w:tcPr>
          <w:p w14:paraId="41854BE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危险化学品</w:t>
            </w:r>
          </w:p>
        </w:tc>
      </w:tr>
      <w:tr w14:paraId="79872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19" w:type="dxa"/>
            <w:vMerge w:val="restart"/>
            <w:noWrap w:val="0"/>
            <w:vAlign w:val="center"/>
          </w:tcPr>
          <w:p w14:paraId="1F49B15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p w14:paraId="25E6C61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6</w:t>
            </w:r>
          </w:p>
          <w:p w14:paraId="70FC72D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月</w:t>
            </w:r>
          </w:p>
          <w:p w14:paraId="105B765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p w14:paraId="35787F5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p w14:paraId="225D842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p w14:paraId="5383E10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color w:val="auto"/>
                <w:sz w:val="21"/>
                <w:szCs w:val="21"/>
                <w:vertAlign w:val="baseline"/>
                <w:lang w:val="en-US" w:eastAsia="zh-CN"/>
              </w:rPr>
            </w:pPr>
          </w:p>
        </w:tc>
        <w:tc>
          <w:tcPr>
            <w:tcW w:w="992" w:type="dxa"/>
            <w:vMerge w:val="restart"/>
            <w:noWrap w:val="0"/>
            <w:vAlign w:val="center"/>
          </w:tcPr>
          <w:p w14:paraId="6FD7091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重点</w:t>
            </w:r>
          </w:p>
          <w:p w14:paraId="3F537B4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检查</w:t>
            </w:r>
          </w:p>
          <w:p w14:paraId="3A1304A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（10家）</w:t>
            </w:r>
          </w:p>
        </w:tc>
        <w:tc>
          <w:tcPr>
            <w:tcW w:w="5069" w:type="dxa"/>
            <w:noWrap w:val="0"/>
            <w:vAlign w:val="center"/>
          </w:tcPr>
          <w:p w14:paraId="7B675D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中粮可口可乐饮料（贵州）有限公司</w:t>
            </w:r>
          </w:p>
        </w:tc>
        <w:tc>
          <w:tcPr>
            <w:tcW w:w="1793" w:type="dxa"/>
            <w:noWrap w:val="0"/>
            <w:vAlign w:val="center"/>
          </w:tcPr>
          <w:p w14:paraId="207FFDA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规上企业</w:t>
            </w:r>
          </w:p>
        </w:tc>
      </w:tr>
      <w:tr w14:paraId="49243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19" w:type="dxa"/>
            <w:vMerge w:val="continue"/>
            <w:noWrap w:val="0"/>
            <w:vAlign w:val="center"/>
          </w:tcPr>
          <w:p w14:paraId="713F21F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5589C27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647EC7F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shd w:val="clear" w:color="auto" w:fill="auto"/>
                <w:vertAlign w:val="baseline"/>
                <w:lang w:val="en-US" w:eastAsia="zh-CN" w:bidi="ar-SA"/>
              </w:rPr>
            </w:pPr>
            <w:r>
              <w:rPr>
                <w:rFonts w:hint="eastAsia" w:ascii="仿宋_GB2312" w:hAnsi="仿宋_GB2312" w:eastAsia="仿宋_GB2312" w:cs="仿宋_GB2312"/>
                <w:color w:val="auto"/>
                <w:sz w:val="21"/>
                <w:szCs w:val="21"/>
                <w:shd w:val="clear" w:color="auto" w:fill="auto"/>
                <w:vertAlign w:val="baseline"/>
                <w:lang w:val="en-US" w:eastAsia="zh-CN"/>
              </w:rPr>
              <w:t>贵州华佳信科技有限公司</w:t>
            </w:r>
          </w:p>
        </w:tc>
        <w:tc>
          <w:tcPr>
            <w:tcW w:w="1793" w:type="dxa"/>
            <w:noWrap w:val="0"/>
            <w:vAlign w:val="center"/>
          </w:tcPr>
          <w:p w14:paraId="706E674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规上企业</w:t>
            </w:r>
          </w:p>
        </w:tc>
      </w:tr>
      <w:tr w14:paraId="2E1D0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19" w:type="dxa"/>
            <w:vMerge w:val="continue"/>
            <w:noWrap w:val="0"/>
            <w:vAlign w:val="center"/>
          </w:tcPr>
          <w:p w14:paraId="290707C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5F8865D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3B390EC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shd w:val="clear" w:color="auto" w:fill="auto"/>
                <w:vertAlign w:val="baseline"/>
                <w:lang w:val="en-US" w:eastAsia="zh-CN" w:bidi="ar-SA"/>
              </w:rPr>
            </w:pPr>
            <w:r>
              <w:rPr>
                <w:rFonts w:hint="eastAsia" w:ascii="仿宋_GB2312" w:hAnsi="仿宋_GB2312" w:eastAsia="仿宋_GB2312" w:cs="仿宋_GB2312"/>
                <w:color w:val="auto"/>
                <w:sz w:val="21"/>
                <w:szCs w:val="21"/>
                <w:shd w:val="clear" w:color="auto" w:fill="auto"/>
                <w:vertAlign w:val="baseline"/>
                <w:lang w:val="en-US" w:eastAsia="zh-CN"/>
              </w:rPr>
              <w:t>贵州凯瑞嘉光电有限公司</w:t>
            </w:r>
          </w:p>
        </w:tc>
        <w:tc>
          <w:tcPr>
            <w:tcW w:w="1793" w:type="dxa"/>
            <w:noWrap w:val="0"/>
            <w:vAlign w:val="center"/>
          </w:tcPr>
          <w:p w14:paraId="3A4C9AC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规上企业</w:t>
            </w:r>
          </w:p>
        </w:tc>
      </w:tr>
      <w:tr w14:paraId="3DB75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19" w:type="dxa"/>
            <w:vMerge w:val="continue"/>
            <w:noWrap w:val="0"/>
            <w:vAlign w:val="center"/>
          </w:tcPr>
          <w:p w14:paraId="6B836B3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3ED397E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21A9059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shd w:val="clear" w:color="auto" w:fill="auto"/>
                <w:vertAlign w:val="baseline"/>
                <w:lang w:val="en-US" w:eastAsia="zh-CN" w:bidi="ar-SA"/>
              </w:rPr>
            </w:pPr>
            <w:r>
              <w:rPr>
                <w:rFonts w:hint="eastAsia" w:ascii="仿宋_GB2312" w:hAnsi="仿宋_GB2312" w:eastAsia="仿宋_GB2312" w:cs="仿宋_GB2312"/>
                <w:color w:val="auto"/>
                <w:sz w:val="21"/>
                <w:szCs w:val="21"/>
                <w:shd w:val="clear" w:color="auto" w:fill="auto"/>
                <w:vertAlign w:val="baseline"/>
                <w:lang w:val="en-US" w:eastAsia="zh-CN"/>
              </w:rPr>
              <w:t>贵州固迪科技有限公司</w:t>
            </w:r>
          </w:p>
        </w:tc>
        <w:tc>
          <w:tcPr>
            <w:tcW w:w="1793" w:type="dxa"/>
            <w:noWrap w:val="0"/>
            <w:vAlign w:val="center"/>
          </w:tcPr>
          <w:p w14:paraId="46AE4D1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规上企业</w:t>
            </w:r>
          </w:p>
        </w:tc>
      </w:tr>
      <w:tr w14:paraId="78750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19" w:type="dxa"/>
            <w:vMerge w:val="continue"/>
            <w:noWrap w:val="0"/>
            <w:vAlign w:val="center"/>
          </w:tcPr>
          <w:p w14:paraId="4B10D10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154A0E3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05651A6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shd w:val="clear" w:color="auto" w:fill="auto"/>
                <w:vertAlign w:val="baseline"/>
                <w:lang w:val="en-US" w:eastAsia="zh-CN" w:bidi="ar-SA"/>
              </w:rPr>
            </w:pPr>
            <w:r>
              <w:rPr>
                <w:rFonts w:hint="eastAsia" w:ascii="仿宋_GB2312" w:hAnsi="仿宋_GB2312" w:eastAsia="仿宋_GB2312" w:cs="仿宋_GB2312"/>
                <w:color w:val="auto"/>
                <w:sz w:val="21"/>
                <w:szCs w:val="21"/>
                <w:shd w:val="clear" w:color="auto" w:fill="auto"/>
                <w:vertAlign w:val="baseline"/>
                <w:lang w:val="en-US" w:eastAsia="zh-CN"/>
              </w:rPr>
              <w:t>贵州中海信电子科技有限公司</w:t>
            </w:r>
          </w:p>
        </w:tc>
        <w:tc>
          <w:tcPr>
            <w:tcW w:w="1793" w:type="dxa"/>
            <w:noWrap w:val="0"/>
            <w:vAlign w:val="center"/>
          </w:tcPr>
          <w:p w14:paraId="5C89EB2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规上企业</w:t>
            </w:r>
          </w:p>
        </w:tc>
      </w:tr>
      <w:tr w14:paraId="56362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19" w:type="dxa"/>
            <w:vMerge w:val="continue"/>
            <w:noWrap w:val="0"/>
            <w:vAlign w:val="center"/>
          </w:tcPr>
          <w:p w14:paraId="1674F92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64020F0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0D8490B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shd w:val="clear" w:color="auto" w:fill="auto"/>
                <w:vertAlign w:val="baseline"/>
                <w:lang w:val="en-US" w:eastAsia="zh-CN" w:bidi="ar-SA"/>
              </w:rPr>
            </w:pPr>
            <w:r>
              <w:rPr>
                <w:rFonts w:hint="eastAsia" w:ascii="仿宋_GB2312" w:hAnsi="仿宋_GB2312" w:eastAsia="仿宋_GB2312" w:cs="仿宋_GB2312"/>
                <w:color w:val="auto"/>
                <w:sz w:val="21"/>
                <w:szCs w:val="21"/>
                <w:shd w:val="clear" w:color="auto" w:fill="auto"/>
                <w:vertAlign w:val="baseline"/>
                <w:lang w:val="en-US" w:eastAsia="zh-CN"/>
              </w:rPr>
              <w:t>贵州广电五舟科技有限公司</w:t>
            </w:r>
          </w:p>
        </w:tc>
        <w:tc>
          <w:tcPr>
            <w:tcW w:w="1793" w:type="dxa"/>
            <w:noWrap w:val="0"/>
            <w:vAlign w:val="center"/>
          </w:tcPr>
          <w:p w14:paraId="31D0906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规上企业</w:t>
            </w:r>
          </w:p>
        </w:tc>
      </w:tr>
      <w:tr w14:paraId="66A15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19" w:type="dxa"/>
            <w:vMerge w:val="continue"/>
            <w:noWrap w:val="0"/>
            <w:vAlign w:val="center"/>
          </w:tcPr>
          <w:p w14:paraId="351932F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176BBB8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196AE58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shd w:val="clear" w:color="auto" w:fill="auto"/>
                <w:vertAlign w:val="baseline"/>
                <w:lang w:val="en-US" w:eastAsia="zh-CN" w:bidi="ar-SA"/>
              </w:rPr>
            </w:pPr>
            <w:r>
              <w:rPr>
                <w:rFonts w:hint="eastAsia" w:ascii="仿宋_GB2312" w:hAnsi="仿宋_GB2312" w:eastAsia="仿宋_GB2312" w:cs="仿宋_GB2312"/>
                <w:color w:val="auto"/>
                <w:kern w:val="2"/>
                <w:sz w:val="21"/>
                <w:szCs w:val="21"/>
                <w:shd w:val="clear" w:color="auto" w:fill="auto"/>
                <w:vertAlign w:val="baseline"/>
                <w:lang w:val="en-US" w:eastAsia="zh-CN" w:bidi="ar-SA"/>
              </w:rPr>
              <w:t>贵州仲盈装饰装修工程有限公司</w:t>
            </w:r>
          </w:p>
        </w:tc>
        <w:tc>
          <w:tcPr>
            <w:tcW w:w="1793" w:type="dxa"/>
            <w:noWrap w:val="0"/>
            <w:vAlign w:val="center"/>
          </w:tcPr>
          <w:p w14:paraId="098D289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kern w:val="2"/>
                <w:sz w:val="21"/>
                <w:szCs w:val="21"/>
                <w:vertAlign w:val="baseline"/>
                <w:lang w:val="en-US" w:eastAsia="zh-CN" w:bidi="ar-SA"/>
              </w:rPr>
              <w:t>涉粉企业</w:t>
            </w:r>
          </w:p>
        </w:tc>
      </w:tr>
      <w:tr w14:paraId="4F3A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19" w:type="dxa"/>
            <w:vMerge w:val="continue"/>
            <w:noWrap w:val="0"/>
            <w:vAlign w:val="center"/>
          </w:tcPr>
          <w:p w14:paraId="0243290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6EE9DE4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0CFB9F5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shd w:val="clear" w:color="auto" w:fill="auto"/>
                <w:vertAlign w:val="baseline"/>
                <w:lang w:val="en-US" w:eastAsia="zh-CN" w:bidi="ar-SA"/>
              </w:rPr>
            </w:pPr>
            <w:r>
              <w:rPr>
                <w:rFonts w:hint="eastAsia" w:ascii="仿宋_GB2312" w:hAnsi="仿宋_GB2312" w:eastAsia="仿宋_GB2312" w:cs="仿宋_GB2312"/>
                <w:color w:val="auto"/>
                <w:kern w:val="2"/>
                <w:sz w:val="21"/>
                <w:szCs w:val="21"/>
                <w:shd w:val="clear" w:color="auto" w:fill="auto"/>
                <w:vertAlign w:val="baseline"/>
                <w:lang w:val="en-US" w:eastAsia="zh-CN" w:bidi="ar-SA"/>
              </w:rPr>
              <w:t>光达传动有限公司</w:t>
            </w:r>
          </w:p>
        </w:tc>
        <w:tc>
          <w:tcPr>
            <w:tcW w:w="1793" w:type="dxa"/>
            <w:noWrap w:val="0"/>
            <w:vAlign w:val="center"/>
          </w:tcPr>
          <w:p w14:paraId="598FFA4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规上企业</w:t>
            </w:r>
          </w:p>
        </w:tc>
      </w:tr>
      <w:tr w14:paraId="3A24A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19" w:type="dxa"/>
            <w:vMerge w:val="continue"/>
            <w:noWrap w:val="0"/>
            <w:vAlign w:val="center"/>
          </w:tcPr>
          <w:p w14:paraId="69104B0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42D3813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46AEE19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兴安大道加油站</w:t>
            </w:r>
          </w:p>
        </w:tc>
        <w:tc>
          <w:tcPr>
            <w:tcW w:w="1793" w:type="dxa"/>
            <w:noWrap w:val="0"/>
            <w:vAlign w:val="center"/>
          </w:tcPr>
          <w:p w14:paraId="292D29A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危险化学品</w:t>
            </w:r>
          </w:p>
        </w:tc>
      </w:tr>
      <w:tr w14:paraId="552CD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19" w:type="dxa"/>
            <w:vMerge w:val="continue"/>
            <w:noWrap w:val="0"/>
            <w:vAlign w:val="center"/>
          </w:tcPr>
          <w:p w14:paraId="592A5ED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2CF622B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0F787F0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贵安大道贰号加油站</w:t>
            </w:r>
          </w:p>
        </w:tc>
        <w:tc>
          <w:tcPr>
            <w:tcW w:w="1793" w:type="dxa"/>
            <w:noWrap w:val="0"/>
            <w:vAlign w:val="center"/>
          </w:tcPr>
          <w:p w14:paraId="200E66E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危险化学品</w:t>
            </w:r>
          </w:p>
        </w:tc>
      </w:tr>
      <w:tr w14:paraId="10F39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jc w:val="center"/>
        </w:trPr>
        <w:tc>
          <w:tcPr>
            <w:tcW w:w="519" w:type="dxa"/>
            <w:vMerge w:val="continue"/>
            <w:noWrap w:val="0"/>
            <w:vAlign w:val="center"/>
          </w:tcPr>
          <w:p w14:paraId="36AB21A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noWrap w:val="0"/>
            <w:vAlign w:val="center"/>
          </w:tcPr>
          <w:p w14:paraId="6E265250">
            <w:pPr>
              <w:keepNext w:val="0"/>
              <w:keepLines w:val="0"/>
              <w:pageBreakBefore w:val="0"/>
              <w:widowControl w:val="0"/>
              <w:kinsoku/>
              <w:wordWrap/>
              <w:overflowPunct/>
              <w:topLinePunct w:val="0"/>
              <w:autoSpaceDE/>
              <w:autoSpaceDN/>
              <w:bidi w:val="0"/>
              <w:adjustRightInd/>
              <w:snapToGrid/>
              <w:spacing w:line="600" w:lineRule="exact"/>
              <w:ind w:firstLine="210" w:firstLineChars="100"/>
              <w:jc w:val="both"/>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一般</w:t>
            </w:r>
          </w:p>
          <w:p w14:paraId="1B49E5B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检查</w:t>
            </w:r>
          </w:p>
          <w:p w14:paraId="3BEFC51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（1家）</w:t>
            </w:r>
          </w:p>
        </w:tc>
        <w:tc>
          <w:tcPr>
            <w:tcW w:w="5069" w:type="dxa"/>
            <w:noWrap w:val="0"/>
            <w:vAlign w:val="center"/>
          </w:tcPr>
          <w:p w14:paraId="6B87B83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对一般检查的245家单位采取“随机选取被检查单位、随机确定监督检查人员”的方式开展检查</w:t>
            </w:r>
          </w:p>
        </w:tc>
        <w:tc>
          <w:tcPr>
            <w:tcW w:w="1793" w:type="dxa"/>
            <w:noWrap w:val="0"/>
            <w:vAlign w:val="center"/>
          </w:tcPr>
          <w:p w14:paraId="0A3128D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双随机</w:t>
            </w:r>
          </w:p>
        </w:tc>
      </w:tr>
      <w:tr w14:paraId="7B7A7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19" w:type="dxa"/>
            <w:vMerge w:val="restart"/>
            <w:noWrap w:val="0"/>
            <w:vAlign w:val="center"/>
          </w:tcPr>
          <w:p w14:paraId="4DF80452">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21"/>
                <w:szCs w:val="21"/>
                <w:vertAlign w:val="baseline"/>
                <w:lang w:val="en-US" w:eastAsia="zh-CN"/>
              </w:rPr>
            </w:pPr>
          </w:p>
          <w:p w14:paraId="63A3FC4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7</w:t>
            </w:r>
          </w:p>
          <w:p w14:paraId="3134CE6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月</w:t>
            </w:r>
          </w:p>
        </w:tc>
        <w:tc>
          <w:tcPr>
            <w:tcW w:w="992" w:type="dxa"/>
            <w:vMerge w:val="restart"/>
            <w:noWrap w:val="0"/>
            <w:vAlign w:val="center"/>
          </w:tcPr>
          <w:p w14:paraId="363EC54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21"/>
                <w:szCs w:val="21"/>
                <w:vertAlign w:val="baseline"/>
                <w:lang w:val="en-US" w:eastAsia="zh-CN"/>
              </w:rPr>
            </w:pPr>
          </w:p>
          <w:p w14:paraId="5FCEFC9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重点</w:t>
            </w:r>
          </w:p>
          <w:p w14:paraId="0FF57CF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检查</w:t>
            </w:r>
          </w:p>
          <w:p w14:paraId="4234084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（9家）</w:t>
            </w:r>
          </w:p>
        </w:tc>
        <w:tc>
          <w:tcPr>
            <w:tcW w:w="5069" w:type="dxa"/>
            <w:noWrap w:val="0"/>
            <w:vAlign w:val="center"/>
          </w:tcPr>
          <w:p w14:paraId="76D73C4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贵州紫江有限公司</w:t>
            </w:r>
          </w:p>
        </w:tc>
        <w:tc>
          <w:tcPr>
            <w:tcW w:w="1793" w:type="dxa"/>
            <w:noWrap w:val="0"/>
            <w:vAlign w:val="center"/>
          </w:tcPr>
          <w:p w14:paraId="15AF1D0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规上企业</w:t>
            </w:r>
          </w:p>
        </w:tc>
      </w:tr>
      <w:tr w14:paraId="23759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19" w:type="dxa"/>
            <w:vMerge w:val="continue"/>
            <w:noWrap w:val="0"/>
            <w:vAlign w:val="top"/>
          </w:tcPr>
          <w:p w14:paraId="2C34A66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01EB875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1319E14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shd w:val="clear" w:color="auto" w:fill="auto"/>
                <w:vertAlign w:val="baseline"/>
                <w:lang w:val="en-US" w:eastAsia="zh-CN"/>
              </w:rPr>
              <w:t>贵州时代绿色装备有限公司</w:t>
            </w:r>
          </w:p>
        </w:tc>
        <w:tc>
          <w:tcPr>
            <w:tcW w:w="1793" w:type="dxa"/>
            <w:noWrap w:val="0"/>
            <w:vAlign w:val="center"/>
          </w:tcPr>
          <w:p w14:paraId="30E8030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规上企业</w:t>
            </w:r>
          </w:p>
        </w:tc>
      </w:tr>
      <w:tr w14:paraId="10124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19" w:type="dxa"/>
            <w:vMerge w:val="continue"/>
            <w:noWrap w:val="0"/>
            <w:vAlign w:val="top"/>
          </w:tcPr>
          <w:p w14:paraId="0E2246B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16557EE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47C5FC8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贵州中车时代绿色装备有限公司</w:t>
            </w:r>
          </w:p>
        </w:tc>
        <w:tc>
          <w:tcPr>
            <w:tcW w:w="1793" w:type="dxa"/>
            <w:noWrap w:val="0"/>
            <w:vAlign w:val="center"/>
          </w:tcPr>
          <w:p w14:paraId="1D93965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规上企业</w:t>
            </w:r>
          </w:p>
        </w:tc>
      </w:tr>
      <w:tr w14:paraId="56D40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19" w:type="dxa"/>
            <w:vMerge w:val="continue"/>
            <w:noWrap w:val="0"/>
            <w:vAlign w:val="top"/>
          </w:tcPr>
          <w:p w14:paraId="3CDF9D5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3DE2B4A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4F08E70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贵州星鸿科技有限公司</w:t>
            </w:r>
          </w:p>
        </w:tc>
        <w:tc>
          <w:tcPr>
            <w:tcW w:w="1793" w:type="dxa"/>
            <w:noWrap w:val="0"/>
            <w:vAlign w:val="center"/>
          </w:tcPr>
          <w:p w14:paraId="7BB9BFA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规上企业</w:t>
            </w:r>
          </w:p>
        </w:tc>
      </w:tr>
      <w:tr w14:paraId="207E6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19" w:type="dxa"/>
            <w:vMerge w:val="continue"/>
            <w:noWrap w:val="0"/>
            <w:vAlign w:val="top"/>
          </w:tcPr>
          <w:p w14:paraId="3691539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73C8B0A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1BA5CA5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贵州云上鲲鹏科技有限公司</w:t>
            </w:r>
          </w:p>
        </w:tc>
        <w:tc>
          <w:tcPr>
            <w:tcW w:w="1793" w:type="dxa"/>
            <w:noWrap w:val="0"/>
            <w:vAlign w:val="center"/>
          </w:tcPr>
          <w:p w14:paraId="7A8C1E7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规上企业</w:t>
            </w:r>
          </w:p>
        </w:tc>
      </w:tr>
      <w:tr w14:paraId="34785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19" w:type="dxa"/>
            <w:vMerge w:val="continue"/>
            <w:noWrap w:val="0"/>
            <w:vAlign w:val="top"/>
          </w:tcPr>
          <w:p w14:paraId="6562E3B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59525A1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220D3B9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shd w:val="clear" w:color="auto" w:fill="auto"/>
                <w:vertAlign w:val="baseline"/>
                <w:lang w:val="en-US" w:eastAsia="zh-CN"/>
              </w:rPr>
            </w:pPr>
            <w:r>
              <w:rPr>
                <w:rFonts w:hint="eastAsia" w:ascii="仿宋_GB2312" w:hAnsi="仿宋_GB2312" w:eastAsia="仿宋_GB2312" w:cs="仿宋_GB2312"/>
                <w:color w:val="auto"/>
                <w:sz w:val="21"/>
                <w:szCs w:val="21"/>
                <w:shd w:val="clear" w:color="auto" w:fill="auto"/>
                <w:vertAlign w:val="baseline"/>
                <w:lang w:val="en-US" w:eastAsia="zh-CN"/>
              </w:rPr>
              <w:t>贵州长江汽车有限公司</w:t>
            </w:r>
          </w:p>
        </w:tc>
        <w:tc>
          <w:tcPr>
            <w:tcW w:w="1793" w:type="dxa"/>
            <w:noWrap w:val="0"/>
            <w:vAlign w:val="center"/>
          </w:tcPr>
          <w:p w14:paraId="4108D68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shd w:val="clear" w:color="auto" w:fill="auto"/>
                <w:vertAlign w:val="baseline"/>
                <w:lang w:val="en-US" w:eastAsia="zh-CN"/>
              </w:rPr>
            </w:pPr>
            <w:r>
              <w:rPr>
                <w:rFonts w:hint="eastAsia" w:ascii="仿宋_GB2312" w:hAnsi="仿宋_GB2312" w:eastAsia="仿宋_GB2312" w:cs="仿宋_GB2312"/>
                <w:color w:val="auto"/>
                <w:sz w:val="21"/>
                <w:szCs w:val="21"/>
                <w:shd w:val="clear" w:color="auto" w:fill="auto"/>
                <w:vertAlign w:val="baseline"/>
                <w:lang w:val="en-US" w:eastAsia="zh-CN"/>
              </w:rPr>
              <w:t>规上企业</w:t>
            </w:r>
          </w:p>
        </w:tc>
      </w:tr>
      <w:tr w14:paraId="46716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19" w:type="dxa"/>
            <w:vMerge w:val="continue"/>
            <w:noWrap w:val="0"/>
            <w:vAlign w:val="top"/>
          </w:tcPr>
          <w:p w14:paraId="33429C1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5701EC4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3AC48FF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shd w:val="clear" w:color="auto" w:fill="auto"/>
                <w:vertAlign w:val="baseline"/>
                <w:lang w:val="en-US" w:eastAsia="zh-CN"/>
              </w:rPr>
            </w:pPr>
            <w:r>
              <w:rPr>
                <w:rFonts w:hint="eastAsia" w:ascii="仿宋_GB2312" w:hAnsi="仿宋_GB2312" w:eastAsia="仿宋_GB2312" w:cs="仿宋_GB2312"/>
                <w:color w:val="auto"/>
                <w:sz w:val="21"/>
                <w:szCs w:val="21"/>
                <w:shd w:val="clear" w:color="auto" w:fill="auto"/>
                <w:vertAlign w:val="baseline"/>
                <w:lang w:val="en-US" w:eastAsia="zh-CN"/>
              </w:rPr>
              <w:t>宁德时代（贵州）新能源科技有限公司</w:t>
            </w:r>
          </w:p>
        </w:tc>
        <w:tc>
          <w:tcPr>
            <w:tcW w:w="1793" w:type="dxa"/>
            <w:noWrap w:val="0"/>
            <w:vAlign w:val="center"/>
          </w:tcPr>
          <w:p w14:paraId="66CED00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shd w:val="clear" w:color="auto" w:fill="auto"/>
                <w:vertAlign w:val="baseline"/>
                <w:lang w:val="en-US" w:eastAsia="zh-CN"/>
              </w:rPr>
            </w:pPr>
            <w:r>
              <w:rPr>
                <w:rFonts w:hint="eastAsia" w:ascii="仿宋_GB2312" w:hAnsi="仿宋_GB2312" w:eastAsia="仿宋_GB2312" w:cs="仿宋_GB2312"/>
                <w:color w:val="auto"/>
                <w:sz w:val="21"/>
                <w:szCs w:val="21"/>
                <w:shd w:val="clear" w:color="auto" w:fill="auto"/>
                <w:vertAlign w:val="baseline"/>
                <w:lang w:val="en-US" w:eastAsia="zh-CN"/>
              </w:rPr>
              <w:t>规上企业</w:t>
            </w:r>
          </w:p>
        </w:tc>
      </w:tr>
      <w:tr w14:paraId="3EABB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19" w:type="dxa"/>
            <w:vMerge w:val="continue"/>
            <w:noWrap w:val="0"/>
            <w:vAlign w:val="top"/>
          </w:tcPr>
          <w:p w14:paraId="7791715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6FD6B75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1842995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摆门加油二站</w:t>
            </w:r>
          </w:p>
        </w:tc>
        <w:tc>
          <w:tcPr>
            <w:tcW w:w="1793" w:type="dxa"/>
            <w:noWrap w:val="0"/>
            <w:vAlign w:val="center"/>
          </w:tcPr>
          <w:p w14:paraId="28A1ED0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危险化学品</w:t>
            </w:r>
          </w:p>
        </w:tc>
      </w:tr>
      <w:tr w14:paraId="0208E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19" w:type="dxa"/>
            <w:vMerge w:val="continue"/>
            <w:noWrap w:val="0"/>
            <w:vAlign w:val="top"/>
          </w:tcPr>
          <w:p w14:paraId="02252FA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1081DAD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5242EE8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黔中大道加油站</w:t>
            </w:r>
          </w:p>
        </w:tc>
        <w:tc>
          <w:tcPr>
            <w:tcW w:w="1793" w:type="dxa"/>
            <w:noWrap w:val="0"/>
            <w:vAlign w:val="center"/>
          </w:tcPr>
          <w:p w14:paraId="3CECBCF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危险化学品</w:t>
            </w:r>
          </w:p>
        </w:tc>
      </w:tr>
      <w:tr w14:paraId="3460D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19" w:type="dxa"/>
            <w:vMerge w:val="restart"/>
            <w:noWrap w:val="0"/>
            <w:vAlign w:val="center"/>
          </w:tcPr>
          <w:p w14:paraId="1204911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p w14:paraId="7EA67DC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p w14:paraId="61B050E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8</w:t>
            </w:r>
          </w:p>
          <w:p w14:paraId="6B0D14A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月</w:t>
            </w:r>
          </w:p>
          <w:p w14:paraId="078CDA29">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kern w:val="2"/>
                <w:sz w:val="21"/>
                <w:szCs w:val="21"/>
                <w:vertAlign w:val="baseline"/>
                <w:lang w:val="en-US" w:eastAsia="zh-CN" w:bidi="ar-SA"/>
              </w:rPr>
            </w:pPr>
          </w:p>
        </w:tc>
        <w:tc>
          <w:tcPr>
            <w:tcW w:w="992" w:type="dxa"/>
            <w:vMerge w:val="restart"/>
            <w:noWrap w:val="0"/>
            <w:vAlign w:val="center"/>
          </w:tcPr>
          <w:p w14:paraId="45EA951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重点</w:t>
            </w:r>
          </w:p>
          <w:p w14:paraId="6E0F8BD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检查</w:t>
            </w:r>
          </w:p>
          <w:p w14:paraId="187D173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（9家）</w:t>
            </w:r>
          </w:p>
        </w:tc>
        <w:tc>
          <w:tcPr>
            <w:tcW w:w="5069" w:type="dxa"/>
            <w:noWrap w:val="0"/>
            <w:vAlign w:val="center"/>
          </w:tcPr>
          <w:p w14:paraId="2414EB7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贵州华鑫信息技术有限公司</w:t>
            </w:r>
          </w:p>
        </w:tc>
        <w:tc>
          <w:tcPr>
            <w:tcW w:w="1793" w:type="dxa"/>
            <w:noWrap w:val="0"/>
            <w:vAlign w:val="center"/>
          </w:tcPr>
          <w:p w14:paraId="64F8D2C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规上企业</w:t>
            </w:r>
          </w:p>
        </w:tc>
      </w:tr>
      <w:tr w14:paraId="02014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519" w:type="dxa"/>
            <w:vMerge w:val="continue"/>
            <w:noWrap w:val="0"/>
            <w:vAlign w:val="top"/>
          </w:tcPr>
          <w:p w14:paraId="73D9CCD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497757C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318F1A9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福爱电子（贵州）有限公司</w:t>
            </w:r>
          </w:p>
        </w:tc>
        <w:tc>
          <w:tcPr>
            <w:tcW w:w="1793" w:type="dxa"/>
            <w:noWrap w:val="0"/>
            <w:vAlign w:val="center"/>
          </w:tcPr>
          <w:p w14:paraId="2FBA509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规上企业</w:t>
            </w:r>
          </w:p>
        </w:tc>
      </w:tr>
      <w:tr w14:paraId="27944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19" w:type="dxa"/>
            <w:vMerge w:val="continue"/>
            <w:noWrap w:val="0"/>
            <w:vAlign w:val="top"/>
          </w:tcPr>
          <w:p w14:paraId="4D7A76C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1128E04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0786965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恒力（贵州）纺织智能科技有限公司</w:t>
            </w:r>
          </w:p>
        </w:tc>
        <w:tc>
          <w:tcPr>
            <w:tcW w:w="1793" w:type="dxa"/>
            <w:noWrap w:val="0"/>
            <w:vAlign w:val="center"/>
          </w:tcPr>
          <w:p w14:paraId="7ACBCF7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规上企业</w:t>
            </w:r>
          </w:p>
        </w:tc>
      </w:tr>
      <w:tr w14:paraId="2CE56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19" w:type="dxa"/>
            <w:vMerge w:val="continue"/>
            <w:noWrap w:val="0"/>
            <w:vAlign w:val="top"/>
          </w:tcPr>
          <w:p w14:paraId="5F3D391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6A49CAD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5030F4D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贵安新区红枫瓷业有限公司</w:t>
            </w:r>
          </w:p>
        </w:tc>
        <w:tc>
          <w:tcPr>
            <w:tcW w:w="1793" w:type="dxa"/>
            <w:noWrap w:val="0"/>
            <w:vAlign w:val="center"/>
          </w:tcPr>
          <w:p w14:paraId="16CDCE1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kern w:val="2"/>
                <w:sz w:val="21"/>
                <w:szCs w:val="21"/>
                <w:vertAlign w:val="baseline"/>
                <w:lang w:val="en-US" w:eastAsia="zh-CN" w:bidi="ar-SA"/>
              </w:rPr>
              <w:t>煤气发生炉</w:t>
            </w:r>
          </w:p>
        </w:tc>
      </w:tr>
      <w:tr w14:paraId="2FF0D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19" w:type="dxa"/>
            <w:vMerge w:val="continue"/>
            <w:noWrap w:val="0"/>
            <w:vAlign w:val="top"/>
          </w:tcPr>
          <w:p w14:paraId="07986DA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016A02B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3DB8BE0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贵州贵安新区百隆陶业有限公司</w:t>
            </w:r>
          </w:p>
        </w:tc>
        <w:tc>
          <w:tcPr>
            <w:tcW w:w="1793" w:type="dxa"/>
            <w:noWrap w:val="0"/>
            <w:vAlign w:val="center"/>
          </w:tcPr>
          <w:p w14:paraId="4F66ED6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kern w:val="2"/>
                <w:sz w:val="21"/>
                <w:szCs w:val="21"/>
                <w:vertAlign w:val="baseline"/>
                <w:lang w:val="en-US" w:eastAsia="zh-CN" w:bidi="ar-SA"/>
              </w:rPr>
              <w:t>煤气发生炉</w:t>
            </w:r>
          </w:p>
        </w:tc>
      </w:tr>
      <w:tr w14:paraId="224CE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19" w:type="dxa"/>
            <w:vMerge w:val="continue"/>
            <w:noWrap w:val="0"/>
            <w:vAlign w:val="top"/>
          </w:tcPr>
          <w:p w14:paraId="4F2D658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488DCF2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7CAE654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贵州贵安新区奥美德陶瓷有限公司</w:t>
            </w:r>
          </w:p>
        </w:tc>
        <w:tc>
          <w:tcPr>
            <w:tcW w:w="1793" w:type="dxa"/>
            <w:noWrap w:val="0"/>
            <w:vAlign w:val="center"/>
          </w:tcPr>
          <w:p w14:paraId="05F6AAF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kern w:val="2"/>
                <w:sz w:val="21"/>
                <w:szCs w:val="21"/>
                <w:vertAlign w:val="baseline"/>
                <w:lang w:val="en-US" w:eastAsia="zh-CN" w:bidi="ar-SA"/>
              </w:rPr>
              <w:t>煤气发生炉</w:t>
            </w:r>
          </w:p>
        </w:tc>
      </w:tr>
      <w:tr w14:paraId="2ECE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19" w:type="dxa"/>
            <w:vMerge w:val="continue"/>
            <w:noWrap w:val="0"/>
            <w:vAlign w:val="top"/>
          </w:tcPr>
          <w:p w14:paraId="75FC28E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325E8DB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7CC1D4D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kern w:val="2"/>
                <w:sz w:val="21"/>
                <w:szCs w:val="21"/>
                <w:shd w:val="clear" w:color="auto" w:fill="auto"/>
                <w:vertAlign w:val="baseline"/>
                <w:lang w:val="en-US" w:eastAsia="zh-CN" w:bidi="ar-SA"/>
              </w:rPr>
              <w:t>贵安新区高峰镇雨渲室内套装门厂</w:t>
            </w:r>
          </w:p>
        </w:tc>
        <w:tc>
          <w:tcPr>
            <w:tcW w:w="1793" w:type="dxa"/>
            <w:noWrap w:val="0"/>
            <w:vAlign w:val="center"/>
          </w:tcPr>
          <w:p w14:paraId="04D49F1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kern w:val="2"/>
                <w:sz w:val="21"/>
                <w:szCs w:val="21"/>
                <w:vertAlign w:val="baseline"/>
                <w:lang w:val="en-US" w:eastAsia="zh-CN" w:bidi="ar-SA"/>
              </w:rPr>
              <w:t>涉粉企业</w:t>
            </w:r>
          </w:p>
        </w:tc>
      </w:tr>
      <w:tr w14:paraId="29662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19" w:type="dxa"/>
            <w:vMerge w:val="continue"/>
            <w:noWrap w:val="0"/>
            <w:vAlign w:val="top"/>
          </w:tcPr>
          <w:p w14:paraId="58D841C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697FFCB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26EB8FF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百马大道加油站</w:t>
            </w:r>
          </w:p>
        </w:tc>
        <w:tc>
          <w:tcPr>
            <w:tcW w:w="1793" w:type="dxa"/>
            <w:noWrap w:val="0"/>
            <w:vAlign w:val="center"/>
          </w:tcPr>
          <w:p w14:paraId="63C20F4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危险化学品</w:t>
            </w:r>
          </w:p>
        </w:tc>
      </w:tr>
      <w:tr w14:paraId="4D386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19" w:type="dxa"/>
            <w:vMerge w:val="continue"/>
            <w:noWrap w:val="0"/>
            <w:vAlign w:val="top"/>
          </w:tcPr>
          <w:p w14:paraId="2657F6E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419D0D6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077F508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平坝马场加油站</w:t>
            </w:r>
          </w:p>
        </w:tc>
        <w:tc>
          <w:tcPr>
            <w:tcW w:w="1793" w:type="dxa"/>
            <w:noWrap w:val="0"/>
            <w:vAlign w:val="center"/>
          </w:tcPr>
          <w:p w14:paraId="11EB413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危险化学品</w:t>
            </w:r>
          </w:p>
        </w:tc>
      </w:tr>
      <w:tr w14:paraId="121B7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jc w:val="center"/>
        </w:trPr>
        <w:tc>
          <w:tcPr>
            <w:tcW w:w="519" w:type="dxa"/>
            <w:vMerge w:val="continue"/>
            <w:noWrap w:val="0"/>
            <w:vAlign w:val="top"/>
          </w:tcPr>
          <w:p w14:paraId="035F7BA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noWrap w:val="0"/>
            <w:vAlign w:val="center"/>
          </w:tcPr>
          <w:p w14:paraId="4802102A">
            <w:pPr>
              <w:keepNext w:val="0"/>
              <w:keepLines w:val="0"/>
              <w:pageBreakBefore w:val="0"/>
              <w:widowControl w:val="0"/>
              <w:kinsoku/>
              <w:wordWrap/>
              <w:overflowPunct/>
              <w:topLinePunct w:val="0"/>
              <w:autoSpaceDE/>
              <w:autoSpaceDN/>
              <w:bidi w:val="0"/>
              <w:adjustRightInd/>
              <w:snapToGrid/>
              <w:spacing w:line="600" w:lineRule="exact"/>
              <w:ind w:firstLine="210" w:firstLineChars="100"/>
              <w:jc w:val="both"/>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一般</w:t>
            </w:r>
          </w:p>
          <w:p w14:paraId="53A2C00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检查</w:t>
            </w:r>
          </w:p>
          <w:p w14:paraId="001B679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（1家）</w:t>
            </w:r>
          </w:p>
        </w:tc>
        <w:tc>
          <w:tcPr>
            <w:tcW w:w="5069" w:type="dxa"/>
            <w:noWrap w:val="0"/>
            <w:vAlign w:val="center"/>
          </w:tcPr>
          <w:p w14:paraId="7C902D8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对一般检查的245家单位采取“随机选取被检查单位、随机确定监督检查人员”的方式开展检查</w:t>
            </w:r>
          </w:p>
        </w:tc>
        <w:tc>
          <w:tcPr>
            <w:tcW w:w="1793" w:type="dxa"/>
            <w:noWrap w:val="0"/>
            <w:vAlign w:val="center"/>
          </w:tcPr>
          <w:p w14:paraId="08EBBC1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双随机</w:t>
            </w:r>
          </w:p>
        </w:tc>
      </w:tr>
      <w:tr w14:paraId="15035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19" w:type="dxa"/>
            <w:vMerge w:val="restart"/>
            <w:noWrap w:val="0"/>
            <w:vAlign w:val="center"/>
          </w:tcPr>
          <w:p w14:paraId="009A222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9</w:t>
            </w:r>
          </w:p>
          <w:p w14:paraId="162027E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月</w:t>
            </w:r>
          </w:p>
        </w:tc>
        <w:tc>
          <w:tcPr>
            <w:tcW w:w="992" w:type="dxa"/>
            <w:vMerge w:val="restart"/>
            <w:noWrap w:val="0"/>
            <w:vAlign w:val="center"/>
          </w:tcPr>
          <w:p w14:paraId="536C911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重点</w:t>
            </w:r>
          </w:p>
          <w:p w14:paraId="23DFD24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检查</w:t>
            </w:r>
          </w:p>
          <w:p w14:paraId="164D4E6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（13家）</w:t>
            </w:r>
          </w:p>
        </w:tc>
        <w:tc>
          <w:tcPr>
            <w:tcW w:w="5069" w:type="dxa"/>
            <w:noWrap w:val="0"/>
            <w:vAlign w:val="center"/>
          </w:tcPr>
          <w:p w14:paraId="0A70AC2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kern w:val="2"/>
                <w:sz w:val="21"/>
                <w:szCs w:val="21"/>
                <w:vertAlign w:val="baseline"/>
                <w:lang w:val="en-US" w:eastAsia="zh-CN" w:bidi="ar-SA"/>
              </w:rPr>
              <w:t>贵州富智康精密电子有限公司</w:t>
            </w:r>
          </w:p>
        </w:tc>
        <w:tc>
          <w:tcPr>
            <w:tcW w:w="1793" w:type="dxa"/>
            <w:noWrap w:val="0"/>
            <w:vAlign w:val="center"/>
          </w:tcPr>
          <w:p w14:paraId="2B3F64B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规上企业</w:t>
            </w:r>
          </w:p>
        </w:tc>
      </w:tr>
      <w:tr w14:paraId="78FFA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19" w:type="dxa"/>
            <w:vMerge w:val="continue"/>
            <w:noWrap w:val="0"/>
            <w:vAlign w:val="top"/>
          </w:tcPr>
          <w:p w14:paraId="7038A91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29B8AF9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03FB5F3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kern w:val="2"/>
                <w:sz w:val="21"/>
                <w:szCs w:val="21"/>
                <w:vertAlign w:val="baseline"/>
                <w:lang w:val="en-US" w:eastAsia="zh-CN" w:bidi="ar-SA"/>
              </w:rPr>
              <w:t>贵州海纳储能技术有限公司</w:t>
            </w:r>
          </w:p>
        </w:tc>
        <w:tc>
          <w:tcPr>
            <w:tcW w:w="1793" w:type="dxa"/>
            <w:noWrap w:val="0"/>
            <w:vAlign w:val="center"/>
          </w:tcPr>
          <w:p w14:paraId="74586BB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规上企业</w:t>
            </w:r>
          </w:p>
        </w:tc>
      </w:tr>
      <w:tr w14:paraId="49814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19" w:type="dxa"/>
            <w:vMerge w:val="continue"/>
            <w:noWrap w:val="0"/>
            <w:vAlign w:val="top"/>
          </w:tcPr>
          <w:p w14:paraId="6097250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782F601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2802D96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贵州省瑞立达科技有限公司</w:t>
            </w:r>
          </w:p>
        </w:tc>
        <w:tc>
          <w:tcPr>
            <w:tcW w:w="1793" w:type="dxa"/>
            <w:noWrap w:val="0"/>
            <w:vAlign w:val="center"/>
          </w:tcPr>
          <w:p w14:paraId="4E48CBA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规上企业</w:t>
            </w:r>
          </w:p>
        </w:tc>
      </w:tr>
      <w:tr w14:paraId="1520F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19" w:type="dxa"/>
            <w:vMerge w:val="continue"/>
            <w:noWrap w:val="0"/>
            <w:vAlign w:val="top"/>
          </w:tcPr>
          <w:p w14:paraId="1755A4E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408F8E4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037B2A1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贵安新区栗香生态农业有限公司</w:t>
            </w:r>
          </w:p>
        </w:tc>
        <w:tc>
          <w:tcPr>
            <w:tcW w:w="1793" w:type="dxa"/>
            <w:noWrap w:val="0"/>
            <w:vAlign w:val="center"/>
          </w:tcPr>
          <w:p w14:paraId="74C1601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规上企业</w:t>
            </w:r>
          </w:p>
        </w:tc>
      </w:tr>
      <w:tr w14:paraId="02563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19" w:type="dxa"/>
            <w:vMerge w:val="continue"/>
            <w:noWrap w:val="0"/>
            <w:vAlign w:val="top"/>
          </w:tcPr>
          <w:p w14:paraId="04C7302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69A7468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6C431DC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shd w:val="clear" w:color="auto" w:fill="auto"/>
                <w:vertAlign w:val="baseline"/>
                <w:lang w:val="en-US" w:eastAsia="zh-CN"/>
              </w:rPr>
              <w:t>贵州利发源贸易有限公司</w:t>
            </w:r>
          </w:p>
        </w:tc>
        <w:tc>
          <w:tcPr>
            <w:tcW w:w="1793" w:type="dxa"/>
            <w:noWrap w:val="0"/>
            <w:vAlign w:val="center"/>
          </w:tcPr>
          <w:p w14:paraId="2E5EFA4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kern w:val="2"/>
                <w:sz w:val="21"/>
                <w:szCs w:val="21"/>
                <w:vertAlign w:val="baseline"/>
                <w:lang w:val="en-US" w:eastAsia="zh-CN" w:bidi="ar-SA"/>
              </w:rPr>
              <w:t>涉粉企业</w:t>
            </w:r>
          </w:p>
        </w:tc>
      </w:tr>
      <w:tr w14:paraId="6AE0A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19" w:type="dxa"/>
            <w:vMerge w:val="continue"/>
            <w:noWrap w:val="0"/>
            <w:vAlign w:val="top"/>
          </w:tcPr>
          <w:p w14:paraId="2D7A12A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5893B66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086A80F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贵州泰豪电力科技有限公司</w:t>
            </w:r>
          </w:p>
        </w:tc>
        <w:tc>
          <w:tcPr>
            <w:tcW w:w="1793" w:type="dxa"/>
            <w:noWrap w:val="0"/>
            <w:vAlign w:val="center"/>
          </w:tcPr>
          <w:p w14:paraId="7C7D668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规上企业</w:t>
            </w:r>
          </w:p>
        </w:tc>
      </w:tr>
      <w:tr w14:paraId="4D8B3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19" w:type="dxa"/>
            <w:vMerge w:val="continue"/>
            <w:noWrap w:val="0"/>
            <w:vAlign w:val="top"/>
          </w:tcPr>
          <w:p w14:paraId="6425BA9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7531F9F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305C78D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马场镇尖尖坡砂石场</w:t>
            </w:r>
          </w:p>
        </w:tc>
        <w:tc>
          <w:tcPr>
            <w:tcW w:w="1793" w:type="dxa"/>
            <w:noWrap w:val="0"/>
            <w:vAlign w:val="center"/>
          </w:tcPr>
          <w:p w14:paraId="48080B3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非煤矿山</w:t>
            </w:r>
          </w:p>
        </w:tc>
      </w:tr>
      <w:tr w14:paraId="39C63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19" w:type="dxa"/>
            <w:vMerge w:val="continue"/>
            <w:noWrap w:val="0"/>
            <w:vAlign w:val="top"/>
          </w:tcPr>
          <w:p w14:paraId="08C2D7A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4691252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70DA438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贵州全安密灵科技有限公司</w:t>
            </w:r>
          </w:p>
        </w:tc>
        <w:tc>
          <w:tcPr>
            <w:tcW w:w="1793" w:type="dxa"/>
            <w:noWrap w:val="0"/>
            <w:vAlign w:val="center"/>
          </w:tcPr>
          <w:p w14:paraId="3A3A1E1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规上企业</w:t>
            </w:r>
          </w:p>
        </w:tc>
      </w:tr>
      <w:tr w14:paraId="178BA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19" w:type="dxa"/>
            <w:vMerge w:val="continue"/>
            <w:noWrap w:val="0"/>
            <w:vAlign w:val="top"/>
          </w:tcPr>
          <w:p w14:paraId="1F5D880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238C77D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69F6EBF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贵州高点科技有限公司</w:t>
            </w:r>
          </w:p>
        </w:tc>
        <w:tc>
          <w:tcPr>
            <w:tcW w:w="1793" w:type="dxa"/>
            <w:noWrap w:val="0"/>
            <w:vAlign w:val="center"/>
          </w:tcPr>
          <w:p w14:paraId="23498E3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规上企业</w:t>
            </w:r>
          </w:p>
        </w:tc>
      </w:tr>
      <w:tr w14:paraId="63473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19" w:type="dxa"/>
            <w:vMerge w:val="continue"/>
            <w:noWrap w:val="0"/>
            <w:vAlign w:val="top"/>
          </w:tcPr>
          <w:p w14:paraId="1B921CF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14894C0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2219CF1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晶泰科（贵州）光电科技有限公司</w:t>
            </w:r>
          </w:p>
        </w:tc>
        <w:tc>
          <w:tcPr>
            <w:tcW w:w="1793" w:type="dxa"/>
            <w:noWrap w:val="0"/>
            <w:vAlign w:val="center"/>
          </w:tcPr>
          <w:p w14:paraId="0557DF2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规上企业</w:t>
            </w:r>
          </w:p>
        </w:tc>
      </w:tr>
      <w:tr w14:paraId="5A395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19" w:type="dxa"/>
            <w:vMerge w:val="continue"/>
            <w:noWrap w:val="0"/>
            <w:vAlign w:val="top"/>
          </w:tcPr>
          <w:p w14:paraId="238A818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0CBBA92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4BDAA9D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贵州明创慧远技术有限公司</w:t>
            </w:r>
          </w:p>
        </w:tc>
        <w:tc>
          <w:tcPr>
            <w:tcW w:w="1793" w:type="dxa"/>
            <w:noWrap w:val="0"/>
            <w:vAlign w:val="center"/>
          </w:tcPr>
          <w:p w14:paraId="625E5E6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规上企业</w:t>
            </w:r>
          </w:p>
        </w:tc>
      </w:tr>
      <w:tr w14:paraId="28C3F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19" w:type="dxa"/>
            <w:vMerge w:val="continue"/>
            <w:noWrap w:val="0"/>
            <w:vAlign w:val="top"/>
          </w:tcPr>
          <w:p w14:paraId="08C6AC7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3AB5D44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507AA7E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京安大道加油站</w:t>
            </w:r>
          </w:p>
        </w:tc>
        <w:tc>
          <w:tcPr>
            <w:tcW w:w="1793" w:type="dxa"/>
            <w:noWrap w:val="0"/>
            <w:vAlign w:val="center"/>
          </w:tcPr>
          <w:p w14:paraId="3F0F708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危险化学品</w:t>
            </w:r>
          </w:p>
        </w:tc>
      </w:tr>
      <w:tr w14:paraId="7E64F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19" w:type="dxa"/>
            <w:vMerge w:val="continue"/>
            <w:noWrap w:val="0"/>
            <w:vAlign w:val="top"/>
          </w:tcPr>
          <w:p w14:paraId="0C31543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2EBC100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35DFC66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东风加油站</w:t>
            </w:r>
          </w:p>
        </w:tc>
        <w:tc>
          <w:tcPr>
            <w:tcW w:w="1793" w:type="dxa"/>
            <w:noWrap w:val="0"/>
            <w:vAlign w:val="center"/>
          </w:tcPr>
          <w:p w14:paraId="56A43F7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危险化学品</w:t>
            </w:r>
          </w:p>
        </w:tc>
      </w:tr>
      <w:tr w14:paraId="0B9F3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19" w:type="dxa"/>
            <w:vMerge w:val="restart"/>
            <w:noWrap w:val="0"/>
            <w:vAlign w:val="center"/>
          </w:tcPr>
          <w:p w14:paraId="588C39AA">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21"/>
                <w:szCs w:val="21"/>
                <w:vertAlign w:val="baseline"/>
                <w:lang w:val="en-US" w:eastAsia="zh-CN"/>
              </w:rPr>
            </w:pPr>
          </w:p>
          <w:p w14:paraId="059E98B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10月</w:t>
            </w:r>
          </w:p>
        </w:tc>
        <w:tc>
          <w:tcPr>
            <w:tcW w:w="992" w:type="dxa"/>
            <w:vMerge w:val="restart"/>
            <w:noWrap w:val="0"/>
            <w:vAlign w:val="center"/>
          </w:tcPr>
          <w:p w14:paraId="1ECE7D7B">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21"/>
                <w:szCs w:val="21"/>
                <w:vertAlign w:val="baseline"/>
                <w:lang w:val="en-US" w:eastAsia="zh-CN"/>
              </w:rPr>
            </w:pPr>
          </w:p>
          <w:p w14:paraId="38358C1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重点</w:t>
            </w:r>
          </w:p>
          <w:p w14:paraId="31B24E20">
            <w:pPr>
              <w:keepNext w:val="0"/>
              <w:keepLines w:val="0"/>
              <w:pageBreakBefore w:val="0"/>
              <w:widowControl w:val="0"/>
              <w:kinsoku/>
              <w:wordWrap/>
              <w:overflowPunct/>
              <w:topLinePunct w:val="0"/>
              <w:autoSpaceDE/>
              <w:autoSpaceDN/>
              <w:bidi w:val="0"/>
              <w:adjustRightInd/>
              <w:snapToGrid/>
              <w:spacing w:line="600" w:lineRule="exact"/>
              <w:ind w:firstLine="210" w:firstLineChars="100"/>
              <w:jc w:val="both"/>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检查</w:t>
            </w:r>
          </w:p>
          <w:p w14:paraId="1AD97D2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（10家）</w:t>
            </w:r>
          </w:p>
        </w:tc>
        <w:tc>
          <w:tcPr>
            <w:tcW w:w="5069" w:type="dxa"/>
            <w:noWrap w:val="0"/>
            <w:vAlign w:val="center"/>
          </w:tcPr>
          <w:p w14:paraId="3AA8C73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shd w:val="clear" w:color="auto" w:fill="auto"/>
                <w:vertAlign w:val="baseline"/>
                <w:lang w:val="en-US" w:eastAsia="zh-CN" w:bidi="ar-SA"/>
              </w:rPr>
            </w:pPr>
            <w:r>
              <w:rPr>
                <w:rFonts w:hint="eastAsia" w:ascii="仿宋_GB2312" w:hAnsi="仿宋_GB2312" w:eastAsia="仿宋_GB2312" w:cs="仿宋_GB2312"/>
                <w:color w:val="auto"/>
                <w:sz w:val="21"/>
                <w:szCs w:val="21"/>
                <w:shd w:val="clear" w:color="auto" w:fill="auto"/>
                <w:vertAlign w:val="baseline"/>
                <w:lang w:val="en-US" w:eastAsia="zh-CN"/>
              </w:rPr>
              <w:t>贵州源硕新能源科技有限公司</w:t>
            </w:r>
          </w:p>
        </w:tc>
        <w:tc>
          <w:tcPr>
            <w:tcW w:w="1793" w:type="dxa"/>
            <w:noWrap w:val="0"/>
            <w:vAlign w:val="center"/>
          </w:tcPr>
          <w:p w14:paraId="309197A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kern w:val="2"/>
                <w:sz w:val="21"/>
                <w:szCs w:val="21"/>
                <w:vertAlign w:val="baseline"/>
                <w:lang w:val="en-US" w:eastAsia="zh-CN" w:bidi="ar-SA"/>
              </w:rPr>
              <w:t>涉粉企业</w:t>
            </w:r>
          </w:p>
        </w:tc>
      </w:tr>
      <w:tr w14:paraId="0CB64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19" w:type="dxa"/>
            <w:vMerge w:val="continue"/>
            <w:noWrap w:val="0"/>
            <w:vAlign w:val="top"/>
          </w:tcPr>
          <w:p w14:paraId="4C247E1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722C525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046052C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shd w:val="clear" w:color="auto" w:fill="auto"/>
                <w:vertAlign w:val="baseline"/>
                <w:lang w:val="en-US" w:eastAsia="zh-CN" w:bidi="ar-SA"/>
              </w:rPr>
            </w:pPr>
            <w:r>
              <w:rPr>
                <w:rFonts w:hint="eastAsia" w:ascii="仿宋_GB2312" w:hAnsi="仿宋_GB2312" w:eastAsia="仿宋_GB2312" w:cs="仿宋_GB2312"/>
                <w:color w:val="auto"/>
                <w:sz w:val="21"/>
                <w:szCs w:val="21"/>
                <w:shd w:val="clear" w:color="auto" w:fill="auto"/>
                <w:vertAlign w:val="baseline"/>
                <w:lang w:val="en-US" w:eastAsia="zh-CN"/>
              </w:rPr>
              <w:t>中晶（贵州）显示科技有限公司</w:t>
            </w:r>
          </w:p>
        </w:tc>
        <w:tc>
          <w:tcPr>
            <w:tcW w:w="1793" w:type="dxa"/>
            <w:noWrap w:val="0"/>
            <w:vAlign w:val="center"/>
          </w:tcPr>
          <w:p w14:paraId="59564A3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规上企业</w:t>
            </w:r>
          </w:p>
        </w:tc>
      </w:tr>
      <w:tr w14:paraId="755A0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19" w:type="dxa"/>
            <w:vMerge w:val="continue"/>
            <w:noWrap w:val="0"/>
            <w:vAlign w:val="top"/>
          </w:tcPr>
          <w:p w14:paraId="061BCB7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521DAF2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5A5C11F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shd w:val="clear" w:color="auto" w:fill="auto"/>
                <w:vertAlign w:val="baseline"/>
                <w:lang w:val="en-US" w:eastAsia="zh-CN" w:bidi="ar-SA"/>
              </w:rPr>
            </w:pPr>
            <w:r>
              <w:rPr>
                <w:rFonts w:hint="eastAsia" w:ascii="仿宋_GB2312" w:hAnsi="仿宋_GB2312" w:eastAsia="仿宋_GB2312" w:cs="仿宋_GB2312"/>
                <w:color w:val="auto"/>
                <w:sz w:val="21"/>
                <w:szCs w:val="21"/>
                <w:shd w:val="clear" w:color="auto" w:fill="auto"/>
                <w:vertAlign w:val="baseline"/>
                <w:lang w:val="en-US" w:eastAsia="zh-CN"/>
              </w:rPr>
              <w:t>贵州华永鑫机电制造有限公司</w:t>
            </w:r>
          </w:p>
        </w:tc>
        <w:tc>
          <w:tcPr>
            <w:tcW w:w="1793" w:type="dxa"/>
            <w:noWrap w:val="0"/>
            <w:vAlign w:val="center"/>
          </w:tcPr>
          <w:p w14:paraId="328A4AB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规上企业</w:t>
            </w:r>
          </w:p>
        </w:tc>
      </w:tr>
      <w:tr w14:paraId="00447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19" w:type="dxa"/>
            <w:vMerge w:val="continue"/>
            <w:noWrap w:val="0"/>
            <w:vAlign w:val="top"/>
          </w:tcPr>
          <w:p w14:paraId="693E60F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564428C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63CEBFB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shd w:val="clear" w:color="auto" w:fill="auto"/>
                <w:vertAlign w:val="baseline"/>
                <w:lang w:val="en-US" w:eastAsia="zh-CN"/>
              </w:rPr>
            </w:pPr>
            <w:r>
              <w:rPr>
                <w:rFonts w:hint="eastAsia" w:ascii="仿宋_GB2312" w:hAnsi="仿宋_GB2312" w:eastAsia="仿宋_GB2312" w:cs="仿宋_GB2312"/>
                <w:color w:val="auto"/>
                <w:sz w:val="21"/>
                <w:szCs w:val="21"/>
                <w:shd w:val="clear" w:color="auto" w:fill="auto"/>
                <w:vertAlign w:val="baseline"/>
                <w:lang w:val="en-US" w:eastAsia="zh-CN"/>
              </w:rPr>
              <w:t>贵州瑞迦智能制造有限公司</w:t>
            </w:r>
          </w:p>
        </w:tc>
        <w:tc>
          <w:tcPr>
            <w:tcW w:w="1793" w:type="dxa"/>
            <w:noWrap w:val="0"/>
            <w:vAlign w:val="center"/>
          </w:tcPr>
          <w:p w14:paraId="63990F4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kern w:val="2"/>
                <w:sz w:val="21"/>
                <w:szCs w:val="21"/>
                <w:vertAlign w:val="baseline"/>
                <w:lang w:val="en-US" w:eastAsia="zh-CN" w:bidi="ar-SA"/>
              </w:rPr>
              <w:t>涉粉企业</w:t>
            </w:r>
          </w:p>
        </w:tc>
      </w:tr>
      <w:tr w14:paraId="65FFF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19" w:type="dxa"/>
            <w:vMerge w:val="continue"/>
            <w:noWrap w:val="0"/>
            <w:vAlign w:val="top"/>
          </w:tcPr>
          <w:p w14:paraId="2608C78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3D3FA2A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13AD426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shd w:val="clear" w:color="auto" w:fill="auto"/>
                <w:vertAlign w:val="baseline"/>
                <w:lang w:val="en-US" w:eastAsia="zh-CN" w:bidi="ar-SA"/>
              </w:rPr>
            </w:pPr>
            <w:r>
              <w:rPr>
                <w:rFonts w:hint="eastAsia" w:ascii="仿宋_GB2312" w:hAnsi="仿宋_GB2312" w:eastAsia="仿宋_GB2312" w:cs="仿宋_GB2312"/>
                <w:color w:val="auto"/>
                <w:kern w:val="2"/>
                <w:sz w:val="21"/>
                <w:szCs w:val="21"/>
                <w:shd w:val="clear" w:color="auto" w:fill="auto"/>
                <w:vertAlign w:val="baseline"/>
                <w:lang w:val="en-US" w:eastAsia="zh-CN" w:bidi="ar-SA"/>
              </w:rPr>
              <w:t>贵州博厚东盛智能环保科技有限公司</w:t>
            </w:r>
          </w:p>
        </w:tc>
        <w:tc>
          <w:tcPr>
            <w:tcW w:w="1793" w:type="dxa"/>
            <w:noWrap w:val="0"/>
            <w:vAlign w:val="center"/>
          </w:tcPr>
          <w:p w14:paraId="5ACABBF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kern w:val="2"/>
                <w:sz w:val="21"/>
                <w:szCs w:val="21"/>
                <w:vertAlign w:val="baseline"/>
                <w:lang w:val="en-US" w:eastAsia="zh-CN" w:bidi="ar-SA"/>
              </w:rPr>
              <w:t>涉粉企业</w:t>
            </w:r>
          </w:p>
        </w:tc>
      </w:tr>
      <w:tr w14:paraId="255E9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19" w:type="dxa"/>
            <w:vMerge w:val="continue"/>
            <w:noWrap w:val="0"/>
            <w:vAlign w:val="top"/>
          </w:tcPr>
          <w:p w14:paraId="42B1EEF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042E492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0058D62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shd w:val="clear" w:color="auto" w:fill="auto"/>
                <w:vertAlign w:val="baseline"/>
                <w:lang w:val="en-US" w:eastAsia="zh-CN"/>
              </w:rPr>
              <w:t>贵州浪潮英信科技有限公司</w:t>
            </w:r>
          </w:p>
        </w:tc>
        <w:tc>
          <w:tcPr>
            <w:tcW w:w="1793" w:type="dxa"/>
            <w:noWrap w:val="0"/>
            <w:vAlign w:val="center"/>
          </w:tcPr>
          <w:p w14:paraId="7A9D7E6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规上企业</w:t>
            </w:r>
          </w:p>
        </w:tc>
      </w:tr>
      <w:tr w14:paraId="2AD02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19" w:type="dxa"/>
            <w:vMerge w:val="continue"/>
            <w:noWrap w:val="0"/>
            <w:vAlign w:val="top"/>
          </w:tcPr>
          <w:p w14:paraId="57A5C37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61CD057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12DAFD0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贵州凯瑞嘉电子科技有限公司</w:t>
            </w:r>
          </w:p>
        </w:tc>
        <w:tc>
          <w:tcPr>
            <w:tcW w:w="1793" w:type="dxa"/>
            <w:noWrap w:val="0"/>
            <w:vAlign w:val="center"/>
          </w:tcPr>
          <w:p w14:paraId="7C603CE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规上企业</w:t>
            </w:r>
          </w:p>
        </w:tc>
      </w:tr>
      <w:tr w14:paraId="1D14B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19" w:type="dxa"/>
            <w:vMerge w:val="continue"/>
            <w:noWrap w:val="0"/>
            <w:vAlign w:val="top"/>
          </w:tcPr>
          <w:p w14:paraId="63A6BD5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26414B5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4D527FD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贵州凯瑞嘉光电有限公司</w:t>
            </w:r>
          </w:p>
        </w:tc>
        <w:tc>
          <w:tcPr>
            <w:tcW w:w="1793" w:type="dxa"/>
            <w:noWrap w:val="0"/>
            <w:vAlign w:val="center"/>
          </w:tcPr>
          <w:p w14:paraId="2FD4DEC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规上企业</w:t>
            </w:r>
          </w:p>
        </w:tc>
      </w:tr>
      <w:tr w14:paraId="61F54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19" w:type="dxa"/>
            <w:vMerge w:val="continue"/>
            <w:noWrap w:val="0"/>
            <w:vAlign w:val="top"/>
          </w:tcPr>
          <w:p w14:paraId="3C7B364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25B70E5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743E089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金马南路加油站</w:t>
            </w:r>
          </w:p>
        </w:tc>
        <w:tc>
          <w:tcPr>
            <w:tcW w:w="1793" w:type="dxa"/>
            <w:noWrap w:val="0"/>
            <w:vAlign w:val="center"/>
          </w:tcPr>
          <w:p w14:paraId="73E7AB1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危险化学品</w:t>
            </w:r>
          </w:p>
        </w:tc>
      </w:tr>
      <w:tr w14:paraId="63DA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19" w:type="dxa"/>
            <w:vMerge w:val="continue"/>
            <w:noWrap w:val="0"/>
            <w:vAlign w:val="top"/>
          </w:tcPr>
          <w:p w14:paraId="266B903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51FEB40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1D1F306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博士路加油站</w:t>
            </w:r>
          </w:p>
        </w:tc>
        <w:tc>
          <w:tcPr>
            <w:tcW w:w="1793" w:type="dxa"/>
            <w:noWrap w:val="0"/>
            <w:vAlign w:val="center"/>
          </w:tcPr>
          <w:p w14:paraId="71E2BD6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危险化学品</w:t>
            </w:r>
          </w:p>
        </w:tc>
      </w:tr>
      <w:tr w14:paraId="4AF94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19" w:type="dxa"/>
            <w:vMerge w:val="continue"/>
            <w:noWrap w:val="0"/>
            <w:vAlign w:val="top"/>
          </w:tcPr>
          <w:p w14:paraId="4C25A95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noWrap w:val="0"/>
            <w:vAlign w:val="center"/>
          </w:tcPr>
          <w:p w14:paraId="64F83196">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both"/>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一般</w:t>
            </w:r>
          </w:p>
          <w:p w14:paraId="2A6B9A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检查</w:t>
            </w:r>
          </w:p>
          <w:p w14:paraId="7A10A2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（1家）</w:t>
            </w:r>
          </w:p>
        </w:tc>
        <w:tc>
          <w:tcPr>
            <w:tcW w:w="5069" w:type="dxa"/>
            <w:noWrap w:val="0"/>
            <w:vAlign w:val="center"/>
          </w:tcPr>
          <w:p w14:paraId="6768D03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对一般检查的245家单位采取“随机选取被检查单位、随机确定监督检查人员”的方式开展检查</w:t>
            </w:r>
          </w:p>
        </w:tc>
        <w:tc>
          <w:tcPr>
            <w:tcW w:w="1793" w:type="dxa"/>
            <w:noWrap w:val="0"/>
            <w:vAlign w:val="center"/>
          </w:tcPr>
          <w:p w14:paraId="5FF3381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双随机</w:t>
            </w:r>
          </w:p>
        </w:tc>
      </w:tr>
      <w:tr w14:paraId="7896E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19" w:type="dxa"/>
            <w:vMerge w:val="restart"/>
            <w:noWrap w:val="0"/>
            <w:vAlign w:val="center"/>
          </w:tcPr>
          <w:p w14:paraId="51D3AB3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p w14:paraId="70BE0A9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p w14:paraId="26D2EA3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11月</w:t>
            </w:r>
          </w:p>
          <w:p w14:paraId="330E814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p w14:paraId="5907356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p w14:paraId="1F0CF247">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kern w:val="2"/>
                <w:sz w:val="21"/>
                <w:szCs w:val="21"/>
                <w:vertAlign w:val="baseline"/>
                <w:lang w:val="en-US" w:eastAsia="zh-CN" w:bidi="ar-SA"/>
              </w:rPr>
            </w:pPr>
          </w:p>
        </w:tc>
        <w:tc>
          <w:tcPr>
            <w:tcW w:w="992" w:type="dxa"/>
            <w:vMerge w:val="restart"/>
            <w:noWrap w:val="0"/>
            <w:vAlign w:val="center"/>
          </w:tcPr>
          <w:p w14:paraId="5E960BB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重点</w:t>
            </w:r>
          </w:p>
          <w:p w14:paraId="134C482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检查</w:t>
            </w:r>
          </w:p>
          <w:p w14:paraId="290D8FA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（10家）</w:t>
            </w:r>
          </w:p>
          <w:p w14:paraId="6A1EDE9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0F7BD2D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贵州恒昇包装有限公司</w:t>
            </w:r>
          </w:p>
        </w:tc>
        <w:tc>
          <w:tcPr>
            <w:tcW w:w="1793" w:type="dxa"/>
            <w:noWrap w:val="0"/>
            <w:vAlign w:val="center"/>
          </w:tcPr>
          <w:p w14:paraId="4D67588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规上企业</w:t>
            </w:r>
          </w:p>
        </w:tc>
      </w:tr>
      <w:tr w14:paraId="5046E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19" w:type="dxa"/>
            <w:vMerge w:val="continue"/>
            <w:noWrap w:val="0"/>
            <w:vAlign w:val="top"/>
          </w:tcPr>
          <w:p w14:paraId="6B2D20E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2E677BC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7EB4427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贵州恒燊纸业有限公司</w:t>
            </w:r>
          </w:p>
        </w:tc>
        <w:tc>
          <w:tcPr>
            <w:tcW w:w="1793" w:type="dxa"/>
            <w:noWrap w:val="0"/>
            <w:vAlign w:val="center"/>
          </w:tcPr>
          <w:p w14:paraId="5B20C96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规上企业</w:t>
            </w:r>
          </w:p>
        </w:tc>
      </w:tr>
      <w:tr w14:paraId="50D17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19" w:type="dxa"/>
            <w:vMerge w:val="continue"/>
            <w:noWrap w:val="0"/>
            <w:vAlign w:val="top"/>
          </w:tcPr>
          <w:p w14:paraId="11D0E03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0E5B698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3963395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shd w:val="clear" w:color="auto" w:fill="auto"/>
                <w:vertAlign w:val="baseline"/>
                <w:lang w:val="en-US" w:eastAsia="zh-CN"/>
              </w:rPr>
              <w:t>贵州红灯笼古建工程有限公司</w:t>
            </w:r>
          </w:p>
        </w:tc>
        <w:tc>
          <w:tcPr>
            <w:tcW w:w="1793" w:type="dxa"/>
            <w:noWrap w:val="0"/>
            <w:vAlign w:val="center"/>
          </w:tcPr>
          <w:p w14:paraId="50B6E25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kern w:val="2"/>
                <w:sz w:val="21"/>
                <w:szCs w:val="21"/>
                <w:vertAlign w:val="baseline"/>
                <w:lang w:val="en-US" w:eastAsia="zh-CN" w:bidi="ar-SA"/>
              </w:rPr>
              <w:t>涉粉企业</w:t>
            </w:r>
          </w:p>
        </w:tc>
      </w:tr>
      <w:tr w14:paraId="5704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19" w:type="dxa"/>
            <w:vMerge w:val="continue"/>
            <w:noWrap w:val="0"/>
            <w:vAlign w:val="top"/>
          </w:tcPr>
          <w:p w14:paraId="19E31AF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383B7C9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590C0A9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贵州华佳信科技有限公司</w:t>
            </w:r>
          </w:p>
        </w:tc>
        <w:tc>
          <w:tcPr>
            <w:tcW w:w="1793" w:type="dxa"/>
            <w:noWrap w:val="0"/>
            <w:vAlign w:val="center"/>
          </w:tcPr>
          <w:p w14:paraId="7ED3D83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规上企业</w:t>
            </w:r>
          </w:p>
        </w:tc>
      </w:tr>
      <w:tr w14:paraId="48379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19" w:type="dxa"/>
            <w:vMerge w:val="continue"/>
            <w:noWrap w:val="0"/>
            <w:vAlign w:val="top"/>
          </w:tcPr>
          <w:p w14:paraId="1646CC0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242282D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3D8DF3F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贵州固迪科技有限公司</w:t>
            </w:r>
          </w:p>
        </w:tc>
        <w:tc>
          <w:tcPr>
            <w:tcW w:w="1793" w:type="dxa"/>
            <w:noWrap w:val="0"/>
            <w:vAlign w:val="center"/>
          </w:tcPr>
          <w:p w14:paraId="3320E20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规上企业</w:t>
            </w:r>
          </w:p>
        </w:tc>
      </w:tr>
      <w:tr w14:paraId="4FD8A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19" w:type="dxa"/>
            <w:vMerge w:val="continue"/>
            <w:noWrap w:val="0"/>
            <w:vAlign w:val="top"/>
          </w:tcPr>
          <w:p w14:paraId="51A2C4F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158ED49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3D7137A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贵州中海信电子科技有限公司</w:t>
            </w:r>
          </w:p>
        </w:tc>
        <w:tc>
          <w:tcPr>
            <w:tcW w:w="1793" w:type="dxa"/>
            <w:noWrap w:val="0"/>
            <w:vAlign w:val="center"/>
          </w:tcPr>
          <w:p w14:paraId="2DBF316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规上企业</w:t>
            </w:r>
          </w:p>
        </w:tc>
      </w:tr>
      <w:tr w14:paraId="313BE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19" w:type="dxa"/>
            <w:vMerge w:val="continue"/>
            <w:noWrap w:val="0"/>
            <w:vAlign w:val="top"/>
          </w:tcPr>
          <w:p w14:paraId="274E7BC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595C7B6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7BE524A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贵州广电五舟科技有限公司</w:t>
            </w:r>
          </w:p>
        </w:tc>
        <w:tc>
          <w:tcPr>
            <w:tcW w:w="1793" w:type="dxa"/>
            <w:noWrap w:val="0"/>
            <w:vAlign w:val="center"/>
          </w:tcPr>
          <w:p w14:paraId="504C44E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规上企业</w:t>
            </w:r>
          </w:p>
        </w:tc>
      </w:tr>
      <w:tr w14:paraId="44077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19" w:type="dxa"/>
            <w:vMerge w:val="continue"/>
            <w:noWrap w:val="0"/>
            <w:vAlign w:val="top"/>
          </w:tcPr>
          <w:p w14:paraId="10C464A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6222912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3F57B28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摆门加油一站</w:t>
            </w:r>
          </w:p>
        </w:tc>
        <w:tc>
          <w:tcPr>
            <w:tcW w:w="1793" w:type="dxa"/>
            <w:noWrap w:val="0"/>
            <w:vAlign w:val="center"/>
          </w:tcPr>
          <w:p w14:paraId="4FD3CF7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危险化学品</w:t>
            </w:r>
          </w:p>
        </w:tc>
      </w:tr>
      <w:tr w14:paraId="28605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19" w:type="dxa"/>
            <w:vMerge w:val="continue"/>
            <w:noWrap w:val="0"/>
            <w:vAlign w:val="top"/>
          </w:tcPr>
          <w:p w14:paraId="1EB8DEE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64D6C53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5DD1027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百马大道南加油站</w:t>
            </w:r>
          </w:p>
        </w:tc>
        <w:tc>
          <w:tcPr>
            <w:tcW w:w="1793" w:type="dxa"/>
            <w:noWrap w:val="0"/>
            <w:vAlign w:val="center"/>
          </w:tcPr>
          <w:p w14:paraId="0E900B6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危险化学品</w:t>
            </w:r>
          </w:p>
        </w:tc>
      </w:tr>
      <w:tr w14:paraId="7B23F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19" w:type="dxa"/>
            <w:vMerge w:val="continue"/>
            <w:noWrap w:val="0"/>
            <w:vAlign w:val="top"/>
          </w:tcPr>
          <w:p w14:paraId="321BAC7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7D50929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0C61522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贵安大道壹号加油站</w:t>
            </w:r>
          </w:p>
        </w:tc>
        <w:tc>
          <w:tcPr>
            <w:tcW w:w="1793" w:type="dxa"/>
            <w:noWrap w:val="0"/>
            <w:vAlign w:val="center"/>
          </w:tcPr>
          <w:p w14:paraId="1C18E23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危险化学品</w:t>
            </w:r>
          </w:p>
        </w:tc>
      </w:tr>
      <w:tr w14:paraId="587CD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19" w:type="dxa"/>
            <w:vMerge w:val="restart"/>
            <w:noWrap w:val="0"/>
            <w:vAlign w:val="center"/>
          </w:tcPr>
          <w:p w14:paraId="3A6682A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12月</w:t>
            </w:r>
          </w:p>
        </w:tc>
        <w:tc>
          <w:tcPr>
            <w:tcW w:w="992" w:type="dxa"/>
            <w:vMerge w:val="restart"/>
            <w:noWrap w:val="0"/>
            <w:vAlign w:val="center"/>
          </w:tcPr>
          <w:p w14:paraId="6CD6028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重点</w:t>
            </w:r>
          </w:p>
          <w:p w14:paraId="3A783345">
            <w:pPr>
              <w:keepNext w:val="0"/>
              <w:keepLines w:val="0"/>
              <w:pageBreakBefore w:val="0"/>
              <w:widowControl w:val="0"/>
              <w:kinsoku/>
              <w:wordWrap/>
              <w:overflowPunct/>
              <w:topLinePunct w:val="0"/>
              <w:autoSpaceDE/>
              <w:autoSpaceDN/>
              <w:bidi w:val="0"/>
              <w:adjustRightInd/>
              <w:snapToGrid/>
              <w:spacing w:line="600" w:lineRule="exact"/>
              <w:ind w:firstLine="210" w:firstLineChars="100"/>
              <w:jc w:val="both"/>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检查</w:t>
            </w:r>
          </w:p>
          <w:p w14:paraId="66230AC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（9家）</w:t>
            </w:r>
          </w:p>
        </w:tc>
        <w:tc>
          <w:tcPr>
            <w:tcW w:w="5069" w:type="dxa"/>
            <w:noWrap w:val="0"/>
            <w:vAlign w:val="center"/>
          </w:tcPr>
          <w:p w14:paraId="39387FA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贵州紫江有限公司</w:t>
            </w:r>
          </w:p>
        </w:tc>
        <w:tc>
          <w:tcPr>
            <w:tcW w:w="1793" w:type="dxa"/>
            <w:noWrap w:val="0"/>
            <w:vAlign w:val="center"/>
          </w:tcPr>
          <w:p w14:paraId="4BA288A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规上企业</w:t>
            </w:r>
          </w:p>
        </w:tc>
      </w:tr>
      <w:tr w14:paraId="6F2A9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19" w:type="dxa"/>
            <w:vMerge w:val="continue"/>
            <w:noWrap w:val="0"/>
            <w:vAlign w:val="center"/>
          </w:tcPr>
          <w:p w14:paraId="19E1554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1E1A092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2CDB4A8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贵州时代绿色装备有限公司</w:t>
            </w:r>
          </w:p>
        </w:tc>
        <w:tc>
          <w:tcPr>
            <w:tcW w:w="1793" w:type="dxa"/>
            <w:noWrap w:val="0"/>
            <w:vAlign w:val="center"/>
          </w:tcPr>
          <w:p w14:paraId="0A25C83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规上企业</w:t>
            </w:r>
          </w:p>
        </w:tc>
      </w:tr>
      <w:tr w14:paraId="472EB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19" w:type="dxa"/>
            <w:vMerge w:val="continue"/>
            <w:noWrap w:val="0"/>
            <w:vAlign w:val="center"/>
          </w:tcPr>
          <w:p w14:paraId="27361E3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292F943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240F003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贵州中车时代绿色装备有限公司</w:t>
            </w:r>
          </w:p>
        </w:tc>
        <w:tc>
          <w:tcPr>
            <w:tcW w:w="1793" w:type="dxa"/>
            <w:noWrap w:val="0"/>
            <w:vAlign w:val="center"/>
          </w:tcPr>
          <w:p w14:paraId="184558E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规上企业</w:t>
            </w:r>
          </w:p>
        </w:tc>
      </w:tr>
      <w:tr w14:paraId="219EE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19" w:type="dxa"/>
            <w:vMerge w:val="continue"/>
            <w:noWrap w:val="0"/>
            <w:vAlign w:val="center"/>
          </w:tcPr>
          <w:p w14:paraId="0C2AED6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1CB093F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346FA28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kern w:val="2"/>
                <w:sz w:val="21"/>
                <w:szCs w:val="21"/>
                <w:shd w:val="clear" w:color="auto" w:fill="auto"/>
                <w:vertAlign w:val="baseline"/>
                <w:lang w:val="en-US" w:eastAsia="zh-CN" w:bidi="ar-SA"/>
              </w:rPr>
              <w:t>贵州省金黔豫春茶叶有限公司</w:t>
            </w:r>
          </w:p>
        </w:tc>
        <w:tc>
          <w:tcPr>
            <w:tcW w:w="1793" w:type="dxa"/>
            <w:noWrap w:val="0"/>
            <w:vAlign w:val="center"/>
          </w:tcPr>
          <w:p w14:paraId="41DD92F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kern w:val="2"/>
                <w:sz w:val="21"/>
                <w:szCs w:val="21"/>
                <w:vertAlign w:val="baseline"/>
                <w:lang w:val="en-US" w:eastAsia="zh-CN" w:bidi="ar-SA"/>
              </w:rPr>
              <w:t>涉粉企业</w:t>
            </w:r>
          </w:p>
        </w:tc>
      </w:tr>
      <w:tr w14:paraId="5547C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19" w:type="dxa"/>
            <w:vMerge w:val="continue"/>
            <w:noWrap w:val="0"/>
            <w:vAlign w:val="center"/>
          </w:tcPr>
          <w:p w14:paraId="3C7B57E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073BB60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2BEE189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kern w:val="2"/>
                <w:sz w:val="21"/>
                <w:szCs w:val="21"/>
                <w:shd w:val="clear" w:color="auto" w:fill="auto"/>
                <w:vertAlign w:val="baseline"/>
                <w:lang w:val="en-US" w:eastAsia="zh-CN" w:bidi="ar-SA"/>
              </w:rPr>
              <w:t>光达传动有限公司</w:t>
            </w:r>
          </w:p>
        </w:tc>
        <w:tc>
          <w:tcPr>
            <w:tcW w:w="1793" w:type="dxa"/>
            <w:noWrap w:val="0"/>
            <w:vAlign w:val="center"/>
          </w:tcPr>
          <w:p w14:paraId="52236C3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规上企业</w:t>
            </w:r>
          </w:p>
        </w:tc>
      </w:tr>
      <w:tr w14:paraId="2FCF9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19" w:type="dxa"/>
            <w:vMerge w:val="continue"/>
            <w:noWrap w:val="0"/>
            <w:vAlign w:val="center"/>
          </w:tcPr>
          <w:p w14:paraId="7FFB3DF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52A8134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6592C52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贵州星鸿科技有限公司</w:t>
            </w:r>
          </w:p>
        </w:tc>
        <w:tc>
          <w:tcPr>
            <w:tcW w:w="1793" w:type="dxa"/>
            <w:noWrap w:val="0"/>
            <w:vAlign w:val="center"/>
          </w:tcPr>
          <w:p w14:paraId="1709D2C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规上企业</w:t>
            </w:r>
          </w:p>
        </w:tc>
      </w:tr>
      <w:tr w14:paraId="21789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19" w:type="dxa"/>
            <w:vMerge w:val="continue"/>
            <w:noWrap w:val="0"/>
            <w:vAlign w:val="center"/>
          </w:tcPr>
          <w:p w14:paraId="1D74FB3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59D4ADB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4B571F4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shd w:val="clear" w:color="auto" w:fill="auto"/>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贵州云上鲲鹏科技有限公司</w:t>
            </w:r>
          </w:p>
        </w:tc>
        <w:tc>
          <w:tcPr>
            <w:tcW w:w="1793" w:type="dxa"/>
            <w:noWrap w:val="0"/>
            <w:vAlign w:val="center"/>
          </w:tcPr>
          <w:p w14:paraId="7EBEA8A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规上企业</w:t>
            </w:r>
          </w:p>
        </w:tc>
      </w:tr>
      <w:tr w14:paraId="0916F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19" w:type="dxa"/>
            <w:vMerge w:val="continue"/>
            <w:noWrap w:val="0"/>
            <w:vAlign w:val="center"/>
          </w:tcPr>
          <w:p w14:paraId="3FB9231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4589B58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152C853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兴安大道加油站</w:t>
            </w:r>
          </w:p>
        </w:tc>
        <w:tc>
          <w:tcPr>
            <w:tcW w:w="1793" w:type="dxa"/>
            <w:noWrap w:val="0"/>
            <w:vAlign w:val="center"/>
          </w:tcPr>
          <w:p w14:paraId="4D30AAD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危险化学品</w:t>
            </w:r>
          </w:p>
        </w:tc>
      </w:tr>
      <w:tr w14:paraId="27727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19" w:type="dxa"/>
            <w:vMerge w:val="continue"/>
            <w:noWrap w:val="0"/>
            <w:vAlign w:val="center"/>
          </w:tcPr>
          <w:p w14:paraId="0255BDD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992" w:type="dxa"/>
            <w:vMerge w:val="continue"/>
            <w:noWrap w:val="0"/>
            <w:vAlign w:val="center"/>
          </w:tcPr>
          <w:p w14:paraId="1C48BBA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1"/>
                <w:szCs w:val="21"/>
                <w:vertAlign w:val="baseline"/>
                <w:lang w:val="en-US" w:eastAsia="zh-CN"/>
              </w:rPr>
            </w:pPr>
          </w:p>
        </w:tc>
        <w:tc>
          <w:tcPr>
            <w:tcW w:w="5069" w:type="dxa"/>
            <w:noWrap w:val="0"/>
            <w:vAlign w:val="center"/>
          </w:tcPr>
          <w:p w14:paraId="155C575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贵安大道贰号加油站</w:t>
            </w:r>
          </w:p>
        </w:tc>
        <w:tc>
          <w:tcPr>
            <w:tcW w:w="1793" w:type="dxa"/>
            <w:noWrap w:val="0"/>
            <w:vAlign w:val="center"/>
          </w:tcPr>
          <w:p w14:paraId="1724A4A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危险化学品</w:t>
            </w:r>
          </w:p>
        </w:tc>
      </w:tr>
    </w:tbl>
    <w:p w14:paraId="6C124B75">
      <w:pPr>
        <w:pStyle w:val="5"/>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eastAsia="黑体" w:cs="Times New Roman"/>
          <w:color w:val="FF0000"/>
          <w:kern w:val="2"/>
          <w:sz w:val="32"/>
          <w:szCs w:val="32"/>
          <w:lang w:val="en-US" w:eastAsia="zh-CN" w:bidi="ar-SA"/>
        </w:rPr>
      </w:pPr>
    </w:p>
    <w:p w14:paraId="1A25C9E9">
      <w:pPr>
        <w:pStyle w:val="5"/>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eastAsia="黑体" w:cs="Times New Roman"/>
          <w:color w:val="FF0000"/>
          <w:kern w:val="2"/>
          <w:sz w:val="32"/>
          <w:szCs w:val="32"/>
          <w:lang w:val="en-US" w:eastAsia="zh-CN" w:bidi="ar-SA"/>
        </w:rPr>
        <w:sectPr>
          <w:footerReference r:id="rId5" w:type="first"/>
          <w:footerReference r:id="rId3" w:type="default"/>
          <w:footerReference r:id="rId4" w:type="even"/>
          <w:pgSz w:w="11906" w:h="16838"/>
          <w:pgMar w:top="2098" w:right="1531" w:bottom="1701" w:left="1531" w:header="851" w:footer="1134" w:gutter="0"/>
          <w:pgNumType w:chapStyle="1"/>
          <w:cols w:space="720" w:num="1"/>
          <w:docGrid w:type="lines" w:linePitch="312" w:charSpace="0"/>
        </w:sectPr>
      </w:pPr>
    </w:p>
    <w:p w14:paraId="12ED8EE6">
      <w:pPr>
        <w:pStyle w:val="5"/>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eastAsia="黑体"/>
          <w:color w:val="auto"/>
          <w:sz w:val="32"/>
          <w:szCs w:val="32"/>
          <w:lang w:val="en-US" w:eastAsia="zh-CN"/>
        </w:rPr>
      </w:pPr>
      <w:r>
        <w:rPr>
          <w:rFonts w:hint="eastAsia" w:ascii="黑体" w:eastAsia="黑体"/>
          <w:color w:val="auto"/>
          <w:sz w:val="32"/>
          <w:szCs w:val="32"/>
        </w:rPr>
        <w:t>附</w:t>
      </w:r>
      <w:r>
        <w:rPr>
          <w:rFonts w:hint="eastAsia" w:ascii="黑体" w:eastAsia="黑体"/>
          <w:color w:val="auto"/>
          <w:sz w:val="32"/>
          <w:szCs w:val="32"/>
          <w:lang w:val="en-US" w:eastAsia="zh-CN"/>
        </w:rPr>
        <w:t>件2</w:t>
      </w:r>
    </w:p>
    <w:p w14:paraId="6D3DB878">
      <w:pPr>
        <w:pStyle w:val="5"/>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eastAsia="黑体"/>
          <w:color w:val="auto"/>
          <w:sz w:val="32"/>
          <w:szCs w:val="32"/>
          <w:lang w:val="en-US" w:eastAsia="zh-CN"/>
        </w:rPr>
      </w:pPr>
    </w:p>
    <w:p w14:paraId="5117DE5B">
      <w:pPr>
        <w:pStyle w:val="7"/>
        <w:widowControl/>
        <w:shd w:val="clear" w:color="auto" w:fill="FFFFFF"/>
        <w:spacing w:beforeAutospacing="0" w:afterAutospacing="0" w:line="560" w:lineRule="exact"/>
        <w:jc w:val="center"/>
        <w:rPr>
          <w:rFonts w:hint="default" w:eastAsia="方正小标宋简体"/>
          <w:color w:val="auto"/>
          <w:sz w:val="44"/>
          <w:szCs w:val="44"/>
          <w:lang w:val="en-US" w:eastAsia="zh-CN"/>
        </w:rPr>
      </w:pPr>
      <w:r>
        <w:rPr>
          <w:rFonts w:hint="eastAsia" w:ascii="方正小标宋简体" w:hAnsi="方正小标宋简体" w:eastAsia="方正小标宋简体" w:cs="方正小标宋简体"/>
          <w:b w:val="0"/>
          <w:color w:val="auto"/>
          <w:spacing w:val="-6"/>
          <w:kern w:val="2"/>
          <w:sz w:val="44"/>
          <w:szCs w:val="44"/>
          <w:highlight w:val="none"/>
          <w:lang w:val="en-US" w:eastAsia="zh-CN"/>
        </w:rPr>
        <w:t>2025年度专项检查计划表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1758"/>
        <w:gridCol w:w="1975"/>
        <w:gridCol w:w="4399"/>
      </w:tblGrid>
      <w:tr w14:paraId="705C9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6316F039">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Times New Roman" w:eastAsia="仿宋_GB2312" w:cs="仿宋_GB2312"/>
                <w:b/>
                <w:bCs/>
                <w:color w:val="000000"/>
                <w:spacing w:val="0"/>
                <w:kern w:val="2"/>
                <w:sz w:val="24"/>
                <w:szCs w:val="24"/>
                <w:vertAlign w:val="baseline"/>
                <w:lang w:val="en-US" w:eastAsia="zh-CN"/>
              </w:rPr>
            </w:pPr>
            <w:r>
              <w:rPr>
                <w:rFonts w:hint="eastAsia" w:ascii="仿宋_GB2312" w:eastAsia="仿宋_GB2312" w:cs="仿宋_GB2312"/>
                <w:b/>
                <w:bCs/>
                <w:color w:val="000000"/>
                <w:spacing w:val="0"/>
                <w:kern w:val="2"/>
                <w:sz w:val="24"/>
                <w:szCs w:val="24"/>
                <w:vertAlign w:val="baseline"/>
                <w:lang w:val="en-US" w:eastAsia="zh-CN"/>
              </w:rPr>
              <w:t>序号</w:t>
            </w:r>
          </w:p>
        </w:tc>
        <w:tc>
          <w:tcPr>
            <w:tcW w:w="1758" w:type="dxa"/>
            <w:noWrap w:val="0"/>
            <w:vAlign w:val="center"/>
          </w:tcPr>
          <w:p w14:paraId="55B4C982">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Times New Roman" w:eastAsia="仿宋_GB2312" w:cs="仿宋_GB2312"/>
                <w:b/>
                <w:bCs/>
                <w:color w:val="000000"/>
                <w:spacing w:val="0"/>
                <w:kern w:val="2"/>
                <w:sz w:val="24"/>
                <w:szCs w:val="24"/>
                <w:vertAlign w:val="baseline"/>
                <w:lang w:val="en-US" w:eastAsia="zh-CN"/>
              </w:rPr>
            </w:pPr>
            <w:r>
              <w:rPr>
                <w:rFonts w:hint="eastAsia" w:ascii="仿宋_GB2312" w:eastAsia="仿宋_GB2312" w:cs="仿宋_GB2312"/>
                <w:b/>
                <w:bCs/>
                <w:color w:val="000000"/>
                <w:spacing w:val="0"/>
                <w:kern w:val="2"/>
                <w:sz w:val="24"/>
                <w:szCs w:val="24"/>
                <w:vertAlign w:val="baseline"/>
                <w:lang w:val="en-US" w:eastAsia="zh-CN"/>
              </w:rPr>
              <w:t>专项检查时间</w:t>
            </w:r>
          </w:p>
        </w:tc>
        <w:tc>
          <w:tcPr>
            <w:tcW w:w="1975" w:type="dxa"/>
            <w:noWrap w:val="0"/>
            <w:vAlign w:val="center"/>
          </w:tcPr>
          <w:p w14:paraId="74B3183E">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Times New Roman" w:eastAsia="仿宋_GB2312" w:cs="仿宋_GB2312"/>
                <w:b/>
                <w:bCs/>
                <w:color w:val="000000"/>
                <w:spacing w:val="0"/>
                <w:kern w:val="2"/>
                <w:sz w:val="24"/>
                <w:szCs w:val="24"/>
                <w:vertAlign w:val="baseline"/>
                <w:lang w:val="en-US" w:eastAsia="zh-CN"/>
              </w:rPr>
            </w:pPr>
            <w:r>
              <w:rPr>
                <w:rFonts w:hint="eastAsia" w:ascii="仿宋_GB2312" w:eastAsia="仿宋_GB2312" w:cs="仿宋_GB2312"/>
                <w:b/>
                <w:bCs/>
                <w:color w:val="000000"/>
                <w:spacing w:val="0"/>
                <w:kern w:val="2"/>
                <w:sz w:val="24"/>
                <w:szCs w:val="24"/>
                <w:vertAlign w:val="baseline"/>
                <w:lang w:val="en-US" w:eastAsia="zh-CN"/>
              </w:rPr>
              <w:t>专项检查内容</w:t>
            </w:r>
          </w:p>
        </w:tc>
        <w:tc>
          <w:tcPr>
            <w:tcW w:w="4399" w:type="dxa"/>
            <w:noWrap w:val="0"/>
            <w:vAlign w:val="center"/>
          </w:tcPr>
          <w:p w14:paraId="49632ED5">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Times New Roman" w:eastAsia="仿宋_GB2312" w:cs="仿宋_GB2312"/>
                <w:b/>
                <w:bCs/>
                <w:color w:val="000000"/>
                <w:spacing w:val="0"/>
                <w:kern w:val="2"/>
                <w:sz w:val="24"/>
                <w:szCs w:val="24"/>
                <w:vertAlign w:val="baseline"/>
                <w:lang w:val="en-US" w:eastAsia="zh-CN"/>
              </w:rPr>
            </w:pPr>
            <w:r>
              <w:rPr>
                <w:rFonts w:hint="eastAsia" w:ascii="仿宋_GB2312" w:eastAsia="仿宋_GB2312" w:cs="仿宋_GB2312"/>
                <w:b/>
                <w:bCs/>
                <w:color w:val="000000"/>
                <w:spacing w:val="0"/>
                <w:kern w:val="2"/>
                <w:sz w:val="24"/>
                <w:szCs w:val="24"/>
                <w:vertAlign w:val="baseline"/>
                <w:lang w:val="en-US" w:eastAsia="zh-CN"/>
              </w:rPr>
              <w:t>具体内容</w:t>
            </w:r>
          </w:p>
        </w:tc>
      </w:tr>
      <w:tr w14:paraId="09C50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33BEBDD4">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仿宋_GB2312" w:hAnsi="Times New Roman"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1</w:t>
            </w:r>
          </w:p>
        </w:tc>
        <w:tc>
          <w:tcPr>
            <w:tcW w:w="1758" w:type="dxa"/>
            <w:noWrap w:val="0"/>
            <w:vAlign w:val="center"/>
          </w:tcPr>
          <w:p w14:paraId="726B720D">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仿宋_GB2312" w:hAnsi="Times New Roman"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第一季度</w:t>
            </w:r>
          </w:p>
        </w:tc>
        <w:tc>
          <w:tcPr>
            <w:tcW w:w="1975" w:type="dxa"/>
            <w:noWrap w:val="0"/>
            <w:vAlign w:val="center"/>
          </w:tcPr>
          <w:p w14:paraId="0311CC20">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Times New Roman"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外包外租/高处作业</w:t>
            </w:r>
          </w:p>
        </w:tc>
        <w:tc>
          <w:tcPr>
            <w:tcW w:w="4399" w:type="dxa"/>
            <w:noWrap w:val="0"/>
            <w:vAlign w:val="center"/>
          </w:tcPr>
          <w:p w14:paraId="70D65969">
            <w:pPr>
              <w:pStyle w:val="5"/>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1、高处作业人员已按规定系挂安全带，且安全带系挂符合要求；</w:t>
            </w:r>
          </w:p>
          <w:p w14:paraId="195695C2">
            <w:pPr>
              <w:pStyle w:val="5"/>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2、安全带的佩戴是否牢固可靠安全带质量符合现行国家相关标准的要求，重点检查带子、带扣、带环、连接环、缝合等是否存在质量瑕疵；</w:t>
            </w:r>
          </w:p>
          <w:p w14:paraId="44C1ACC9">
            <w:pPr>
              <w:pStyle w:val="5"/>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3、排查出租方、承租方是否签订安全生产管理协议；</w:t>
            </w:r>
          </w:p>
          <w:p w14:paraId="2AA15F93">
            <w:pPr>
              <w:pStyle w:val="5"/>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4、协议中是否存在免责条款；</w:t>
            </w:r>
          </w:p>
          <w:p w14:paraId="6F10366B">
            <w:pPr>
              <w:pStyle w:val="5"/>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default"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5、协议中是否明确出租方统一协调管理的职责职能以及双方的安全管理权利、义务。</w:t>
            </w:r>
          </w:p>
        </w:tc>
      </w:tr>
      <w:tr w14:paraId="3D509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4CAF5CDD">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仿宋_GB2312" w:hAnsi="Times New Roman"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2</w:t>
            </w:r>
          </w:p>
        </w:tc>
        <w:tc>
          <w:tcPr>
            <w:tcW w:w="1758" w:type="dxa"/>
            <w:noWrap w:val="0"/>
            <w:vAlign w:val="center"/>
          </w:tcPr>
          <w:p w14:paraId="0D000806">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Times New Roman"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第二季度</w:t>
            </w:r>
          </w:p>
        </w:tc>
        <w:tc>
          <w:tcPr>
            <w:tcW w:w="1975" w:type="dxa"/>
            <w:noWrap w:val="0"/>
            <w:vAlign w:val="center"/>
          </w:tcPr>
          <w:p w14:paraId="0504C0F4">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仿宋_GB2312" w:hAnsi="Times New Roman"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动火作业/有限空间</w:t>
            </w:r>
          </w:p>
        </w:tc>
        <w:tc>
          <w:tcPr>
            <w:tcW w:w="4399" w:type="dxa"/>
            <w:noWrap w:val="0"/>
            <w:vAlign w:val="center"/>
          </w:tcPr>
          <w:p w14:paraId="69BE09BF">
            <w:pPr>
              <w:pStyle w:val="5"/>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1、动火作业是否开具动火证；</w:t>
            </w:r>
          </w:p>
          <w:p w14:paraId="1E385C56">
            <w:pPr>
              <w:pStyle w:val="5"/>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2、动火人是否持证动火；</w:t>
            </w:r>
          </w:p>
          <w:p w14:paraId="14B0B14D">
            <w:pPr>
              <w:pStyle w:val="5"/>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3、现场是否配备灭火器材材；</w:t>
            </w:r>
          </w:p>
          <w:p w14:paraId="2BFC755F">
            <w:pPr>
              <w:pStyle w:val="5"/>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4、看火人是否在位；</w:t>
            </w:r>
          </w:p>
          <w:p w14:paraId="658BF852">
            <w:pPr>
              <w:pStyle w:val="5"/>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5、动火现场周围是否存有可燃物；</w:t>
            </w:r>
          </w:p>
          <w:p w14:paraId="32145A43">
            <w:pPr>
              <w:pStyle w:val="5"/>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6、必须严格实行作业审批制度，严禁擅自进入有限空间作业；</w:t>
            </w:r>
          </w:p>
          <w:p w14:paraId="609BF738">
            <w:pPr>
              <w:pStyle w:val="5"/>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7、必须做到“先通风、再检测、后作业”，严禁通风、检测不合格作业；</w:t>
            </w:r>
          </w:p>
          <w:p w14:paraId="53BE1194">
            <w:pPr>
              <w:pStyle w:val="5"/>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8、必须配备个人防中毒窒息等防护装备，设置安全警示标识，严禁无防护监护措施作业必须对作业人员进行安全培训，严禁教育培训不合格上岗作业；</w:t>
            </w:r>
          </w:p>
          <w:p w14:paraId="639010B8">
            <w:pPr>
              <w:pStyle w:val="5"/>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hAnsi="Times New Roman" w:eastAsia="仿宋_GB2312" w:cs="仿宋_GB2312"/>
                <w:b/>
                <w:bCs/>
                <w:color w:val="0000FF"/>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9、必须制定应急措施，现场配备应急装备，严禁盲目施救。</w:t>
            </w:r>
          </w:p>
        </w:tc>
      </w:tr>
      <w:tr w14:paraId="3D12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44155278">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仿宋_GB2312" w:hAnsi="Times New Roman"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3</w:t>
            </w:r>
          </w:p>
        </w:tc>
        <w:tc>
          <w:tcPr>
            <w:tcW w:w="1758" w:type="dxa"/>
            <w:noWrap w:val="0"/>
            <w:vAlign w:val="center"/>
          </w:tcPr>
          <w:p w14:paraId="3FEACF4C">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Times New Roman"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第三季度</w:t>
            </w:r>
          </w:p>
        </w:tc>
        <w:tc>
          <w:tcPr>
            <w:tcW w:w="1975" w:type="dxa"/>
            <w:noWrap w:val="0"/>
            <w:vAlign w:val="center"/>
          </w:tcPr>
          <w:p w14:paraId="249C429E">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Times New Roman"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喷涂作业、危化品</w:t>
            </w:r>
          </w:p>
        </w:tc>
        <w:tc>
          <w:tcPr>
            <w:tcW w:w="4399" w:type="dxa"/>
            <w:noWrap w:val="0"/>
            <w:vAlign w:val="center"/>
          </w:tcPr>
          <w:p w14:paraId="605A0C02">
            <w:pPr>
              <w:pStyle w:val="5"/>
              <w:keepNext w:val="0"/>
              <w:keepLines w:val="0"/>
              <w:pageBreakBefore w:val="0"/>
              <w:widowControl w:val="0"/>
              <w:numPr>
                <w:ilvl w:val="0"/>
                <w:numId w:val="1"/>
              </w:numPr>
              <w:kinsoku/>
              <w:wordWrap/>
              <w:overflowPunct/>
              <w:topLinePunct w:val="0"/>
              <w:autoSpaceDE/>
              <w:autoSpaceDN/>
              <w:bidi w:val="0"/>
              <w:adjustRightInd/>
              <w:snapToGrid w:val="0"/>
              <w:spacing w:after="0" w:line="240" w:lineRule="auto"/>
              <w:jc w:val="left"/>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按照GB15607-2023《涂装作业安全规程粉末静电喷涂工艺安全》进行检查；</w:t>
            </w:r>
          </w:p>
          <w:p w14:paraId="35B44E70">
            <w:pPr>
              <w:pStyle w:val="5"/>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jc w:val="left"/>
              <w:textAlignment w:val="auto"/>
              <w:rPr>
                <w:rFonts w:hint="default" w:ascii="仿宋_GB2312" w:hAnsi="Times New Roman" w:eastAsia="仿宋_GB2312" w:cs="仿宋_GB2312"/>
                <w:color w:val="0000FF"/>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2、危险化学品存放位置是否合理、化学品无泄漏现象、通风情况、标签情况、储存室周围无其他隐患。</w:t>
            </w:r>
          </w:p>
        </w:tc>
      </w:tr>
      <w:tr w14:paraId="16939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4FAD8AA4">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仿宋_GB2312" w:hAnsi="Times New Roman"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4</w:t>
            </w:r>
          </w:p>
        </w:tc>
        <w:tc>
          <w:tcPr>
            <w:tcW w:w="1758" w:type="dxa"/>
            <w:noWrap w:val="0"/>
            <w:vAlign w:val="center"/>
          </w:tcPr>
          <w:p w14:paraId="08F4C96F">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Times New Roman"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第四季度</w:t>
            </w:r>
          </w:p>
        </w:tc>
        <w:tc>
          <w:tcPr>
            <w:tcW w:w="1975" w:type="dxa"/>
            <w:noWrap w:val="0"/>
            <w:vAlign w:val="center"/>
          </w:tcPr>
          <w:p w14:paraId="63A58179">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Times New Roman"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专项检查回头看</w:t>
            </w:r>
          </w:p>
        </w:tc>
        <w:tc>
          <w:tcPr>
            <w:tcW w:w="4399" w:type="dxa"/>
            <w:noWrap w:val="0"/>
            <w:vAlign w:val="center"/>
          </w:tcPr>
          <w:p w14:paraId="3B3C6E02">
            <w:pPr>
              <w:pStyle w:val="5"/>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_GB2312" w:hAnsi="Times New Roman" w:eastAsia="仿宋_GB2312" w:cs="仿宋_GB2312"/>
                <w:color w:val="0000FF"/>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对专项检查情况进行梳理，分析专项检查情况，规划来年重点专项检查方向。</w:t>
            </w:r>
          </w:p>
        </w:tc>
      </w:tr>
    </w:tbl>
    <w:p w14:paraId="0CACB642">
      <w:pPr>
        <w:pStyle w:val="5"/>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eastAsia="黑体" w:cs="Times New Roman"/>
          <w:color w:val="FF0000"/>
          <w:kern w:val="2"/>
          <w:sz w:val="32"/>
          <w:szCs w:val="32"/>
          <w:lang w:val="en-US" w:eastAsia="zh-CN" w:bidi="ar-SA"/>
        </w:rPr>
        <w:sectPr>
          <w:pgSz w:w="11906" w:h="16838"/>
          <w:pgMar w:top="2098" w:right="1531" w:bottom="1701" w:left="1531" w:header="851" w:footer="1134" w:gutter="0"/>
          <w:pgNumType w:chapStyle="1"/>
          <w:cols w:space="720" w:num="1"/>
          <w:docGrid w:type="lines" w:linePitch="312" w:charSpace="0"/>
        </w:sectPr>
      </w:pPr>
    </w:p>
    <w:p w14:paraId="07FD538C">
      <w:pPr>
        <w:pStyle w:val="5"/>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eastAsia="黑体"/>
          <w:color w:val="auto"/>
          <w:sz w:val="32"/>
          <w:szCs w:val="32"/>
          <w:lang w:val="en-US" w:eastAsia="zh-CN"/>
        </w:rPr>
      </w:pPr>
      <w:r>
        <w:rPr>
          <w:rFonts w:hint="eastAsia" w:ascii="黑体" w:eastAsia="黑体"/>
          <w:color w:val="auto"/>
          <w:sz w:val="32"/>
          <w:szCs w:val="32"/>
        </w:rPr>
        <w:t>附</w:t>
      </w:r>
      <w:r>
        <w:rPr>
          <w:rFonts w:hint="eastAsia" w:ascii="黑体" w:eastAsia="黑体"/>
          <w:color w:val="auto"/>
          <w:sz w:val="32"/>
          <w:szCs w:val="32"/>
          <w:lang w:val="en-US" w:eastAsia="zh-CN"/>
        </w:rPr>
        <w:t>件3</w:t>
      </w:r>
    </w:p>
    <w:p w14:paraId="37E40CAE">
      <w:pPr>
        <w:pStyle w:val="5"/>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eastAsia="黑体"/>
          <w:color w:val="auto"/>
          <w:sz w:val="32"/>
          <w:szCs w:val="32"/>
          <w:lang w:val="en-US" w:eastAsia="zh-CN"/>
        </w:rPr>
      </w:pPr>
    </w:p>
    <w:p w14:paraId="31B80EAF">
      <w:pPr>
        <w:pStyle w:val="5"/>
        <w:spacing w:after="0" w:line="400" w:lineRule="exact"/>
        <w:jc w:val="center"/>
        <w:rPr>
          <w:rFonts w:hint="eastAsia" w:ascii="方正小标宋简体" w:hAnsi="方正小标宋简体" w:eastAsia="方正小标宋简体" w:cs="方正小标宋简体"/>
          <w:color w:val="000000"/>
          <w:sz w:val="36"/>
          <w:szCs w:val="36"/>
          <w:shd w:val="clear" w:color="auto" w:fill="FFFFFF"/>
        </w:rPr>
      </w:pPr>
      <w:r>
        <w:rPr>
          <w:rFonts w:hint="eastAsia" w:ascii="方正小标宋简体" w:hAnsi="方正小标宋简体" w:eastAsia="方正小标宋简体" w:cs="方正小标宋简体"/>
          <w:color w:val="000000"/>
          <w:sz w:val="36"/>
          <w:szCs w:val="36"/>
          <w:shd w:val="clear" w:color="auto" w:fill="FFFFFF"/>
          <w:lang w:val="en-US" w:eastAsia="zh-CN"/>
        </w:rPr>
        <w:t>2025年综合监管检查计划表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8065"/>
        <w:gridCol w:w="1881"/>
        <w:gridCol w:w="2444"/>
      </w:tblGrid>
      <w:tr w14:paraId="1EE61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noWrap w:val="0"/>
            <w:vAlign w:val="top"/>
          </w:tcPr>
          <w:p w14:paraId="1FD5F60D">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b/>
                <w:bCs/>
                <w:color w:val="000000"/>
                <w:spacing w:val="0"/>
                <w:kern w:val="2"/>
                <w:sz w:val="24"/>
                <w:szCs w:val="24"/>
                <w:vertAlign w:val="baseline"/>
                <w:lang w:val="en-US" w:eastAsia="zh-CN"/>
              </w:rPr>
            </w:pPr>
            <w:r>
              <w:rPr>
                <w:rFonts w:hint="eastAsia" w:ascii="仿宋_GB2312" w:eastAsia="仿宋_GB2312" w:cs="仿宋_GB2312"/>
                <w:b/>
                <w:bCs/>
                <w:color w:val="000000"/>
                <w:spacing w:val="0"/>
                <w:kern w:val="2"/>
                <w:sz w:val="24"/>
                <w:szCs w:val="24"/>
                <w:vertAlign w:val="baseline"/>
                <w:lang w:val="en-US" w:eastAsia="zh-CN"/>
              </w:rPr>
              <w:t>检查时间</w:t>
            </w:r>
          </w:p>
        </w:tc>
        <w:tc>
          <w:tcPr>
            <w:tcW w:w="8065" w:type="dxa"/>
            <w:noWrap w:val="0"/>
            <w:vAlign w:val="top"/>
          </w:tcPr>
          <w:p w14:paraId="4C1DA67F">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b/>
                <w:bCs/>
                <w:color w:val="000000"/>
                <w:spacing w:val="0"/>
                <w:kern w:val="2"/>
                <w:sz w:val="24"/>
                <w:szCs w:val="24"/>
                <w:vertAlign w:val="baseline"/>
                <w:lang w:val="en-US" w:eastAsia="zh-CN"/>
              </w:rPr>
            </w:pPr>
            <w:r>
              <w:rPr>
                <w:rFonts w:hint="eastAsia" w:ascii="仿宋_GB2312" w:eastAsia="仿宋_GB2312" w:cs="仿宋_GB2312"/>
                <w:b/>
                <w:bCs/>
                <w:color w:val="000000"/>
                <w:spacing w:val="0"/>
                <w:kern w:val="2"/>
                <w:sz w:val="24"/>
                <w:szCs w:val="24"/>
                <w:vertAlign w:val="baseline"/>
                <w:lang w:val="en-US" w:eastAsia="zh-CN"/>
              </w:rPr>
              <w:t>检查单位</w:t>
            </w:r>
          </w:p>
        </w:tc>
        <w:tc>
          <w:tcPr>
            <w:tcW w:w="1881" w:type="dxa"/>
            <w:noWrap w:val="0"/>
            <w:vAlign w:val="top"/>
          </w:tcPr>
          <w:p w14:paraId="01D11B2D">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b/>
                <w:bCs/>
                <w:color w:val="000000"/>
                <w:spacing w:val="0"/>
                <w:kern w:val="2"/>
                <w:sz w:val="24"/>
                <w:szCs w:val="24"/>
                <w:vertAlign w:val="baseline"/>
                <w:lang w:val="en-US" w:eastAsia="zh-CN"/>
              </w:rPr>
            </w:pPr>
            <w:r>
              <w:rPr>
                <w:rFonts w:hint="eastAsia" w:ascii="仿宋_GB2312" w:eastAsia="仿宋_GB2312" w:cs="仿宋_GB2312"/>
                <w:b/>
                <w:bCs/>
                <w:color w:val="000000"/>
                <w:spacing w:val="0"/>
                <w:kern w:val="2"/>
                <w:sz w:val="24"/>
                <w:szCs w:val="24"/>
                <w:vertAlign w:val="baseline"/>
                <w:lang w:val="en-US" w:eastAsia="zh-CN"/>
              </w:rPr>
              <w:t>所需工作日</w:t>
            </w:r>
          </w:p>
        </w:tc>
        <w:tc>
          <w:tcPr>
            <w:tcW w:w="2444" w:type="dxa"/>
            <w:noWrap w:val="0"/>
            <w:vAlign w:val="top"/>
          </w:tcPr>
          <w:p w14:paraId="0E9F1CD8">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b/>
                <w:bCs/>
                <w:color w:val="000000"/>
                <w:spacing w:val="0"/>
                <w:kern w:val="2"/>
                <w:sz w:val="24"/>
                <w:szCs w:val="24"/>
                <w:vertAlign w:val="baseline"/>
                <w:lang w:val="en-US" w:eastAsia="zh-CN"/>
              </w:rPr>
            </w:pPr>
            <w:r>
              <w:rPr>
                <w:rFonts w:hint="eastAsia" w:ascii="仿宋_GB2312" w:eastAsia="仿宋_GB2312" w:cs="仿宋_GB2312"/>
                <w:b/>
                <w:bCs/>
                <w:color w:val="000000"/>
                <w:spacing w:val="0"/>
                <w:kern w:val="2"/>
                <w:sz w:val="24"/>
                <w:szCs w:val="24"/>
                <w:vertAlign w:val="baseline"/>
                <w:lang w:val="en-US" w:eastAsia="zh-CN"/>
              </w:rPr>
              <w:t>检查重点事项</w:t>
            </w:r>
          </w:p>
        </w:tc>
      </w:tr>
      <w:tr w14:paraId="57C97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500" w:type="dxa"/>
            <w:vMerge w:val="restart"/>
            <w:noWrap w:val="0"/>
            <w:vAlign w:val="top"/>
          </w:tcPr>
          <w:p w14:paraId="7493F042">
            <w:pPr>
              <w:pStyle w:val="5"/>
              <w:spacing w:after="0" w:line="400" w:lineRule="exact"/>
              <w:jc w:val="center"/>
              <w:rPr>
                <w:rFonts w:hint="eastAsia"/>
                <w:color w:val="000000"/>
                <w:sz w:val="21"/>
                <w:szCs w:val="21"/>
              </w:rPr>
            </w:pPr>
            <w:r>
              <w:rPr>
                <w:rFonts w:hint="eastAsia"/>
                <w:color w:val="000000"/>
                <w:sz w:val="21"/>
                <w:szCs w:val="21"/>
              </w:rPr>
              <w:t xml:space="preserve">  </w:t>
            </w:r>
          </w:p>
          <w:p w14:paraId="63F3BDEF">
            <w:pPr>
              <w:pStyle w:val="5"/>
              <w:spacing w:after="0" w:line="400" w:lineRule="exact"/>
              <w:rPr>
                <w:rFonts w:hint="eastAsia"/>
                <w:color w:val="000000"/>
                <w:sz w:val="21"/>
                <w:szCs w:val="21"/>
              </w:rPr>
            </w:pPr>
          </w:p>
          <w:p w14:paraId="4C1B42B7">
            <w:pPr>
              <w:pStyle w:val="5"/>
              <w:spacing w:after="0" w:line="400" w:lineRule="exact"/>
              <w:jc w:val="center"/>
              <w:rPr>
                <w:rFonts w:hint="eastAsia"/>
                <w:color w:val="000000"/>
                <w:sz w:val="21"/>
                <w:szCs w:val="21"/>
              </w:rPr>
            </w:pPr>
            <w:r>
              <w:rPr>
                <w:rFonts w:hint="eastAsia"/>
                <w:color w:val="000000"/>
                <w:sz w:val="21"/>
                <w:szCs w:val="21"/>
              </w:rPr>
              <w:t>2025年1月</w:t>
            </w:r>
          </w:p>
        </w:tc>
        <w:tc>
          <w:tcPr>
            <w:tcW w:w="8065" w:type="dxa"/>
            <w:noWrap w:val="0"/>
            <w:vAlign w:val="top"/>
          </w:tcPr>
          <w:p w14:paraId="12B7CB09">
            <w:pPr>
              <w:pStyle w:val="5"/>
              <w:spacing w:after="0" w:line="400" w:lineRule="exact"/>
              <w:jc w:val="left"/>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b/>
                <w:bCs/>
                <w:color w:val="000000"/>
                <w:sz w:val="21"/>
                <w:szCs w:val="21"/>
              </w:rPr>
              <w:t>重点检查单位5家：</w:t>
            </w:r>
            <w:r>
              <w:rPr>
                <w:rFonts w:hint="eastAsia" w:ascii="仿宋_GB2312" w:eastAsia="仿宋_GB2312" w:cs="仿宋_GB2312"/>
                <w:color w:val="000000"/>
                <w:spacing w:val="0"/>
                <w:kern w:val="2"/>
                <w:sz w:val="24"/>
                <w:szCs w:val="24"/>
                <w:vertAlign w:val="baseline"/>
                <w:lang w:val="en-US" w:eastAsia="zh-CN"/>
              </w:rPr>
              <w:t>贵阳市综合执法局贵安支队、公路管理局、贵安新区公安局、马场镇、湖潮乡。</w:t>
            </w:r>
          </w:p>
        </w:tc>
        <w:tc>
          <w:tcPr>
            <w:tcW w:w="1881" w:type="dxa"/>
            <w:vMerge w:val="restart"/>
            <w:noWrap w:val="0"/>
            <w:vAlign w:val="top"/>
          </w:tcPr>
          <w:p w14:paraId="5C9EB5E0">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p w14:paraId="1EAE2640">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p w14:paraId="1E3754D0">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20</w:t>
            </w:r>
          </w:p>
        </w:tc>
        <w:tc>
          <w:tcPr>
            <w:tcW w:w="2444" w:type="dxa"/>
            <w:vMerge w:val="restart"/>
            <w:noWrap w:val="0"/>
            <w:vAlign w:val="top"/>
          </w:tcPr>
          <w:p w14:paraId="6DD596BB">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p w14:paraId="2D14530F">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道路交通、抗凝冻、森林防火、烟花爆竹等重点事项。</w:t>
            </w:r>
          </w:p>
        </w:tc>
      </w:tr>
      <w:tr w14:paraId="74DB6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00" w:type="dxa"/>
            <w:vMerge w:val="continue"/>
            <w:noWrap w:val="0"/>
            <w:vAlign w:val="top"/>
          </w:tcPr>
          <w:p w14:paraId="526F755C">
            <w:pPr>
              <w:pStyle w:val="5"/>
              <w:spacing w:after="0" w:line="400" w:lineRule="exact"/>
              <w:jc w:val="center"/>
              <w:rPr>
                <w:rFonts w:hint="eastAsia"/>
                <w:color w:val="000000"/>
                <w:sz w:val="21"/>
                <w:szCs w:val="21"/>
              </w:rPr>
            </w:pPr>
          </w:p>
        </w:tc>
        <w:tc>
          <w:tcPr>
            <w:tcW w:w="8065" w:type="dxa"/>
            <w:noWrap w:val="0"/>
            <w:vAlign w:val="top"/>
          </w:tcPr>
          <w:p w14:paraId="59DCDCB3">
            <w:pPr>
              <w:pStyle w:val="5"/>
              <w:spacing w:after="0" w:line="400" w:lineRule="exact"/>
              <w:jc w:val="left"/>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b/>
                <w:bCs/>
                <w:color w:val="000000"/>
                <w:sz w:val="21"/>
                <w:szCs w:val="21"/>
              </w:rPr>
              <w:t>一般检查单位1家：</w:t>
            </w:r>
            <w:r>
              <w:rPr>
                <w:rFonts w:hint="eastAsia" w:ascii="仿宋_GB2312" w:eastAsia="仿宋_GB2312" w:cs="仿宋_GB2312"/>
                <w:color w:val="000000"/>
                <w:spacing w:val="0"/>
                <w:kern w:val="2"/>
                <w:sz w:val="24"/>
                <w:szCs w:val="24"/>
                <w:vertAlign w:val="baseline"/>
                <w:lang w:val="en-US" w:eastAsia="zh-CN"/>
              </w:rPr>
              <w:t>随机抽查1家。</w:t>
            </w:r>
          </w:p>
        </w:tc>
        <w:tc>
          <w:tcPr>
            <w:tcW w:w="1881" w:type="dxa"/>
            <w:vMerge w:val="continue"/>
            <w:noWrap w:val="0"/>
            <w:vAlign w:val="top"/>
          </w:tcPr>
          <w:p w14:paraId="0E220864">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tc>
        <w:tc>
          <w:tcPr>
            <w:tcW w:w="2444" w:type="dxa"/>
            <w:vMerge w:val="continue"/>
            <w:noWrap w:val="0"/>
            <w:vAlign w:val="top"/>
          </w:tcPr>
          <w:p w14:paraId="1284BC50">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tc>
      </w:tr>
      <w:tr w14:paraId="081D5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500" w:type="dxa"/>
            <w:vMerge w:val="continue"/>
            <w:noWrap w:val="0"/>
            <w:vAlign w:val="top"/>
          </w:tcPr>
          <w:p w14:paraId="087D03C5">
            <w:pPr>
              <w:pStyle w:val="5"/>
              <w:spacing w:after="0" w:line="400" w:lineRule="exact"/>
              <w:jc w:val="center"/>
              <w:rPr>
                <w:rFonts w:hint="eastAsia"/>
                <w:color w:val="000000"/>
                <w:sz w:val="21"/>
                <w:szCs w:val="21"/>
              </w:rPr>
            </w:pPr>
          </w:p>
        </w:tc>
        <w:tc>
          <w:tcPr>
            <w:tcW w:w="8065" w:type="dxa"/>
            <w:noWrap w:val="0"/>
            <w:vAlign w:val="top"/>
          </w:tcPr>
          <w:p w14:paraId="27C7C640">
            <w:pPr>
              <w:pStyle w:val="5"/>
              <w:spacing w:after="0" w:line="400" w:lineRule="exact"/>
              <w:jc w:val="left"/>
              <w:rPr>
                <w:rFonts w:hint="eastAsia" w:ascii="方正仿宋简体" w:hAnsi="方正仿宋简体" w:eastAsia="方正仿宋简体" w:cs="方正仿宋简体"/>
                <w:b/>
                <w:bCs/>
                <w:color w:val="000000"/>
                <w:sz w:val="21"/>
                <w:szCs w:val="21"/>
              </w:rPr>
            </w:pPr>
            <w:r>
              <w:rPr>
                <w:rFonts w:hint="eastAsia" w:ascii="方正仿宋简体" w:hAnsi="方正仿宋简体" w:eastAsia="方正仿宋简体" w:cs="方正仿宋简体"/>
                <w:b/>
                <w:bCs/>
                <w:color w:val="000000"/>
                <w:sz w:val="21"/>
                <w:szCs w:val="21"/>
              </w:rPr>
              <w:t>现场检查1-2家企业：从重点检查、一般检查单位监管企业随机抽查1-2家，检查重点检查、一般检查单位履职情况。</w:t>
            </w:r>
          </w:p>
        </w:tc>
        <w:tc>
          <w:tcPr>
            <w:tcW w:w="1881" w:type="dxa"/>
            <w:vMerge w:val="continue"/>
            <w:noWrap w:val="0"/>
            <w:vAlign w:val="top"/>
          </w:tcPr>
          <w:p w14:paraId="4551E5B9">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tc>
        <w:tc>
          <w:tcPr>
            <w:tcW w:w="2444" w:type="dxa"/>
            <w:vMerge w:val="continue"/>
            <w:noWrap w:val="0"/>
            <w:vAlign w:val="top"/>
          </w:tcPr>
          <w:p w14:paraId="208AFCCA">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tc>
      </w:tr>
      <w:tr w14:paraId="27362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500" w:type="dxa"/>
            <w:vMerge w:val="restart"/>
            <w:noWrap w:val="0"/>
            <w:vAlign w:val="top"/>
          </w:tcPr>
          <w:p w14:paraId="7C7FE278">
            <w:pPr>
              <w:pStyle w:val="5"/>
              <w:spacing w:after="0" w:line="400" w:lineRule="exact"/>
              <w:jc w:val="center"/>
              <w:rPr>
                <w:rFonts w:hint="eastAsia"/>
                <w:color w:val="000000"/>
                <w:sz w:val="21"/>
                <w:szCs w:val="21"/>
              </w:rPr>
            </w:pPr>
          </w:p>
          <w:p w14:paraId="7AB734E6">
            <w:pPr>
              <w:pStyle w:val="5"/>
              <w:spacing w:after="0" w:line="400" w:lineRule="exact"/>
              <w:jc w:val="center"/>
              <w:rPr>
                <w:rFonts w:hint="eastAsia"/>
                <w:color w:val="000000"/>
                <w:sz w:val="21"/>
                <w:szCs w:val="21"/>
              </w:rPr>
            </w:pPr>
          </w:p>
          <w:p w14:paraId="2EF2C2E8">
            <w:pPr>
              <w:pStyle w:val="5"/>
              <w:spacing w:after="0" w:line="400" w:lineRule="exact"/>
              <w:jc w:val="center"/>
              <w:rPr>
                <w:rFonts w:hint="eastAsia"/>
                <w:color w:val="000000"/>
                <w:sz w:val="21"/>
                <w:szCs w:val="21"/>
              </w:rPr>
            </w:pPr>
            <w:r>
              <w:rPr>
                <w:rFonts w:hint="eastAsia"/>
                <w:color w:val="000000"/>
                <w:sz w:val="21"/>
                <w:szCs w:val="21"/>
              </w:rPr>
              <w:t>2025年2月</w:t>
            </w:r>
          </w:p>
        </w:tc>
        <w:tc>
          <w:tcPr>
            <w:tcW w:w="8065" w:type="dxa"/>
            <w:noWrap w:val="0"/>
            <w:vAlign w:val="top"/>
          </w:tcPr>
          <w:p w14:paraId="2F19A29F">
            <w:pPr>
              <w:pStyle w:val="5"/>
              <w:spacing w:after="0" w:line="400" w:lineRule="exact"/>
              <w:jc w:val="left"/>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b/>
                <w:bCs/>
                <w:color w:val="000000"/>
                <w:sz w:val="21"/>
                <w:szCs w:val="21"/>
              </w:rPr>
              <w:t>重点检查单位4家：</w:t>
            </w:r>
            <w:r>
              <w:rPr>
                <w:rFonts w:hint="eastAsia" w:ascii="仿宋_GB2312" w:eastAsia="仿宋_GB2312" w:cs="仿宋_GB2312"/>
                <w:color w:val="000000"/>
                <w:spacing w:val="0"/>
                <w:kern w:val="2"/>
                <w:sz w:val="24"/>
                <w:szCs w:val="24"/>
                <w:vertAlign w:val="baseline"/>
                <w:lang w:val="en-US" w:eastAsia="zh-CN"/>
              </w:rPr>
              <w:t>城乡建设局（自然资源和规划局）、经济发展局、党武街道、高峰镇。</w:t>
            </w:r>
          </w:p>
        </w:tc>
        <w:tc>
          <w:tcPr>
            <w:tcW w:w="1881" w:type="dxa"/>
            <w:vMerge w:val="restart"/>
            <w:noWrap w:val="0"/>
            <w:vAlign w:val="top"/>
          </w:tcPr>
          <w:p w14:paraId="23DB5E51">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p w14:paraId="57444104">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p w14:paraId="6F8E139C">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20</w:t>
            </w:r>
          </w:p>
        </w:tc>
        <w:tc>
          <w:tcPr>
            <w:tcW w:w="2444" w:type="dxa"/>
            <w:vMerge w:val="restart"/>
            <w:noWrap w:val="0"/>
            <w:vAlign w:val="top"/>
          </w:tcPr>
          <w:p w14:paraId="655E2CF4">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供电、建筑施工、森林防火、企业复工复产等重点事项。</w:t>
            </w:r>
          </w:p>
        </w:tc>
      </w:tr>
      <w:tr w14:paraId="36E3A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500" w:type="dxa"/>
            <w:vMerge w:val="continue"/>
            <w:noWrap w:val="0"/>
            <w:vAlign w:val="top"/>
          </w:tcPr>
          <w:p w14:paraId="4CF6C6F5">
            <w:pPr>
              <w:pStyle w:val="5"/>
              <w:spacing w:after="0" w:line="400" w:lineRule="exact"/>
              <w:jc w:val="center"/>
              <w:rPr>
                <w:rFonts w:hint="eastAsia"/>
                <w:color w:val="000000"/>
                <w:sz w:val="21"/>
                <w:szCs w:val="21"/>
              </w:rPr>
            </w:pPr>
          </w:p>
        </w:tc>
        <w:tc>
          <w:tcPr>
            <w:tcW w:w="8065" w:type="dxa"/>
            <w:noWrap w:val="0"/>
            <w:vAlign w:val="top"/>
          </w:tcPr>
          <w:p w14:paraId="081EC1E0">
            <w:pPr>
              <w:pStyle w:val="5"/>
              <w:spacing w:after="0" w:line="400" w:lineRule="exact"/>
              <w:jc w:val="left"/>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b/>
                <w:bCs/>
                <w:color w:val="000000"/>
                <w:sz w:val="21"/>
                <w:szCs w:val="21"/>
              </w:rPr>
              <w:t>一般检查单位1家：</w:t>
            </w:r>
            <w:r>
              <w:rPr>
                <w:rFonts w:hint="eastAsia" w:ascii="仿宋_GB2312" w:eastAsia="仿宋_GB2312" w:cs="仿宋_GB2312"/>
                <w:color w:val="000000"/>
                <w:spacing w:val="0"/>
                <w:kern w:val="2"/>
                <w:sz w:val="24"/>
                <w:szCs w:val="24"/>
                <w:vertAlign w:val="baseline"/>
                <w:lang w:val="en-US" w:eastAsia="zh-CN"/>
              </w:rPr>
              <w:t>随机抽查1家。</w:t>
            </w:r>
          </w:p>
        </w:tc>
        <w:tc>
          <w:tcPr>
            <w:tcW w:w="1881" w:type="dxa"/>
            <w:vMerge w:val="continue"/>
            <w:noWrap w:val="0"/>
            <w:vAlign w:val="top"/>
          </w:tcPr>
          <w:p w14:paraId="3C9CD36A">
            <w:pPr>
              <w:pStyle w:val="5"/>
              <w:spacing w:after="0" w:line="400" w:lineRule="exact"/>
              <w:jc w:val="center"/>
              <w:rPr>
                <w:rFonts w:hint="eastAsia" w:ascii="方正仿宋简体" w:hAnsi="方正仿宋简体" w:eastAsia="方正仿宋简体" w:cs="方正仿宋简体"/>
                <w:color w:val="000000"/>
                <w:sz w:val="21"/>
                <w:szCs w:val="21"/>
              </w:rPr>
            </w:pPr>
          </w:p>
        </w:tc>
        <w:tc>
          <w:tcPr>
            <w:tcW w:w="2444" w:type="dxa"/>
            <w:vMerge w:val="continue"/>
            <w:noWrap w:val="0"/>
            <w:vAlign w:val="top"/>
          </w:tcPr>
          <w:p w14:paraId="62B93395">
            <w:pPr>
              <w:pStyle w:val="5"/>
              <w:spacing w:after="0" w:line="400" w:lineRule="exact"/>
              <w:jc w:val="center"/>
              <w:rPr>
                <w:rFonts w:hint="eastAsia" w:ascii="方正仿宋简体" w:hAnsi="方正仿宋简体" w:eastAsia="方正仿宋简体" w:cs="方正仿宋简体"/>
                <w:color w:val="000000"/>
                <w:sz w:val="21"/>
                <w:szCs w:val="21"/>
              </w:rPr>
            </w:pPr>
          </w:p>
        </w:tc>
      </w:tr>
      <w:tr w14:paraId="4569F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1500" w:type="dxa"/>
            <w:vMerge w:val="continue"/>
            <w:noWrap w:val="0"/>
            <w:vAlign w:val="top"/>
          </w:tcPr>
          <w:p w14:paraId="672F0277">
            <w:pPr>
              <w:pStyle w:val="5"/>
              <w:spacing w:after="0" w:line="400" w:lineRule="exact"/>
              <w:jc w:val="center"/>
              <w:rPr>
                <w:rFonts w:hint="eastAsia"/>
                <w:color w:val="000000"/>
                <w:sz w:val="21"/>
                <w:szCs w:val="21"/>
              </w:rPr>
            </w:pPr>
          </w:p>
        </w:tc>
        <w:tc>
          <w:tcPr>
            <w:tcW w:w="8065" w:type="dxa"/>
            <w:noWrap w:val="0"/>
            <w:vAlign w:val="top"/>
          </w:tcPr>
          <w:p w14:paraId="1776AD42">
            <w:pPr>
              <w:pStyle w:val="5"/>
              <w:spacing w:after="0" w:line="400" w:lineRule="exact"/>
              <w:jc w:val="left"/>
              <w:rPr>
                <w:rFonts w:hint="eastAsia" w:ascii="方正仿宋简体" w:hAnsi="方正仿宋简体" w:eastAsia="方正仿宋简体" w:cs="方正仿宋简体"/>
                <w:b/>
                <w:bCs/>
                <w:color w:val="000000"/>
                <w:sz w:val="21"/>
                <w:szCs w:val="21"/>
              </w:rPr>
            </w:pPr>
            <w:r>
              <w:rPr>
                <w:rFonts w:hint="eastAsia" w:ascii="方正仿宋简体" w:hAnsi="方正仿宋简体" w:eastAsia="方正仿宋简体" w:cs="方正仿宋简体"/>
                <w:b/>
                <w:bCs/>
                <w:color w:val="000000"/>
                <w:sz w:val="21"/>
                <w:szCs w:val="21"/>
              </w:rPr>
              <w:t>现场检查1-2家企业：从重点检查、一般检查单位监管企业随机抽查1-2家，检查重点检查、一般检查单位履职情况。</w:t>
            </w:r>
          </w:p>
        </w:tc>
        <w:tc>
          <w:tcPr>
            <w:tcW w:w="1881" w:type="dxa"/>
            <w:vMerge w:val="continue"/>
            <w:noWrap w:val="0"/>
            <w:vAlign w:val="top"/>
          </w:tcPr>
          <w:p w14:paraId="19F5ECFD">
            <w:pPr>
              <w:pStyle w:val="5"/>
              <w:spacing w:after="0" w:line="400" w:lineRule="exact"/>
              <w:jc w:val="center"/>
              <w:rPr>
                <w:rFonts w:hint="eastAsia" w:ascii="方正仿宋简体" w:hAnsi="方正仿宋简体" w:eastAsia="方正仿宋简体" w:cs="方正仿宋简体"/>
                <w:color w:val="000000"/>
                <w:sz w:val="21"/>
                <w:szCs w:val="21"/>
              </w:rPr>
            </w:pPr>
          </w:p>
        </w:tc>
        <w:tc>
          <w:tcPr>
            <w:tcW w:w="2444" w:type="dxa"/>
            <w:vMerge w:val="continue"/>
            <w:noWrap w:val="0"/>
            <w:vAlign w:val="top"/>
          </w:tcPr>
          <w:p w14:paraId="232EB650">
            <w:pPr>
              <w:pStyle w:val="5"/>
              <w:spacing w:after="0" w:line="400" w:lineRule="exact"/>
              <w:jc w:val="center"/>
              <w:rPr>
                <w:rFonts w:hint="eastAsia" w:ascii="方正仿宋简体" w:hAnsi="方正仿宋简体" w:eastAsia="方正仿宋简体" w:cs="方正仿宋简体"/>
                <w:color w:val="000000"/>
                <w:sz w:val="21"/>
                <w:szCs w:val="21"/>
              </w:rPr>
            </w:pPr>
          </w:p>
        </w:tc>
      </w:tr>
      <w:tr w14:paraId="3A733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00" w:type="dxa"/>
            <w:vMerge w:val="restart"/>
            <w:noWrap w:val="0"/>
            <w:vAlign w:val="top"/>
          </w:tcPr>
          <w:p w14:paraId="7331406F">
            <w:pPr>
              <w:pStyle w:val="5"/>
              <w:spacing w:after="0" w:line="400" w:lineRule="exact"/>
              <w:jc w:val="center"/>
              <w:rPr>
                <w:rFonts w:hint="eastAsia"/>
                <w:color w:val="000000"/>
                <w:sz w:val="21"/>
                <w:szCs w:val="21"/>
              </w:rPr>
            </w:pPr>
          </w:p>
          <w:p w14:paraId="11A17E17">
            <w:pPr>
              <w:pStyle w:val="5"/>
              <w:spacing w:after="0" w:line="400" w:lineRule="exact"/>
              <w:jc w:val="center"/>
              <w:rPr>
                <w:rFonts w:hint="eastAsia"/>
                <w:color w:val="000000"/>
                <w:sz w:val="21"/>
                <w:szCs w:val="21"/>
              </w:rPr>
            </w:pPr>
          </w:p>
          <w:p w14:paraId="592F547B">
            <w:pPr>
              <w:pStyle w:val="5"/>
              <w:spacing w:after="0" w:line="400" w:lineRule="exact"/>
              <w:jc w:val="center"/>
              <w:rPr>
                <w:rFonts w:hint="eastAsia"/>
                <w:color w:val="000000"/>
                <w:sz w:val="21"/>
                <w:szCs w:val="21"/>
              </w:rPr>
            </w:pPr>
            <w:r>
              <w:rPr>
                <w:rFonts w:hint="eastAsia"/>
                <w:color w:val="000000"/>
                <w:sz w:val="21"/>
                <w:szCs w:val="21"/>
              </w:rPr>
              <w:t>2025年3月</w:t>
            </w:r>
          </w:p>
        </w:tc>
        <w:tc>
          <w:tcPr>
            <w:tcW w:w="8065" w:type="dxa"/>
            <w:noWrap w:val="0"/>
            <w:vAlign w:val="top"/>
          </w:tcPr>
          <w:p w14:paraId="3878C62A">
            <w:pPr>
              <w:tabs>
                <w:tab w:val="left" w:pos="1420"/>
              </w:tabs>
              <w:jc w:val="left"/>
              <w:rPr>
                <w:rFonts w:hint="eastAsia" w:ascii="方正仿宋简体" w:hAnsi="方正仿宋简体" w:eastAsia="方正仿宋简体" w:cs="方正仿宋简体"/>
              </w:rPr>
            </w:pPr>
            <w:r>
              <w:rPr>
                <w:rFonts w:hint="eastAsia" w:ascii="方正仿宋简体" w:hAnsi="方正仿宋简体" w:eastAsia="方正仿宋简体" w:cs="方正仿宋简体"/>
                <w:b/>
                <w:bCs/>
                <w:color w:val="000000"/>
                <w:sz w:val="21"/>
                <w:szCs w:val="21"/>
              </w:rPr>
              <w:t>重点检查单位4家：</w:t>
            </w:r>
            <w:r>
              <w:rPr>
                <w:rFonts w:hint="eastAsia" w:ascii="仿宋_GB2312" w:hAnsi="Times New Roman" w:eastAsia="仿宋_GB2312" w:cs="仿宋_GB2312"/>
                <w:color w:val="000000"/>
                <w:spacing w:val="0"/>
                <w:kern w:val="2"/>
                <w:sz w:val="24"/>
                <w:szCs w:val="24"/>
                <w:vertAlign w:val="baseline"/>
                <w:lang w:val="en-US" w:eastAsia="zh-CN" w:bidi="ar-SA"/>
              </w:rPr>
              <w:t>贵安发展集团有限公司、贵安产控集团、工业和信息化局、贵安农投。</w:t>
            </w:r>
          </w:p>
        </w:tc>
        <w:tc>
          <w:tcPr>
            <w:tcW w:w="1881" w:type="dxa"/>
            <w:vMerge w:val="restart"/>
            <w:noWrap w:val="0"/>
            <w:vAlign w:val="top"/>
          </w:tcPr>
          <w:p w14:paraId="33C82F71">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p w14:paraId="1A9E87D2">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p w14:paraId="2080DEFB">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20</w:t>
            </w:r>
          </w:p>
        </w:tc>
        <w:tc>
          <w:tcPr>
            <w:tcW w:w="2444" w:type="dxa"/>
            <w:vMerge w:val="restart"/>
            <w:noWrap w:val="0"/>
            <w:vAlign w:val="top"/>
          </w:tcPr>
          <w:p w14:paraId="7CD4CBBC">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p w14:paraId="6E9BF131">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p w14:paraId="4729E424">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复工复产、建设项目、外包外租场所等事项</w:t>
            </w:r>
          </w:p>
        </w:tc>
      </w:tr>
      <w:tr w14:paraId="68FF5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00" w:type="dxa"/>
            <w:vMerge w:val="continue"/>
            <w:noWrap w:val="0"/>
            <w:vAlign w:val="top"/>
          </w:tcPr>
          <w:p w14:paraId="26EBDDA1">
            <w:pPr>
              <w:pStyle w:val="5"/>
              <w:spacing w:after="0" w:line="400" w:lineRule="exact"/>
              <w:jc w:val="center"/>
              <w:rPr>
                <w:rFonts w:hint="eastAsia"/>
                <w:color w:val="000000"/>
                <w:sz w:val="21"/>
                <w:szCs w:val="21"/>
              </w:rPr>
            </w:pPr>
          </w:p>
        </w:tc>
        <w:tc>
          <w:tcPr>
            <w:tcW w:w="8065" w:type="dxa"/>
            <w:noWrap w:val="0"/>
            <w:vAlign w:val="top"/>
          </w:tcPr>
          <w:p w14:paraId="79DD4056">
            <w:pPr>
              <w:pStyle w:val="5"/>
              <w:spacing w:after="0" w:line="400" w:lineRule="exact"/>
              <w:jc w:val="left"/>
              <w:rPr>
                <w:rFonts w:hint="eastAsia" w:ascii="方正仿宋简体" w:hAnsi="方正仿宋简体" w:eastAsia="方正仿宋简体" w:cs="方正仿宋简体"/>
                <w:color w:val="000000"/>
                <w:sz w:val="21"/>
                <w:szCs w:val="21"/>
              </w:rPr>
            </w:pPr>
            <w:r>
              <w:rPr>
                <w:rFonts w:hint="eastAsia" w:ascii="方正仿宋简体" w:hAnsi="方正仿宋简体" w:eastAsia="方正仿宋简体" w:cs="方正仿宋简体"/>
                <w:b/>
                <w:bCs/>
                <w:color w:val="000000"/>
                <w:sz w:val="21"/>
                <w:szCs w:val="21"/>
              </w:rPr>
              <w:t>一般检查单位1家：</w:t>
            </w:r>
            <w:r>
              <w:rPr>
                <w:rFonts w:hint="eastAsia" w:ascii="仿宋_GB2312" w:hAnsi="Times New Roman" w:eastAsia="仿宋_GB2312" w:cs="仿宋_GB2312"/>
                <w:color w:val="000000"/>
                <w:spacing w:val="0"/>
                <w:kern w:val="2"/>
                <w:sz w:val="24"/>
                <w:szCs w:val="24"/>
                <w:vertAlign w:val="baseline"/>
                <w:lang w:val="en-US" w:eastAsia="zh-CN" w:bidi="ar-SA"/>
              </w:rPr>
              <w:t>随机抽查1家。</w:t>
            </w:r>
          </w:p>
        </w:tc>
        <w:tc>
          <w:tcPr>
            <w:tcW w:w="1881" w:type="dxa"/>
            <w:vMerge w:val="continue"/>
            <w:noWrap w:val="0"/>
            <w:vAlign w:val="top"/>
          </w:tcPr>
          <w:p w14:paraId="67232FC3">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tc>
        <w:tc>
          <w:tcPr>
            <w:tcW w:w="2444" w:type="dxa"/>
            <w:vMerge w:val="continue"/>
            <w:noWrap w:val="0"/>
            <w:vAlign w:val="top"/>
          </w:tcPr>
          <w:p w14:paraId="02D00698">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tc>
      </w:tr>
      <w:tr w14:paraId="23D2F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500" w:type="dxa"/>
            <w:vMerge w:val="continue"/>
            <w:noWrap w:val="0"/>
            <w:vAlign w:val="top"/>
          </w:tcPr>
          <w:p w14:paraId="21DA62AC">
            <w:pPr>
              <w:pStyle w:val="5"/>
              <w:spacing w:after="0" w:line="400" w:lineRule="exact"/>
              <w:jc w:val="center"/>
              <w:rPr>
                <w:rFonts w:hint="eastAsia"/>
                <w:color w:val="000000"/>
                <w:sz w:val="21"/>
                <w:szCs w:val="21"/>
              </w:rPr>
            </w:pPr>
          </w:p>
        </w:tc>
        <w:tc>
          <w:tcPr>
            <w:tcW w:w="8065" w:type="dxa"/>
            <w:noWrap w:val="0"/>
            <w:vAlign w:val="top"/>
          </w:tcPr>
          <w:p w14:paraId="32D947B9">
            <w:pPr>
              <w:pStyle w:val="5"/>
              <w:spacing w:after="0" w:line="400" w:lineRule="exact"/>
              <w:jc w:val="left"/>
              <w:rPr>
                <w:rFonts w:hint="eastAsia" w:ascii="方正仿宋简体" w:hAnsi="方正仿宋简体" w:eastAsia="方正仿宋简体" w:cs="方正仿宋简体"/>
                <w:b/>
                <w:bCs/>
                <w:color w:val="000000"/>
                <w:sz w:val="21"/>
                <w:szCs w:val="21"/>
              </w:rPr>
            </w:pPr>
            <w:r>
              <w:rPr>
                <w:rFonts w:hint="eastAsia" w:ascii="方正仿宋简体" w:hAnsi="方正仿宋简体" w:eastAsia="方正仿宋简体" w:cs="方正仿宋简体"/>
                <w:b/>
                <w:bCs/>
                <w:color w:val="000000"/>
                <w:sz w:val="21"/>
                <w:szCs w:val="21"/>
              </w:rPr>
              <w:t>现场检查1-2家企业：从重点检查、一般检查单位监管企业随机抽查1-2家，检查重点检查、一般检查单位履职情况。</w:t>
            </w:r>
          </w:p>
        </w:tc>
        <w:tc>
          <w:tcPr>
            <w:tcW w:w="1881" w:type="dxa"/>
            <w:vMerge w:val="continue"/>
            <w:noWrap w:val="0"/>
            <w:vAlign w:val="top"/>
          </w:tcPr>
          <w:p w14:paraId="1CD6EAC2">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tc>
        <w:tc>
          <w:tcPr>
            <w:tcW w:w="2444" w:type="dxa"/>
            <w:vMerge w:val="continue"/>
            <w:noWrap w:val="0"/>
            <w:vAlign w:val="top"/>
          </w:tcPr>
          <w:p w14:paraId="7F465D4A">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tc>
      </w:tr>
      <w:tr w14:paraId="6FECD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500" w:type="dxa"/>
            <w:vMerge w:val="restart"/>
            <w:noWrap w:val="0"/>
            <w:vAlign w:val="top"/>
          </w:tcPr>
          <w:p w14:paraId="60D75602">
            <w:pPr>
              <w:pStyle w:val="5"/>
              <w:spacing w:after="0" w:line="400" w:lineRule="exact"/>
              <w:jc w:val="both"/>
              <w:rPr>
                <w:rFonts w:hint="eastAsia"/>
                <w:color w:val="000000"/>
                <w:sz w:val="21"/>
                <w:szCs w:val="21"/>
              </w:rPr>
            </w:pPr>
          </w:p>
          <w:p w14:paraId="0181070C">
            <w:pPr>
              <w:pStyle w:val="5"/>
              <w:spacing w:after="0" w:line="400" w:lineRule="exact"/>
              <w:jc w:val="center"/>
              <w:rPr>
                <w:rFonts w:hint="eastAsia"/>
                <w:color w:val="000000"/>
                <w:sz w:val="21"/>
                <w:szCs w:val="21"/>
              </w:rPr>
            </w:pPr>
            <w:r>
              <w:rPr>
                <w:rFonts w:hint="eastAsia"/>
                <w:color w:val="000000"/>
                <w:sz w:val="21"/>
                <w:szCs w:val="21"/>
              </w:rPr>
              <w:t>2025年4月</w:t>
            </w:r>
          </w:p>
        </w:tc>
        <w:tc>
          <w:tcPr>
            <w:tcW w:w="8065" w:type="dxa"/>
            <w:noWrap w:val="0"/>
            <w:vAlign w:val="top"/>
          </w:tcPr>
          <w:p w14:paraId="31D87806">
            <w:pPr>
              <w:tabs>
                <w:tab w:val="left" w:pos="1420"/>
              </w:tabs>
              <w:jc w:val="left"/>
              <w:rPr>
                <w:rFonts w:hint="eastAsia" w:ascii="方正仿宋简体" w:hAnsi="方正仿宋简体" w:eastAsia="方正仿宋简体" w:cs="方正仿宋简体"/>
                <w:b/>
                <w:bCs/>
                <w:color w:val="000000"/>
                <w:sz w:val="21"/>
                <w:szCs w:val="21"/>
              </w:rPr>
            </w:pPr>
            <w:r>
              <w:rPr>
                <w:rFonts w:hint="eastAsia" w:ascii="方正仿宋简体" w:hAnsi="方正仿宋简体" w:eastAsia="方正仿宋简体" w:cs="方正仿宋简体"/>
                <w:b/>
                <w:bCs/>
                <w:color w:val="000000"/>
                <w:sz w:val="21"/>
                <w:szCs w:val="21"/>
              </w:rPr>
              <w:t>重点检查单位4家：</w:t>
            </w:r>
            <w:r>
              <w:rPr>
                <w:rFonts w:hint="eastAsia" w:ascii="仿宋_GB2312" w:hAnsi="Times New Roman" w:eastAsia="仿宋_GB2312" w:cs="仿宋_GB2312"/>
                <w:color w:val="000000"/>
                <w:spacing w:val="0"/>
                <w:kern w:val="2"/>
                <w:sz w:val="24"/>
                <w:szCs w:val="24"/>
                <w:vertAlign w:val="baseline"/>
                <w:lang w:val="en-US" w:eastAsia="zh-CN" w:bidi="ar-SA"/>
              </w:rPr>
              <w:t>统筹城乡发展局、市场监管局、投资促进局（商务局）、供电局。</w:t>
            </w:r>
          </w:p>
        </w:tc>
        <w:tc>
          <w:tcPr>
            <w:tcW w:w="1881" w:type="dxa"/>
            <w:vMerge w:val="restart"/>
            <w:noWrap w:val="0"/>
            <w:vAlign w:val="top"/>
          </w:tcPr>
          <w:p w14:paraId="05ECE2BC">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p w14:paraId="5E50DEB8">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p w14:paraId="0F779262">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p w14:paraId="14B366D3">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20</w:t>
            </w:r>
          </w:p>
        </w:tc>
        <w:tc>
          <w:tcPr>
            <w:tcW w:w="2444" w:type="dxa"/>
            <w:vMerge w:val="restart"/>
            <w:noWrap w:val="0"/>
            <w:vAlign w:val="top"/>
          </w:tcPr>
          <w:p w14:paraId="7AB2D3D2">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p w14:paraId="4EAA0D5F">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农业领域、特种设备、商贸领域、电力等事项</w:t>
            </w:r>
          </w:p>
        </w:tc>
      </w:tr>
      <w:tr w14:paraId="4A8D3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00" w:type="dxa"/>
            <w:vMerge w:val="continue"/>
            <w:noWrap w:val="0"/>
            <w:vAlign w:val="top"/>
          </w:tcPr>
          <w:p w14:paraId="764686C3">
            <w:pPr>
              <w:pStyle w:val="5"/>
              <w:spacing w:after="0" w:line="400" w:lineRule="exact"/>
              <w:jc w:val="center"/>
              <w:rPr>
                <w:rFonts w:hint="eastAsia"/>
                <w:color w:val="000000"/>
                <w:sz w:val="21"/>
                <w:szCs w:val="21"/>
              </w:rPr>
            </w:pPr>
          </w:p>
        </w:tc>
        <w:tc>
          <w:tcPr>
            <w:tcW w:w="8065" w:type="dxa"/>
            <w:noWrap w:val="0"/>
            <w:vAlign w:val="top"/>
          </w:tcPr>
          <w:p w14:paraId="0608CD23">
            <w:pPr>
              <w:tabs>
                <w:tab w:val="left" w:pos="1420"/>
              </w:tabs>
              <w:jc w:val="left"/>
              <w:rPr>
                <w:rFonts w:hint="eastAsia" w:ascii="方正仿宋简体" w:hAnsi="方正仿宋简体" w:eastAsia="方正仿宋简体" w:cs="方正仿宋简体"/>
                <w:b/>
                <w:bCs/>
                <w:color w:val="000000"/>
                <w:sz w:val="21"/>
                <w:szCs w:val="21"/>
              </w:rPr>
            </w:pPr>
            <w:r>
              <w:rPr>
                <w:rFonts w:hint="eastAsia" w:ascii="方正仿宋简体" w:hAnsi="方正仿宋简体" w:eastAsia="方正仿宋简体" w:cs="方正仿宋简体"/>
                <w:b/>
                <w:bCs/>
                <w:color w:val="000000"/>
                <w:sz w:val="21"/>
                <w:szCs w:val="21"/>
              </w:rPr>
              <w:t>一般检查单位1家：</w:t>
            </w:r>
            <w:r>
              <w:rPr>
                <w:rFonts w:hint="eastAsia" w:ascii="仿宋_GB2312" w:hAnsi="Times New Roman" w:eastAsia="仿宋_GB2312" w:cs="仿宋_GB2312"/>
                <w:color w:val="000000"/>
                <w:spacing w:val="0"/>
                <w:kern w:val="2"/>
                <w:sz w:val="24"/>
                <w:szCs w:val="24"/>
                <w:vertAlign w:val="baseline"/>
                <w:lang w:val="en-US" w:eastAsia="zh-CN" w:bidi="ar-SA"/>
              </w:rPr>
              <w:t>随机抽查1家。</w:t>
            </w:r>
          </w:p>
        </w:tc>
        <w:tc>
          <w:tcPr>
            <w:tcW w:w="1881" w:type="dxa"/>
            <w:vMerge w:val="continue"/>
            <w:noWrap w:val="0"/>
            <w:vAlign w:val="top"/>
          </w:tcPr>
          <w:p w14:paraId="75EDDF1F">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tc>
        <w:tc>
          <w:tcPr>
            <w:tcW w:w="2444" w:type="dxa"/>
            <w:vMerge w:val="continue"/>
            <w:noWrap w:val="0"/>
            <w:vAlign w:val="top"/>
          </w:tcPr>
          <w:p w14:paraId="4F911527">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tc>
      </w:tr>
      <w:tr w14:paraId="1EE33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500" w:type="dxa"/>
            <w:vMerge w:val="continue"/>
            <w:noWrap w:val="0"/>
            <w:vAlign w:val="top"/>
          </w:tcPr>
          <w:p w14:paraId="150FBC28">
            <w:pPr>
              <w:pStyle w:val="5"/>
              <w:spacing w:after="0" w:line="400" w:lineRule="exact"/>
              <w:jc w:val="center"/>
              <w:rPr>
                <w:rFonts w:hint="eastAsia"/>
                <w:color w:val="000000"/>
                <w:sz w:val="21"/>
                <w:szCs w:val="21"/>
              </w:rPr>
            </w:pPr>
          </w:p>
        </w:tc>
        <w:tc>
          <w:tcPr>
            <w:tcW w:w="8065" w:type="dxa"/>
            <w:noWrap w:val="0"/>
            <w:vAlign w:val="top"/>
          </w:tcPr>
          <w:p w14:paraId="18CFE21E">
            <w:pPr>
              <w:tabs>
                <w:tab w:val="left" w:pos="1420"/>
              </w:tabs>
              <w:jc w:val="left"/>
              <w:rPr>
                <w:rFonts w:hint="eastAsia" w:ascii="方正仿宋简体" w:hAnsi="方正仿宋简体" w:eastAsia="方正仿宋简体" w:cs="方正仿宋简体"/>
                <w:b/>
                <w:bCs/>
                <w:color w:val="000000"/>
                <w:sz w:val="21"/>
                <w:szCs w:val="21"/>
              </w:rPr>
            </w:pPr>
            <w:r>
              <w:rPr>
                <w:rFonts w:hint="eastAsia" w:ascii="方正仿宋简体" w:hAnsi="方正仿宋简体" w:eastAsia="方正仿宋简体" w:cs="方正仿宋简体"/>
                <w:b/>
                <w:bCs/>
                <w:color w:val="000000"/>
                <w:sz w:val="21"/>
                <w:szCs w:val="21"/>
              </w:rPr>
              <w:t>现场检查1-2家企业：从重点检查、一般检查单位监管企业随机抽查1-2家，检查重点检查、一般检查单位履职情况。</w:t>
            </w:r>
          </w:p>
        </w:tc>
        <w:tc>
          <w:tcPr>
            <w:tcW w:w="1881" w:type="dxa"/>
            <w:vMerge w:val="continue"/>
            <w:noWrap w:val="0"/>
            <w:vAlign w:val="top"/>
          </w:tcPr>
          <w:p w14:paraId="28EB6B40">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tc>
        <w:tc>
          <w:tcPr>
            <w:tcW w:w="2444" w:type="dxa"/>
            <w:vMerge w:val="continue"/>
            <w:noWrap w:val="0"/>
            <w:vAlign w:val="top"/>
          </w:tcPr>
          <w:p w14:paraId="391FD65B">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tc>
      </w:tr>
      <w:tr w14:paraId="7A290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500" w:type="dxa"/>
            <w:vMerge w:val="restart"/>
            <w:noWrap w:val="0"/>
            <w:vAlign w:val="top"/>
          </w:tcPr>
          <w:p w14:paraId="19903A8E">
            <w:pPr>
              <w:pStyle w:val="5"/>
              <w:spacing w:after="0" w:line="400" w:lineRule="exact"/>
              <w:rPr>
                <w:rFonts w:hint="eastAsia"/>
                <w:color w:val="000000"/>
                <w:sz w:val="21"/>
                <w:szCs w:val="21"/>
              </w:rPr>
            </w:pPr>
          </w:p>
          <w:p w14:paraId="01A78FA1">
            <w:pPr>
              <w:pStyle w:val="5"/>
              <w:spacing w:after="0" w:line="400" w:lineRule="exact"/>
              <w:jc w:val="center"/>
              <w:rPr>
                <w:rFonts w:hint="eastAsia"/>
                <w:color w:val="000000"/>
                <w:sz w:val="21"/>
                <w:szCs w:val="21"/>
              </w:rPr>
            </w:pPr>
          </w:p>
          <w:p w14:paraId="602F8352">
            <w:pPr>
              <w:pStyle w:val="5"/>
              <w:spacing w:after="0" w:line="400" w:lineRule="exact"/>
              <w:jc w:val="center"/>
              <w:rPr>
                <w:rFonts w:hint="eastAsia"/>
                <w:color w:val="000000"/>
                <w:sz w:val="21"/>
                <w:szCs w:val="21"/>
              </w:rPr>
            </w:pPr>
            <w:r>
              <w:rPr>
                <w:rFonts w:hint="eastAsia"/>
                <w:color w:val="000000"/>
                <w:sz w:val="21"/>
                <w:szCs w:val="21"/>
              </w:rPr>
              <w:t>2025年5月</w:t>
            </w:r>
          </w:p>
        </w:tc>
        <w:tc>
          <w:tcPr>
            <w:tcW w:w="8065" w:type="dxa"/>
            <w:noWrap w:val="0"/>
            <w:vAlign w:val="top"/>
          </w:tcPr>
          <w:p w14:paraId="38A647E3">
            <w:pPr>
              <w:tabs>
                <w:tab w:val="left" w:pos="1420"/>
              </w:tabs>
              <w:jc w:val="left"/>
              <w:rPr>
                <w:rFonts w:hint="eastAsia" w:ascii="方正仿宋简体" w:hAnsi="方正仿宋简体" w:eastAsia="方正仿宋简体" w:cs="方正仿宋简体"/>
                <w:b/>
                <w:bCs/>
                <w:color w:val="000000"/>
                <w:sz w:val="21"/>
                <w:szCs w:val="21"/>
              </w:rPr>
            </w:pPr>
            <w:r>
              <w:rPr>
                <w:rFonts w:hint="eastAsia" w:ascii="方正仿宋简体" w:hAnsi="方正仿宋简体" w:eastAsia="方正仿宋简体" w:cs="方正仿宋简体"/>
                <w:b/>
                <w:bCs/>
                <w:color w:val="000000"/>
                <w:sz w:val="21"/>
                <w:szCs w:val="21"/>
              </w:rPr>
              <w:t>重点检查单位4家：</w:t>
            </w:r>
            <w:r>
              <w:rPr>
                <w:rFonts w:hint="eastAsia" w:ascii="仿宋_GB2312" w:hAnsi="Times New Roman" w:eastAsia="仿宋_GB2312" w:cs="仿宋_GB2312"/>
                <w:color w:val="000000"/>
                <w:spacing w:val="0"/>
                <w:kern w:val="2"/>
                <w:sz w:val="24"/>
                <w:szCs w:val="24"/>
                <w:vertAlign w:val="baseline"/>
                <w:lang w:val="en-US" w:eastAsia="zh-CN" w:bidi="ar-SA"/>
              </w:rPr>
              <w:t>党武街道、湖潮乡、消防救援支队、社会事业管理局。</w:t>
            </w:r>
          </w:p>
        </w:tc>
        <w:tc>
          <w:tcPr>
            <w:tcW w:w="1881" w:type="dxa"/>
            <w:vMerge w:val="restart"/>
            <w:noWrap w:val="0"/>
            <w:vAlign w:val="top"/>
          </w:tcPr>
          <w:p w14:paraId="0F55DD77">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p w14:paraId="3184A783">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p w14:paraId="5D6011FB">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p w14:paraId="69DDB0C5">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20</w:t>
            </w:r>
          </w:p>
        </w:tc>
        <w:tc>
          <w:tcPr>
            <w:tcW w:w="2444" w:type="dxa"/>
            <w:vMerge w:val="restart"/>
            <w:noWrap w:val="0"/>
            <w:vAlign w:val="top"/>
          </w:tcPr>
          <w:p w14:paraId="1C015736">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落实森林防火、防汛抗旱、教育医疗交通文旅、水务、林业、森林防火、民政及等事项</w:t>
            </w:r>
          </w:p>
        </w:tc>
      </w:tr>
      <w:tr w14:paraId="44A28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00" w:type="dxa"/>
            <w:vMerge w:val="continue"/>
            <w:noWrap w:val="0"/>
            <w:vAlign w:val="top"/>
          </w:tcPr>
          <w:p w14:paraId="77AB1E45">
            <w:pPr>
              <w:pStyle w:val="5"/>
              <w:spacing w:after="0" w:line="400" w:lineRule="exact"/>
              <w:jc w:val="center"/>
              <w:rPr>
                <w:rFonts w:hint="eastAsia"/>
                <w:color w:val="000000"/>
                <w:sz w:val="21"/>
                <w:szCs w:val="21"/>
              </w:rPr>
            </w:pPr>
          </w:p>
        </w:tc>
        <w:tc>
          <w:tcPr>
            <w:tcW w:w="8065" w:type="dxa"/>
            <w:noWrap w:val="0"/>
            <w:vAlign w:val="top"/>
          </w:tcPr>
          <w:p w14:paraId="221FD182">
            <w:pPr>
              <w:tabs>
                <w:tab w:val="left" w:pos="1420"/>
              </w:tabs>
              <w:jc w:val="left"/>
              <w:rPr>
                <w:rFonts w:hint="eastAsia" w:ascii="方正仿宋简体" w:hAnsi="方正仿宋简体" w:eastAsia="方正仿宋简体" w:cs="方正仿宋简体"/>
                <w:b/>
                <w:bCs/>
                <w:color w:val="000000"/>
                <w:sz w:val="21"/>
                <w:szCs w:val="21"/>
              </w:rPr>
            </w:pPr>
            <w:r>
              <w:rPr>
                <w:rFonts w:hint="eastAsia" w:ascii="方正仿宋简体" w:hAnsi="方正仿宋简体" w:eastAsia="方正仿宋简体" w:cs="方正仿宋简体"/>
                <w:b/>
                <w:bCs/>
                <w:color w:val="000000"/>
                <w:sz w:val="21"/>
                <w:szCs w:val="21"/>
              </w:rPr>
              <w:t>一般检查单位1家：</w:t>
            </w:r>
            <w:r>
              <w:rPr>
                <w:rFonts w:hint="eastAsia" w:ascii="仿宋_GB2312" w:hAnsi="Times New Roman" w:eastAsia="仿宋_GB2312" w:cs="仿宋_GB2312"/>
                <w:color w:val="000000"/>
                <w:spacing w:val="0"/>
                <w:kern w:val="2"/>
                <w:sz w:val="24"/>
                <w:szCs w:val="24"/>
                <w:vertAlign w:val="baseline"/>
                <w:lang w:val="en-US" w:eastAsia="zh-CN" w:bidi="ar-SA"/>
              </w:rPr>
              <w:t>随机抽查1家。</w:t>
            </w:r>
          </w:p>
        </w:tc>
        <w:tc>
          <w:tcPr>
            <w:tcW w:w="1881" w:type="dxa"/>
            <w:vMerge w:val="continue"/>
            <w:noWrap w:val="0"/>
            <w:vAlign w:val="top"/>
          </w:tcPr>
          <w:p w14:paraId="59089765">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tc>
        <w:tc>
          <w:tcPr>
            <w:tcW w:w="2444" w:type="dxa"/>
            <w:vMerge w:val="continue"/>
            <w:noWrap w:val="0"/>
            <w:vAlign w:val="top"/>
          </w:tcPr>
          <w:p w14:paraId="0BF6FE70">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tc>
      </w:tr>
      <w:tr w14:paraId="2E981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500" w:type="dxa"/>
            <w:vMerge w:val="continue"/>
            <w:noWrap w:val="0"/>
            <w:vAlign w:val="top"/>
          </w:tcPr>
          <w:p w14:paraId="13AA70D3">
            <w:pPr>
              <w:pStyle w:val="5"/>
              <w:spacing w:after="0" w:line="400" w:lineRule="exact"/>
              <w:jc w:val="center"/>
              <w:rPr>
                <w:rFonts w:hint="eastAsia"/>
                <w:color w:val="000000"/>
                <w:sz w:val="21"/>
                <w:szCs w:val="21"/>
              </w:rPr>
            </w:pPr>
          </w:p>
        </w:tc>
        <w:tc>
          <w:tcPr>
            <w:tcW w:w="8065" w:type="dxa"/>
            <w:noWrap w:val="0"/>
            <w:vAlign w:val="top"/>
          </w:tcPr>
          <w:p w14:paraId="77B44C26">
            <w:pPr>
              <w:tabs>
                <w:tab w:val="left" w:pos="1420"/>
              </w:tabs>
              <w:jc w:val="left"/>
              <w:rPr>
                <w:rFonts w:hint="eastAsia" w:ascii="方正仿宋简体" w:hAnsi="方正仿宋简体" w:eastAsia="方正仿宋简体" w:cs="方正仿宋简体"/>
                <w:b/>
                <w:bCs/>
                <w:color w:val="000000"/>
                <w:sz w:val="21"/>
                <w:szCs w:val="21"/>
              </w:rPr>
            </w:pPr>
            <w:r>
              <w:rPr>
                <w:rFonts w:hint="eastAsia" w:ascii="方正仿宋简体" w:hAnsi="方正仿宋简体" w:eastAsia="方正仿宋简体" w:cs="方正仿宋简体"/>
                <w:b/>
                <w:bCs/>
                <w:color w:val="000000"/>
                <w:sz w:val="21"/>
                <w:szCs w:val="21"/>
              </w:rPr>
              <w:t>现场检查1-2家企业：从重点检查、一般检查单位监管企业随机抽查1-2家，检查重点检查、一般检查单位履职情况。</w:t>
            </w:r>
          </w:p>
        </w:tc>
        <w:tc>
          <w:tcPr>
            <w:tcW w:w="1881" w:type="dxa"/>
            <w:vMerge w:val="continue"/>
            <w:noWrap w:val="0"/>
            <w:vAlign w:val="top"/>
          </w:tcPr>
          <w:p w14:paraId="3069D5DA">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tc>
        <w:tc>
          <w:tcPr>
            <w:tcW w:w="2444" w:type="dxa"/>
            <w:vMerge w:val="continue"/>
            <w:noWrap w:val="0"/>
            <w:vAlign w:val="top"/>
          </w:tcPr>
          <w:p w14:paraId="319FBD7F">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tc>
      </w:tr>
      <w:tr w14:paraId="11574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1500" w:type="dxa"/>
            <w:vMerge w:val="restart"/>
            <w:noWrap w:val="0"/>
            <w:vAlign w:val="top"/>
          </w:tcPr>
          <w:p w14:paraId="07D19280">
            <w:pPr>
              <w:pStyle w:val="5"/>
              <w:spacing w:after="0" w:line="400" w:lineRule="exact"/>
              <w:jc w:val="center"/>
              <w:rPr>
                <w:rFonts w:hint="eastAsia"/>
                <w:color w:val="000000"/>
                <w:sz w:val="21"/>
                <w:szCs w:val="21"/>
              </w:rPr>
            </w:pPr>
          </w:p>
          <w:p w14:paraId="56F476DE">
            <w:pPr>
              <w:rPr>
                <w:rFonts w:hint="eastAsia"/>
              </w:rPr>
            </w:pPr>
          </w:p>
          <w:p w14:paraId="308A6A9C">
            <w:pPr>
              <w:pStyle w:val="2"/>
              <w:rPr>
                <w:rFonts w:hint="eastAsia"/>
              </w:rPr>
            </w:pPr>
          </w:p>
          <w:p w14:paraId="54D86132">
            <w:pPr>
              <w:jc w:val="center"/>
              <w:rPr>
                <w:rFonts w:hint="eastAsia"/>
              </w:rPr>
            </w:pPr>
            <w:r>
              <w:rPr>
                <w:rFonts w:hint="eastAsia"/>
                <w:color w:val="000000"/>
                <w:sz w:val="21"/>
                <w:szCs w:val="21"/>
              </w:rPr>
              <w:t>2025年6月</w:t>
            </w:r>
          </w:p>
        </w:tc>
        <w:tc>
          <w:tcPr>
            <w:tcW w:w="8065" w:type="dxa"/>
            <w:noWrap w:val="0"/>
            <w:vAlign w:val="top"/>
          </w:tcPr>
          <w:p w14:paraId="63AE3D8A">
            <w:pPr>
              <w:tabs>
                <w:tab w:val="left" w:pos="1420"/>
              </w:tabs>
              <w:jc w:val="left"/>
              <w:rPr>
                <w:rFonts w:hint="eastAsia" w:ascii="方正仿宋简体" w:hAnsi="方正仿宋简体" w:eastAsia="方正仿宋简体" w:cs="方正仿宋简体"/>
                <w:b/>
                <w:bCs/>
                <w:color w:val="000000"/>
                <w:sz w:val="21"/>
                <w:szCs w:val="21"/>
              </w:rPr>
            </w:pPr>
            <w:r>
              <w:rPr>
                <w:rFonts w:hint="eastAsia" w:ascii="方正仿宋简体" w:hAnsi="方正仿宋简体" w:eastAsia="方正仿宋简体" w:cs="方正仿宋简体"/>
                <w:b/>
                <w:bCs/>
                <w:color w:val="000000"/>
                <w:sz w:val="21"/>
                <w:szCs w:val="21"/>
              </w:rPr>
              <w:t>重点检查单位4家：</w:t>
            </w:r>
            <w:r>
              <w:rPr>
                <w:rFonts w:hint="eastAsia" w:ascii="仿宋_GB2312" w:hAnsi="Times New Roman" w:eastAsia="仿宋_GB2312" w:cs="仿宋_GB2312"/>
                <w:color w:val="000000"/>
                <w:spacing w:val="0"/>
                <w:kern w:val="2"/>
                <w:sz w:val="24"/>
                <w:szCs w:val="24"/>
                <w:vertAlign w:val="baseline"/>
                <w:lang w:val="en-US" w:eastAsia="zh-CN" w:bidi="ar-SA"/>
              </w:rPr>
              <w:t>大学城管委会、贵阳大数据科创城管委会、贵安综保区管委会、清镇职教城管委会。</w:t>
            </w:r>
          </w:p>
        </w:tc>
        <w:tc>
          <w:tcPr>
            <w:tcW w:w="1881" w:type="dxa"/>
            <w:vMerge w:val="restart"/>
            <w:noWrap w:val="0"/>
            <w:vAlign w:val="top"/>
          </w:tcPr>
          <w:p w14:paraId="0CAC9227">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p w14:paraId="37D3CD05">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p w14:paraId="1360B4D6">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20</w:t>
            </w:r>
          </w:p>
        </w:tc>
        <w:tc>
          <w:tcPr>
            <w:tcW w:w="2444" w:type="dxa"/>
            <w:vMerge w:val="restart"/>
            <w:noWrap w:val="0"/>
            <w:vAlign w:val="top"/>
          </w:tcPr>
          <w:p w14:paraId="4034AAFD">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p w14:paraId="4C0C166E">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p w14:paraId="4CDF3FD4">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落实安全生产、防汛抗旱等事项</w:t>
            </w:r>
          </w:p>
        </w:tc>
      </w:tr>
      <w:tr w14:paraId="392EE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00" w:type="dxa"/>
            <w:vMerge w:val="continue"/>
            <w:noWrap w:val="0"/>
            <w:vAlign w:val="top"/>
          </w:tcPr>
          <w:p w14:paraId="1BE04786">
            <w:pPr>
              <w:jc w:val="center"/>
              <w:rPr>
                <w:rFonts w:hint="eastAsia"/>
                <w:color w:val="000000"/>
                <w:sz w:val="21"/>
                <w:szCs w:val="21"/>
              </w:rPr>
            </w:pPr>
          </w:p>
        </w:tc>
        <w:tc>
          <w:tcPr>
            <w:tcW w:w="8065" w:type="dxa"/>
            <w:noWrap w:val="0"/>
            <w:vAlign w:val="top"/>
          </w:tcPr>
          <w:p w14:paraId="4044CA25">
            <w:pPr>
              <w:tabs>
                <w:tab w:val="left" w:pos="1420"/>
              </w:tabs>
              <w:jc w:val="left"/>
              <w:rPr>
                <w:rFonts w:hint="eastAsia" w:ascii="方正仿宋简体" w:hAnsi="方正仿宋简体" w:eastAsia="方正仿宋简体" w:cs="方正仿宋简体"/>
                <w:b/>
                <w:bCs/>
                <w:color w:val="000000"/>
                <w:sz w:val="21"/>
                <w:szCs w:val="21"/>
              </w:rPr>
            </w:pPr>
            <w:r>
              <w:rPr>
                <w:rFonts w:hint="eastAsia" w:ascii="方正仿宋简体" w:hAnsi="方正仿宋简体" w:eastAsia="方正仿宋简体" w:cs="方正仿宋简体"/>
                <w:b/>
                <w:bCs/>
                <w:color w:val="000000"/>
                <w:sz w:val="21"/>
                <w:szCs w:val="21"/>
              </w:rPr>
              <w:t>一般检查单位1家：</w:t>
            </w:r>
            <w:r>
              <w:rPr>
                <w:rFonts w:hint="eastAsia" w:ascii="仿宋_GB2312" w:hAnsi="Times New Roman" w:eastAsia="仿宋_GB2312" w:cs="仿宋_GB2312"/>
                <w:color w:val="000000"/>
                <w:spacing w:val="0"/>
                <w:kern w:val="2"/>
                <w:sz w:val="24"/>
                <w:szCs w:val="24"/>
                <w:vertAlign w:val="baseline"/>
                <w:lang w:val="en-US" w:eastAsia="zh-CN" w:bidi="ar-SA"/>
              </w:rPr>
              <w:t>随机抽查1家。</w:t>
            </w:r>
          </w:p>
        </w:tc>
        <w:tc>
          <w:tcPr>
            <w:tcW w:w="1881" w:type="dxa"/>
            <w:vMerge w:val="continue"/>
            <w:noWrap w:val="0"/>
            <w:vAlign w:val="top"/>
          </w:tcPr>
          <w:p w14:paraId="6469BE78">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tc>
        <w:tc>
          <w:tcPr>
            <w:tcW w:w="2444" w:type="dxa"/>
            <w:vMerge w:val="continue"/>
            <w:noWrap w:val="0"/>
            <w:vAlign w:val="top"/>
          </w:tcPr>
          <w:p w14:paraId="148B93DE">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tc>
      </w:tr>
      <w:tr w14:paraId="2E4E2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500" w:type="dxa"/>
            <w:vMerge w:val="continue"/>
            <w:noWrap w:val="0"/>
            <w:vAlign w:val="top"/>
          </w:tcPr>
          <w:p w14:paraId="79098698">
            <w:pPr>
              <w:jc w:val="center"/>
              <w:rPr>
                <w:rFonts w:hint="eastAsia"/>
                <w:color w:val="000000"/>
                <w:sz w:val="21"/>
                <w:szCs w:val="21"/>
              </w:rPr>
            </w:pPr>
          </w:p>
        </w:tc>
        <w:tc>
          <w:tcPr>
            <w:tcW w:w="8065" w:type="dxa"/>
            <w:noWrap w:val="0"/>
            <w:vAlign w:val="top"/>
          </w:tcPr>
          <w:p w14:paraId="0178003A">
            <w:pPr>
              <w:tabs>
                <w:tab w:val="left" w:pos="1420"/>
              </w:tabs>
              <w:jc w:val="left"/>
              <w:rPr>
                <w:rFonts w:hint="eastAsia" w:ascii="方正仿宋简体" w:hAnsi="方正仿宋简体" w:eastAsia="方正仿宋简体" w:cs="方正仿宋简体"/>
                <w:b/>
                <w:bCs/>
                <w:color w:val="000000"/>
                <w:sz w:val="21"/>
                <w:szCs w:val="21"/>
              </w:rPr>
            </w:pPr>
            <w:r>
              <w:rPr>
                <w:rFonts w:hint="eastAsia" w:ascii="方正仿宋简体" w:hAnsi="方正仿宋简体" w:eastAsia="方正仿宋简体" w:cs="方正仿宋简体"/>
                <w:b/>
                <w:bCs/>
                <w:color w:val="000000"/>
                <w:sz w:val="21"/>
                <w:szCs w:val="21"/>
              </w:rPr>
              <w:t>现场检查1-2家企业：从重点检查、一般检查单位监管企业随机抽查1-2家，检查重点检查、一般检查单位履职情况。</w:t>
            </w:r>
          </w:p>
        </w:tc>
        <w:tc>
          <w:tcPr>
            <w:tcW w:w="1881" w:type="dxa"/>
            <w:vMerge w:val="continue"/>
            <w:noWrap w:val="0"/>
            <w:vAlign w:val="top"/>
          </w:tcPr>
          <w:p w14:paraId="2BF114C0">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tc>
        <w:tc>
          <w:tcPr>
            <w:tcW w:w="2444" w:type="dxa"/>
            <w:vMerge w:val="continue"/>
            <w:noWrap w:val="0"/>
            <w:vAlign w:val="top"/>
          </w:tcPr>
          <w:p w14:paraId="337E4229">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tc>
      </w:tr>
      <w:tr w14:paraId="1A33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500" w:type="dxa"/>
            <w:vMerge w:val="restart"/>
            <w:noWrap w:val="0"/>
            <w:vAlign w:val="top"/>
          </w:tcPr>
          <w:p w14:paraId="41AAD7F7">
            <w:pPr>
              <w:jc w:val="center"/>
              <w:rPr>
                <w:rFonts w:hint="eastAsia"/>
                <w:color w:val="000000"/>
                <w:sz w:val="21"/>
                <w:szCs w:val="21"/>
              </w:rPr>
            </w:pPr>
          </w:p>
          <w:p w14:paraId="62BC5C1A">
            <w:pPr>
              <w:rPr>
                <w:rFonts w:hint="eastAsia"/>
              </w:rPr>
            </w:pPr>
          </w:p>
          <w:p w14:paraId="2F6D4D87">
            <w:pPr>
              <w:jc w:val="center"/>
              <w:rPr>
                <w:rFonts w:hint="eastAsia"/>
              </w:rPr>
            </w:pPr>
            <w:r>
              <w:rPr>
                <w:rFonts w:hint="eastAsia"/>
                <w:color w:val="000000"/>
                <w:sz w:val="21"/>
                <w:szCs w:val="21"/>
              </w:rPr>
              <w:t>2025年7月</w:t>
            </w:r>
          </w:p>
        </w:tc>
        <w:tc>
          <w:tcPr>
            <w:tcW w:w="8065" w:type="dxa"/>
            <w:noWrap w:val="0"/>
            <w:vAlign w:val="top"/>
          </w:tcPr>
          <w:p w14:paraId="6C182732">
            <w:pPr>
              <w:tabs>
                <w:tab w:val="left" w:pos="1420"/>
              </w:tabs>
              <w:jc w:val="left"/>
              <w:rPr>
                <w:rFonts w:hint="eastAsia" w:ascii="方正仿宋简体" w:hAnsi="方正仿宋简体" w:eastAsia="方正仿宋简体" w:cs="方正仿宋简体"/>
                <w:b/>
                <w:bCs/>
                <w:color w:val="000000"/>
                <w:sz w:val="21"/>
                <w:szCs w:val="21"/>
              </w:rPr>
            </w:pPr>
            <w:r>
              <w:rPr>
                <w:rFonts w:hint="eastAsia" w:ascii="方正仿宋简体" w:hAnsi="方正仿宋简体" w:eastAsia="方正仿宋简体" w:cs="方正仿宋简体"/>
                <w:b/>
                <w:bCs/>
                <w:color w:val="000000"/>
                <w:sz w:val="21"/>
                <w:szCs w:val="21"/>
              </w:rPr>
              <w:t>重点检查单位4家：</w:t>
            </w:r>
            <w:r>
              <w:rPr>
                <w:rFonts w:hint="eastAsia" w:ascii="仿宋_GB2312" w:hAnsi="Times New Roman" w:eastAsia="仿宋_GB2312" w:cs="仿宋_GB2312"/>
                <w:color w:val="000000"/>
                <w:spacing w:val="0"/>
                <w:kern w:val="2"/>
                <w:sz w:val="24"/>
                <w:szCs w:val="24"/>
                <w:vertAlign w:val="baseline"/>
                <w:lang w:val="en-US" w:eastAsia="zh-CN" w:bidi="ar-SA"/>
              </w:rPr>
              <w:t>贵阳市综合执法局贵安支队、城乡建设局（自然资源和规划局）、贵安新区公安局、消防救援支队。</w:t>
            </w:r>
          </w:p>
        </w:tc>
        <w:tc>
          <w:tcPr>
            <w:tcW w:w="1881" w:type="dxa"/>
            <w:vMerge w:val="restart"/>
            <w:noWrap w:val="0"/>
            <w:vAlign w:val="top"/>
          </w:tcPr>
          <w:p w14:paraId="7BCD8BFA">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p w14:paraId="4893F246">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p w14:paraId="1C3F667C">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20</w:t>
            </w:r>
          </w:p>
        </w:tc>
        <w:tc>
          <w:tcPr>
            <w:tcW w:w="2444" w:type="dxa"/>
            <w:vMerge w:val="restart"/>
            <w:noWrap w:val="0"/>
            <w:vAlign w:val="top"/>
          </w:tcPr>
          <w:p w14:paraId="53B7D261">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p w14:paraId="7C61696C">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道路交通、防汛抗旱、建筑施工、地质灾害防治等事项</w:t>
            </w:r>
          </w:p>
        </w:tc>
      </w:tr>
      <w:tr w14:paraId="1DE04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500" w:type="dxa"/>
            <w:vMerge w:val="continue"/>
            <w:noWrap w:val="0"/>
            <w:vAlign w:val="top"/>
          </w:tcPr>
          <w:p w14:paraId="53772EC3">
            <w:pPr>
              <w:jc w:val="center"/>
              <w:rPr>
                <w:rFonts w:hint="eastAsia"/>
                <w:color w:val="000000"/>
                <w:sz w:val="21"/>
                <w:szCs w:val="21"/>
              </w:rPr>
            </w:pPr>
          </w:p>
        </w:tc>
        <w:tc>
          <w:tcPr>
            <w:tcW w:w="8065" w:type="dxa"/>
            <w:noWrap w:val="0"/>
            <w:vAlign w:val="top"/>
          </w:tcPr>
          <w:p w14:paraId="23986B02">
            <w:pPr>
              <w:tabs>
                <w:tab w:val="left" w:pos="1420"/>
              </w:tabs>
              <w:jc w:val="left"/>
              <w:rPr>
                <w:rFonts w:hint="eastAsia" w:ascii="方正仿宋简体" w:hAnsi="方正仿宋简体" w:eastAsia="方正仿宋简体" w:cs="方正仿宋简体"/>
                <w:b/>
                <w:bCs/>
                <w:color w:val="000000"/>
                <w:sz w:val="21"/>
                <w:szCs w:val="21"/>
              </w:rPr>
            </w:pPr>
            <w:r>
              <w:rPr>
                <w:rFonts w:hint="eastAsia" w:ascii="方正仿宋简体" w:hAnsi="方正仿宋简体" w:eastAsia="方正仿宋简体" w:cs="方正仿宋简体"/>
                <w:b/>
                <w:bCs/>
                <w:color w:val="000000"/>
                <w:sz w:val="21"/>
                <w:szCs w:val="21"/>
              </w:rPr>
              <w:t>一般检查单位1家：</w:t>
            </w:r>
            <w:r>
              <w:rPr>
                <w:rFonts w:hint="eastAsia" w:ascii="仿宋_GB2312" w:hAnsi="Times New Roman" w:eastAsia="仿宋_GB2312" w:cs="仿宋_GB2312"/>
                <w:color w:val="000000"/>
                <w:spacing w:val="0"/>
                <w:kern w:val="2"/>
                <w:sz w:val="24"/>
                <w:szCs w:val="24"/>
                <w:vertAlign w:val="baseline"/>
                <w:lang w:val="en-US" w:eastAsia="zh-CN" w:bidi="ar-SA"/>
              </w:rPr>
              <w:t>随机抽查1家。</w:t>
            </w:r>
          </w:p>
        </w:tc>
        <w:tc>
          <w:tcPr>
            <w:tcW w:w="1881" w:type="dxa"/>
            <w:vMerge w:val="continue"/>
            <w:noWrap w:val="0"/>
            <w:vAlign w:val="top"/>
          </w:tcPr>
          <w:p w14:paraId="74079DBA">
            <w:pPr>
              <w:tabs>
                <w:tab w:val="left" w:pos="1420"/>
              </w:tabs>
              <w:jc w:val="center"/>
              <w:rPr>
                <w:rFonts w:hint="eastAsia" w:ascii="方正仿宋简体" w:hAnsi="方正仿宋简体" w:eastAsia="方正仿宋简体" w:cs="方正仿宋简体"/>
                <w:color w:val="000000"/>
                <w:sz w:val="21"/>
                <w:szCs w:val="21"/>
              </w:rPr>
            </w:pPr>
          </w:p>
        </w:tc>
        <w:tc>
          <w:tcPr>
            <w:tcW w:w="2444" w:type="dxa"/>
            <w:vMerge w:val="continue"/>
            <w:noWrap w:val="0"/>
            <w:vAlign w:val="top"/>
          </w:tcPr>
          <w:p w14:paraId="03B6787D">
            <w:pPr>
              <w:jc w:val="left"/>
              <w:rPr>
                <w:rFonts w:hint="eastAsia" w:ascii="方正仿宋简体" w:hAnsi="方正仿宋简体" w:eastAsia="方正仿宋简体" w:cs="方正仿宋简体"/>
                <w:color w:val="000000"/>
                <w:sz w:val="21"/>
                <w:szCs w:val="21"/>
              </w:rPr>
            </w:pPr>
          </w:p>
        </w:tc>
      </w:tr>
      <w:tr w14:paraId="28C94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500" w:type="dxa"/>
            <w:vMerge w:val="continue"/>
            <w:noWrap w:val="0"/>
            <w:vAlign w:val="top"/>
          </w:tcPr>
          <w:p w14:paraId="2231DF3D">
            <w:pPr>
              <w:jc w:val="center"/>
              <w:rPr>
                <w:rFonts w:hint="eastAsia"/>
                <w:color w:val="000000"/>
                <w:sz w:val="21"/>
                <w:szCs w:val="21"/>
              </w:rPr>
            </w:pPr>
          </w:p>
        </w:tc>
        <w:tc>
          <w:tcPr>
            <w:tcW w:w="8065" w:type="dxa"/>
            <w:noWrap w:val="0"/>
            <w:vAlign w:val="top"/>
          </w:tcPr>
          <w:p w14:paraId="2A195AD8">
            <w:pPr>
              <w:tabs>
                <w:tab w:val="left" w:pos="1420"/>
              </w:tabs>
              <w:jc w:val="left"/>
              <w:rPr>
                <w:rFonts w:hint="eastAsia" w:ascii="方正仿宋简体" w:hAnsi="方正仿宋简体" w:eastAsia="方正仿宋简体" w:cs="方正仿宋简体"/>
                <w:b/>
                <w:bCs/>
                <w:color w:val="000000"/>
                <w:sz w:val="21"/>
                <w:szCs w:val="21"/>
              </w:rPr>
            </w:pPr>
            <w:r>
              <w:rPr>
                <w:rFonts w:hint="eastAsia" w:ascii="方正仿宋简体" w:hAnsi="方正仿宋简体" w:eastAsia="方正仿宋简体" w:cs="方正仿宋简体"/>
                <w:b/>
                <w:bCs/>
                <w:color w:val="000000"/>
                <w:sz w:val="21"/>
                <w:szCs w:val="21"/>
              </w:rPr>
              <w:t>现场检查1-2家企业：从重点检查、一般检查单位监管企业随机抽查1-2家，检查重点检查、一般检查单位履职情况。</w:t>
            </w:r>
          </w:p>
        </w:tc>
        <w:tc>
          <w:tcPr>
            <w:tcW w:w="1881" w:type="dxa"/>
            <w:vMerge w:val="continue"/>
            <w:noWrap w:val="0"/>
            <w:vAlign w:val="top"/>
          </w:tcPr>
          <w:p w14:paraId="2E148F5F">
            <w:pPr>
              <w:tabs>
                <w:tab w:val="left" w:pos="1420"/>
              </w:tabs>
              <w:jc w:val="center"/>
              <w:rPr>
                <w:rFonts w:hint="eastAsia" w:ascii="方正仿宋简体" w:hAnsi="方正仿宋简体" w:eastAsia="方正仿宋简体" w:cs="方正仿宋简体"/>
                <w:color w:val="000000"/>
                <w:sz w:val="21"/>
                <w:szCs w:val="21"/>
              </w:rPr>
            </w:pPr>
          </w:p>
        </w:tc>
        <w:tc>
          <w:tcPr>
            <w:tcW w:w="2444" w:type="dxa"/>
            <w:vMerge w:val="continue"/>
            <w:noWrap w:val="0"/>
            <w:vAlign w:val="top"/>
          </w:tcPr>
          <w:p w14:paraId="1F633AE6">
            <w:pPr>
              <w:jc w:val="left"/>
              <w:rPr>
                <w:rFonts w:hint="eastAsia" w:ascii="方正仿宋简体" w:hAnsi="方正仿宋简体" w:eastAsia="方正仿宋简体" w:cs="方正仿宋简体"/>
                <w:color w:val="000000"/>
                <w:sz w:val="21"/>
                <w:szCs w:val="21"/>
              </w:rPr>
            </w:pPr>
          </w:p>
        </w:tc>
      </w:tr>
      <w:tr w14:paraId="6A08B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500" w:type="dxa"/>
            <w:vMerge w:val="restart"/>
            <w:noWrap w:val="0"/>
            <w:vAlign w:val="top"/>
          </w:tcPr>
          <w:p w14:paraId="2CDF3073">
            <w:pPr>
              <w:jc w:val="center"/>
              <w:rPr>
                <w:rFonts w:hint="eastAsia"/>
                <w:color w:val="000000"/>
                <w:sz w:val="21"/>
                <w:szCs w:val="21"/>
              </w:rPr>
            </w:pPr>
          </w:p>
          <w:p w14:paraId="0E2A922D">
            <w:pPr>
              <w:rPr>
                <w:rFonts w:hint="eastAsia"/>
              </w:rPr>
            </w:pPr>
          </w:p>
          <w:p w14:paraId="42A6908B">
            <w:pPr>
              <w:jc w:val="center"/>
              <w:rPr>
                <w:rFonts w:hint="eastAsia"/>
              </w:rPr>
            </w:pPr>
            <w:r>
              <w:rPr>
                <w:rFonts w:hint="eastAsia"/>
                <w:color w:val="000000"/>
                <w:sz w:val="21"/>
                <w:szCs w:val="21"/>
              </w:rPr>
              <w:t>2025年8月</w:t>
            </w:r>
          </w:p>
        </w:tc>
        <w:tc>
          <w:tcPr>
            <w:tcW w:w="8065" w:type="dxa"/>
            <w:noWrap w:val="0"/>
            <w:vAlign w:val="top"/>
          </w:tcPr>
          <w:p w14:paraId="0F8E5593">
            <w:pPr>
              <w:tabs>
                <w:tab w:val="left" w:pos="1420"/>
              </w:tabs>
              <w:jc w:val="left"/>
              <w:rPr>
                <w:rFonts w:hint="eastAsia" w:ascii="方正仿宋简体" w:hAnsi="方正仿宋简体" w:eastAsia="方正仿宋简体" w:cs="方正仿宋简体"/>
                <w:b/>
                <w:bCs/>
                <w:color w:val="000000"/>
                <w:sz w:val="21"/>
                <w:szCs w:val="21"/>
              </w:rPr>
            </w:pPr>
            <w:r>
              <w:rPr>
                <w:rFonts w:hint="eastAsia" w:ascii="方正仿宋简体" w:hAnsi="方正仿宋简体" w:eastAsia="方正仿宋简体" w:cs="方正仿宋简体"/>
                <w:b/>
                <w:bCs/>
                <w:color w:val="000000"/>
                <w:sz w:val="21"/>
                <w:szCs w:val="21"/>
              </w:rPr>
              <w:t>重点检查单位5家：</w:t>
            </w:r>
            <w:r>
              <w:rPr>
                <w:rFonts w:hint="eastAsia" w:ascii="仿宋_GB2312" w:hAnsi="Times New Roman" w:eastAsia="仿宋_GB2312" w:cs="仿宋_GB2312"/>
                <w:color w:val="000000"/>
                <w:spacing w:val="0"/>
                <w:kern w:val="2"/>
                <w:sz w:val="24"/>
                <w:szCs w:val="24"/>
                <w:vertAlign w:val="baseline"/>
                <w:lang w:val="en-US" w:eastAsia="zh-CN" w:bidi="ar-SA"/>
              </w:rPr>
              <w:t>公路管理局、社会事业管理局、工业和信息化局、经济发展局、供电局。</w:t>
            </w:r>
          </w:p>
        </w:tc>
        <w:tc>
          <w:tcPr>
            <w:tcW w:w="1881" w:type="dxa"/>
            <w:vMerge w:val="restart"/>
            <w:noWrap w:val="0"/>
            <w:vAlign w:val="top"/>
          </w:tcPr>
          <w:p w14:paraId="7459860A">
            <w:pPr>
              <w:pStyle w:val="5"/>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eastAsia="仿宋_GB2312" w:cs="仿宋_GB2312"/>
                <w:color w:val="000000"/>
                <w:spacing w:val="0"/>
                <w:kern w:val="2"/>
                <w:sz w:val="24"/>
                <w:szCs w:val="24"/>
                <w:vertAlign w:val="baseline"/>
                <w:lang w:val="en-US" w:eastAsia="zh-CN"/>
              </w:rPr>
            </w:pPr>
          </w:p>
          <w:p w14:paraId="179C4472">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20</w:t>
            </w:r>
          </w:p>
        </w:tc>
        <w:tc>
          <w:tcPr>
            <w:tcW w:w="2444" w:type="dxa"/>
            <w:vMerge w:val="restart"/>
            <w:noWrap w:val="0"/>
            <w:vAlign w:val="top"/>
          </w:tcPr>
          <w:p w14:paraId="34308614">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p w14:paraId="65390656">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农村道路、教育医疗交通文旅水务林业、企业、输油管道、电力等安全</w:t>
            </w:r>
          </w:p>
        </w:tc>
      </w:tr>
      <w:tr w14:paraId="1CD26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500" w:type="dxa"/>
            <w:vMerge w:val="continue"/>
            <w:noWrap w:val="0"/>
            <w:vAlign w:val="top"/>
          </w:tcPr>
          <w:p w14:paraId="1E6CCDE6">
            <w:pPr>
              <w:jc w:val="center"/>
              <w:rPr>
                <w:rFonts w:hint="eastAsia"/>
                <w:color w:val="000000"/>
                <w:sz w:val="21"/>
                <w:szCs w:val="21"/>
              </w:rPr>
            </w:pPr>
          </w:p>
        </w:tc>
        <w:tc>
          <w:tcPr>
            <w:tcW w:w="8065" w:type="dxa"/>
            <w:noWrap w:val="0"/>
            <w:vAlign w:val="top"/>
          </w:tcPr>
          <w:p w14:paraId="2B7C73C8">
            <w:pPr>
              <w:tabs>
                <w:tab w:val="left" w:pos="1420"/>
              </w:tabs>
              <w:jc w:val="left"/>
              <w:rPr>
                <w:rFonts w:hint="eastAsia" w:ascii="方正仿宋简体" w:hAnsi="方正仿宋简体" w:eastAsia="方正仿宋简体" w:cs="方正仿宋简体"/>
                <w:b/>
                <w:bCs/>
                <w:color w:val="000000"/>
                <w:sz w:val="21"/>
                <w:szCs w:val="21"/>
              </w:rPr>
            </w:pPr>
            <w:r>
              <w:rPr>
                <w:rFonts w:hint="eastAsia" w:ascii="方正仿宋简体" w:hAnsi="方正仿宋简体" w:eastAsia="方正仿宋简体" w:cs="方正仿宋简体"/>
                <w:b/>
                <w:bCs/>
                <w:color w:val="000000"/>
                <w:sz w:val="21"/>
                <w:szCs w:val="21"/>
              </w:rPr>
              <w:t>一般检查单位1家：</w:t>
            </w:r>
            <w:r>
              <w:rPr>
                <w:rFonts w:hint="eastAsia" w:ascii="仿宋_GB2312" w:hAnsi="Times New Roman" w:eastAsia="仿宋_GB2312" w:cs="仿宋_GB2312"/>
                <w:color w:val="000000"/>
                <w:spacing w:val="0"/>
                <w:kern w:val="2"/>
                <w:sz w:val="24"/>
                <w:szCs w:val="24"/>
                <w:vertAlign w:val="baseline"/>
                <w:lang w:val="en-US" w:eastAsia="zh-CN" w:bidi="ar-SA"/>
              </w:rPr>
              <w:t>随机抽查1家。</w:t>
            </w:r>
          </w:p>
        </w:tc>
        <w:tc>
          <w:tcPr>
            <w:tcW w:w="1881" w:type="dxa"/>
            <w:vMerge w:val="continue"/>
            <w:noWrap w:val="0"/>
            <w:vAlign w:val="top"/>
          </w:tcPr>
          <w:p w14:paraId="6A0552B4">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tc>
        <w:tc>
          <w:tcPr>
            <w:tcW w:w="2444" w:type="dxa"/>
            <w:vMerge w:val="continue"/>
            <w:noWrap w:val="0"/>
            <w:vAlign w:val="top"/>
          </w:tcPr>
          <w:p w14:paraId="18A84843">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tc>
      </w:tr>
      <w:tr w14:paraId="21FE3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500" w:type="dxa"/>
            <w:vMerge w:val="continue"/>
            <w:noWrap w:val="0"/>
            <w:vAlign w:val="top"/>
          </w:tcPr>
          <w:p w14:paraId="2DA78B55">
            <w:pPr>
              <w:jc w:val="center"/>
              <w:rPr>
                <w:rFonts w:hint="eastAsia"/>
                <w:color w:val="000000"/>
                <w:sz w:val="21"/>
                <w:szCs w:val="21"/>
              </w:rPr>
            </w:pPr>
          </w:p>
        </w:tc>
        <w:tc>
          <w:tcPr>
            <w:tcW w:w="8065" w:type="dxa"/>
            <w:noWrap w:val="0"/>
            <w:vAlign w:val="top"/>
          </w:tcPr>
          <w:p w14:paraId="3B39AC8C">
            <w:pPr>
              <w:tabs>
                <w:tab w:val="left" w:pos="1420"/>
              </w:tabs>
              <w:jc w:val="left"/>
              <w:rPr>
                <w:rFonts w:hint="eastAsia" w:ascii="方正仿宋简体" w:hAnsi="方正仿宋简体" w:eastAsia="方正仿宋简体" w:cs="方正仿宋简体"/>
                <w:b/>
                <w:bCs/>
                <w:color w:val="000000"/>
                <w:sz w:val="21"/>
                <w:szCs w:val="21"/>
              </w:rPr>
            </w:pPr>
            <w:r>
              <w:rPr>
                <w:rFonts w:hint="eastAsia" w:ascii="方正仿宋简体" w:hAnsi="方正仿宋简体" w:eastAsia="方正仿宋简体" w:cs="方正仿宋简体"/>
                <w:b/>
                <w:bCs/>
                <w:color w:val="000000"/>
                <w:sz w:val="21"/>
                <w:szCs w:val="21"/>
              </w:rPr>
              <w:t>现场检查1-2家企业：从重点检查、一般检查单位监管企业随机抽查1-2家，检查重点检查、一般检查单位履职情况。</w:t>
            </w:r>
          </w:p>
        </w:tc>
        <w:tc>
          <w:tcPr>
            <w:tcW w:w="1881" w:type="dxa"/>
            <w:vMerge w:val="continue"/>
            <w:noWrap w:val="0"/>
            <w:vAlign w:val="top"/>
          </w:tcPr>
          <w:p w14:paraId="07153590">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tc>
        <w:tc>
          <w:tcPr>
            <w:tcW w:w="2444" w:type="dxa"/>
            <w:vMerge w:val="continue"/>
            <w:noWrap w:val="0"/>
            <w:vAlign w:val="top"/>
          </w:tcPr>
          <w:p w14:paraId="7A05011D">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tc>
      </w:tr>
      <w:tr w14:paraId="37ED0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00" w:type="dxa"/>
            <w:vMerge w:val="restart"/>
            <w:noWrap w:val="0"/>
            <w:vAlign w:val="top"/>
          </w:tcPr>
          <w:p w14:paraId="59C889AC">
            <w:pPr>
              <w:rPr>
                <w:rFonts w:hint="eastAsia"/>
                <w:color w:val="000000"/>
                <w:sz w:val="21"/>
                <w:szCs w:val="21"/>
              </w:rPr>
            </w:pPr>
          </w:p>
          <w:p w14:paraId="6B0EEB28">
            <w:pPr>
              <w:pStyle w:val="2"/>
              <w:rPr>
                <w:rFonts w:hint="eastAsia"/>
              </w:rPr>
            </w:pPr>
          </w:p>
          <w:p w14:paraId="7D69DA1D">
            <w:pPr>
              <w:rPr>
                <w:rFonts w:hint="eastAsia"/>
              </w:rPr>
            </w:pPr>
            <w:r>
              <w:rPr>
                <w:rFonts w:hint="eastAsia"/>
                <w:color w:val="000000"/>
                <w:sz w:val="21"/>
                <w:szCs w:val="21"/>
              </w:rPr>
              <w:t>2025年9月</w:t>
            </w:r>
          </w:p>
        </w:tc>
        <w:tc>
          <w:tcPr>
            <w:tcW w:w="8065" w:type="dxa"/>
            <w:noWrap w:val="0"/>
            <w:vAlign w:val="top"/>
          </w:tcPr>
          <w:p w14:paraId="721974D7">
            <w:pPr>
              <w:tabs>
                <w:tab w:val="left" w:pos="1420"/>
              </w:tabs>
              <w:jc w:val="left"/>
              <w:rPr>
                <w:rFonts w:hint="eastAsia" w:ascii="方正仿宋简体" w:hAnsi="方正仿宋简体" w:eastAsia="方正仿宋简体" w:cs="方正仿宋简体"/>
                <w:b/>
                <w:bCs/>
                <w:color w:val="000000"/>
                <w:sz w:val="21"/>
                <w:szCs w:val="21"/>
              </w:rPr>
            </w:pPr>
            <w:r>
              <w:rPr>
                <w:rFonts w:hint="eastAsia" w:ascii="方正仿宋简体" w:hAnsi="方正仿宋简体" w:eastAsia="方正仿宋简体" w:cs="方正仿宋简体"/>
                <w:b/>
                <w:bCs/>
                <w:color w:val="000000"/>
                <w:sz w:val="21"/>
                <w:szCs w:val="21"/>
              </w:rPr>
              <w:t>重点检查单位</w:t>
            </w:r>
            <w:r>
              <w:rPr>
                <w:rFonts w:hint="eastAsia" w:ascii="方正仿宋简体" w:hAnsi="方正仿宋简体" w:eastAsia="方正仿宋简体" w:cs="方正仿宋简体"/>
                <w:b/>
                <w:bCs/>
                <w:color w:val="000000"/>
                <w:sz w:val="21"/>
                <w:szCs w:val="21"/>
                <w:lang w:val="en-US" w:eastAsia="zh-CN"/>
              </w:rPr>
              <w:t>3</w:t>
            </w:r>
            <w:r>
              <w:rPr>
                <w:rFonts w:hint="eastAsia" w:ascii="方正仿宋简体" w:hAnsi="方正仿宋简体" w:eastAsia="方正仿宋简体" w:cs="方正仿宋简体"/>
                <w:b/>
                <w:bCs/>
                <w:color w:val="000000"/>
                <w:sz w:val="21"/>
                <w:szCs w:val="21"/>
              </w:rPr>
              <w:t>家：</w:t>
            </w:r>
            <w:r>
              <w:rPr>
                <w:rFonts w:hint="eastAsia" w:ascii="仿宋_GB2312" w:hAnsi="Times New Roman" w:eastAsia="仿宋_GB2312" w:cs="仿宋_GB2312"/>
                <w:color w:val="000000"/>
                <w:spacing w:val="0"/>
                <w:kern w:val="2"/>
                <w:sz w:val="24"/>
                <w:szCs w:val="24"/>
                <w:vertAlign w:val="baseline"/>
                <w:lang w:val="en-US" w:eastAsia="zh-CN" w:bidi="ar-SA"/>
              </w:rPr>
              <w:t>贵安发展集团有限公司、贵安产控集团、贵安农投。</w:t>
            </w:r>
          </w:p>
        </w:tc>
        <w:tc>
          <w:tcPr>
            <w:tcW w:w="1881" w:type="dxa"/>
            <w:vMerge w:val="restart"/>
            <w:noWrap w:val="0"/>
            <w:vAlign w:val="top"/>
          </w:tcPr>
          <w:p w14:paraId="5E362219">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p w14:paraId="46B3A4F6">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p w14:paraId="5F774689">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p w14:paraId="39BA4C66">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20</w:t>
            </w:r>
          </w:p>
        </w:tc>
        <w:tc>
          <w:tcPr>
            <w:tcW w:w="2444" w:type="dxa"/>
            <w:vMerge w:val="restart"/>
            <w:noWrap w:val="0"/>
            <w:vAlign w:val="top"/>
          </w:tcPr>
          <w:p w14:paraId="3680055C">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p w14:paraId="258E5BB0">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建设项目、外包外租等事项</w:t>
            </w:r>
          </w:p>
        </w:tc>
      </w:tr>
      <w:tr w14:paraId="1CE3D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500" w:type="dxa"/>
            <w:vMerge w:val="continue"/>
            <w:noWrap w:val="0"/>
            <w:vAlign w:val="top"/>
          </w:tcPr>
          <w:p w14:paraId="44967B78">
            <w:pPr>
              <w:jc w:val="center"/>
              <w:rPr>
                <w:rFonts w:hint="eastAsia"/>
                <w:color w:val="000000"/>
                <w:sz w:val="21"/>
                <w:szCs w:val="21"/>
              </w:rPr>
            </w:pPr>
          </w:p>
        </w:tc>
        <w:tc>
          <w:tcPr>
            <w:tcW w:w="8065" w:type="dxa"/>
            <w:noWrap w:val="0"/>
            <w:vAlign w:val="top"/>
          </w:tcPr>
          <w:p w14:paraId="37668C26">
            <w:pPr>
              <w:tabs>
                <w:tab w:val="left" w:pos="1420"/>
              </w:tabs>
              <w:jc w:val="left"/>
              <w:rPr>
                <w:rFonts w:hint="eastAsia" w:ascii="方正仿宋简体" w:hAnsi="方正仿宋简体" w:eastAsia="方正仿宋简体" w:cs="方正仿宋简体"/>
                <w:b/>
                <w:bCs/>
                <w:color w:val="000000"/>
                <w:sz w:val="21"/>
                <w:szCs w:val="21"/>
              </w:rPr>
            </w:pPr>
            <w:r>
              <w:rPr>
                <w:rFonts w:hint="eastAsia" w:ascii="方正仿宋简体" w:hAnsi="方正仿宋简体" w:eastAsia="方正仿宋简体" w:cs="方正仿宋简体"/>
                <w:b/>
                <w:bCs/>
                <w:color w:val="000000"/>
                <w:sz w:val="21"/>
                <w:szCs w:val="21"/>
              </w:rPr>
              <w:t>一般检查单位1家：</w:t>
            </w:r>
            <w:r>
              <w:rPr>
                <w:rFonts w:hint="eastAsia" w:ascii="仿宋_GB2312" w:hAnsi="Times New Roman" w:eastAsia="仿宋_GB2312" w:cs="仿宋_GB2312"/>
                <w:color w:val="000000"/>
                <w:spacing w:val="0"/>
                <w:kern w:val="2"/>
                <w:sz w:val="24"/>
                <w:szCs w:val="24"/>
                <w:vertAlign w:val="baseline"/>
                <w:lang w:val="en-US" w:eastAsia="zh-CN" w:bidi="ar-SA"/>
              </w:rPr>
              <w:t>随机抽查1家。</w:t>
            </w:r>
          </w:p>
        </w:tc>
        <w:tc>
          <w:tcPr>
            <w:tcW w:w="1881" w:type="dxa"/>
            <w:vMerge w:val="continue"/>
            <w:noWrap w:val="0"/>
            <w:vAlign w:val="top"/>
          </w:tcPr>
          <w:p w14:paraId="60304E06">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tc>
        <w:tc>
          <w:tcPr>
            <w:tcW w:w="2444" w:type="dxa"/>
            <w:vMerge w:val="continue"/>
            <w:noWrap w:val="0"/>
            <w:vAlign w:val="top"/>
          </w:tcPr>
          <w:p w14:paraId="666675F4">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tc>
      </w:tr>
      <w:tr w14:paraId="6E7C6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500" w:type="dxa"/>
            <w:vMerge w:val="continue"/>
            <w:noWrap w:val="0"/>
            <w:vAlign w:val="top"/>
          </w:tcPr>
          <w:p w14:paraId="681F582C">
            <w:pPr>
              <w:jc w:val="center"/>
              <w:rPr>
                <w:rFonts w:hint="eastAsia"/>
                <w:color w:val="000000"/>
                <w:sz w:val="21"/>
                <w:szCs w:val="21"/>
              </w:rPr>
            </w:pPr>
          </w:p>
        </w:tc>
        <w:tc>
          <w:tcPr>
            <w:tcW w:w="8065" w:type="dxa"/>
            <w:noWrap w:val="0"/>
            <w:vAlign w:val="top"/>
          </w:tcPr>
          <w:p w14:paraId="2347D52E">
            <w:pPr>
              <w:tabs>
                <w:tab w:val="left" w:pos="1420"/>
              </w:tabs>
              <w:jc w:val="left"/>
              <w:rPr>
                <w:rFonts w:hint="eastAsia" w:ascii="方正仿宋简体" w:hAnsi="方正仿宋简体" w:eastAsia="方正仿宋简体" w:cs="方正仿宋简体"/>
                <w:b/>
                <w:bCs/>
                <w:color w:val="000000"/>
                <w:sz w:val="21"/>
                <w:szCs w:val="21"/>
              </w:rPr>
            </w:pPr>
            <w:r>
              <w:rPr>
                <w:rFonts w:hint="eastAsia" w:ascii="方正仿宋简体" w:hAnsi="方正仿宋简体" w:eastAsia="方正仿宋简体" w:cs="方正仿宋简体"/>
                <w:b/>
                <w:bCs/>
                <w:color w:val="000000"/>
                <w:sz w:val="21"/>
                <w:szCs w:val="21"/>
              </w:rPr>
              <w:t>现场检查1-2家企业：从重点检查、一般检查单位监管企业随机抽查1-2家，检查重点检查、一般检查单位履职情况。</w:t>
            </w:r>
          </w:p>
        </w:tc>
        <w:tc>
          <w:tcPr>
            <w:tcW w:w="1881" w:type="dxa"/>
            <w:vMerge w:val="continue"/>
            <w:noWrap w:val="0"/>
            <w:vAlign w:val="top"/>
          </w:tcPr>
          <w:p w14:paraId="2C039850">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tc>
        <w:tc>
          <w:tcPr>
            <w:tcW w:w="2444" w:type="dxa"/>
            <w:vMerge w:val="continue"/>
            <w:noWrap w:val="0"/>
            <w:vAlign w:val="top"/>
          </w:tcPr>
          <w:p w14:paraId="2997DB4D">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tc>
      </w:tr>
      <w:tr w14:paraId="3A359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500" w:type="dxa"/>
            <w:vMerge w:val="restart"/>
            <w:noWrap w:val="0"/>
            <w:vAlign w:val="top"/>
          </w:tcPr>
          <w:p w14:paraId="0857D7C3">
            <w:pPr>
              <w:rPr>
                <w:rFonts w:hint="eastAsia"/>
              </w:rPr>
            </w:pPr>
          </w:p>
          <w:p w14:paraId="6E396D4A">
            <w:pPr>
              <w:pStyle w:val="2"/>
              <w:rPr>
                <w:rFonts w:hint="eastAsia"/>
              </w:rPr>
            </w:pPr>
          </w:p>
          <w:p w14:paraId="2105462F">
            <w:pPr>
              <w:jc w:val="center"/>
              <w:rPr>
                <w:rFonts w:hint="eastAsia"/>
              </w:rPr>
            </w:pPr>
            <w:r>
              <w:rPr>
                <w:rFonts w:hint="eastAsia"/>
                <w:color w:val="000000"/>
                <w:sz w:val="21"/>
                <w:szCs w:val="21"/>
              </w:rPr>
              <w:t>2025年10月</w:t>
            </w:r>
          </w:p>
        </w:tc>
        <w:tc>
          <w:tcPr>
            <w:tcW w:w="8065" w:type="dxa"/>
            <w:noWrap w:val="0"/>
            <w:vAlign w:val="top"/>
          </w:tcPr>
          <w:p w14:paraId="73100666">
            <w:pPr>
              <w:tabs>
                <w:tab w:val="left" w:pos="1420"/>
              </w:tabs>
              <w:jc w:val="left"/>
              <w:rPr>
                <w:rFonts w:hint="eastAsia" w:ascii="方正仿宋简体" w:hAnsi="方正仿宋简体" w:eastAsia="方正仿宋简体" w:cs="方正仿宋简体"/>
                <w:b/>
                <w:bCs/>
                <w:color w:val="000000"/>
                <w:sz w:val="21"/>
                <w:szCs w:val="21"/>
              </w:rPr>
            </w:pPr>
            <w:r>
              <w:rPr>
                <w:rFonts w:hint="eastAsia" w:ascii="方正仿宋简体" w:hAnsi="方正仿宋简体" w:eastAsia="方正仿宋简体" w:cs="方正仿宋简体"/>
                <w:b/>
                <w:bCs/>
                <w:color w:val="000000"/>
                <w:sz w:val="21"/>
                <w:szCs w:val="21"/>
              </w:rPr>
              <w:t>重点检查单位3家：</w:t>
            </w:r>
            <w:r>
              <w:rPr>
                <w:rFonts w:hint="eastAsia" w:ascii="仿宋_GB2312" w:hAnsi="Times New Roman" w:eastAsia="仿宋_GB2312" w:cs="仿宋_GB2312"/>
                <w:color w:val="000000"/>
                <w:spacing w:val="0"/>
                <w:kern w:val="2"/>
                <w:sz w:val="24"/>
                <w:szCs w:val="24"/>
                <w:vertAlign w:val="baseline"/>
                <w:lang w:val="en-US" w:eastAsia="zh-CN" w:bidi="ar-SA"/>
              </w:rPr>
              <w:t>统筹城乡发展局、市场监管局、投资促进局（商务局）。</w:t>
            </w:r>
          </w:p>
        </w:tc>
        <w:tc>
          <w:tcPr>
            <w:tcW w:w="1881" w:type="dxa"/>
            <w:vMerge w:val="restart"/>
            <w:noWrap w:val="0"/>
            <w:vAlign w:val="top"/>
          </w:tcPr>
          <w:p w14:paraId="263FE926">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p w14:paraId="5E223F9E">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p w14:paraId="0276DC35">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20</w:t>
            </w:r>
          </w:p>
        </w:tc>
        <w:tc>
          <w:tcPr>
            <w:tcW w:w="2444" w:type="dxa"/>
            <w:vMerge w:val="restart"/>
            <w:noWrap w:val="0"/>
            <w:vAlign w:val="top"/>
          </w:tcPr>
          <w:p w14:paraId="20665528">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p w14:paraId="2B137DA2">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农业领域、特种设备、商贸领域等事项</w:t>
            </w:r>
          </w:p>
        </w:tc>
      </w:tr>
      <w:tr w14:paraId="63D3F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1500" w:type="dxa"/>
            <w:vMerge w:val="continue"/>
            <w:noWrap w:val="0"/>
            <w:vAlign w:val="top"/>
          </w:tcPr>
          <w:p w14:paraId="486A0CF5">
            <w:pPr>
              <w:jc w:val="center"/>
              <w:rPr>
                <w:rFonts w:hint="eastAsia"/>
                <w:color w:val="000000"/>
                <w:sz w:val="21"/>
                <w:szCs w:val="21"/>
              </w:rPr>
            </w:pPr>
          </w:p>
        </w:tc>
        <w:tc>
          <w:tcPr>
            <w:tcW w:w="8065" w:type="dxa"/>
            <w:noWrap w:val="0"/>
            <w:vAlign w:val="top"/>
          </w:tcPr>
          <w:p w14:paraId="13885350">
            <w:pPr>
              <w:tabs>
                <w:tab w:val="left" w:pos="1420"/>
              </w:tabs>
              <w:jc w:val="left"/>
              <w:rPr>
                <w:rFonts w:hint="eastAsia" w:ascii="方正仿宋简体" w:hAnsi="方正仿宋简体" w:eastAsia="方正仿宋简体" w:cs="方正仿宋简体"/>
                <w:b/>
                <w:bCs/>
                <w:color w:val="000000"/>
                <w:sz w:val="21"/>
                <w:szCs w:val="21"/>
              </w:rPr>
            </w:pPr>
            <w:r>
              <w:rPr>
                <w:rFonts w:hint="eastAsia" w:ascii="方正仿宋简体" w:hAnsi="方正仿宋简体" w:eastAsia="方正仿宋简体" w:cs="方正仿宋简体"/>
                <w:b/>
                <w:bCs/>
                <w:color w:val="000000"/>
                <w:sz w:val="21"/>
                <w:szCs w:val="21"/>
              </w:rPr>
              <w:t>一般检查单位1家：</w:t>
            </w:r>
            <w:r>
              <w:rPr>
                <w:rFonts w:hint="eastAsia" w:ascii="仿宋_GB2312" w:hAnsi="Times New Roman" w:eastAsia="仿宋_GB2312" w:cs="仿宋_GB2312"/>
                <w:color w:val="000000"/>
                <w:spacing w:val="0"/>
                <w:kern w:val="2"/>
                <w:sz w:val="24"/>
                <w:szCs w:val="24"/>
                <w:vertAlign w:val="baseline"/>
                <w:lang w:val="en-US" w:eastAsia="zh-CN" w:bidi="ar-SA"/>
              </w:rPr>
              <w:t>随机抽查1家。</w:t>
            </w:r>
          </w:p>
        </w:tc>
        <w:tc>
          <w:tcPr>
            <w:tcW w:w="1881" w:type="dxa"/>
            <w:vMerge w:val="continue"/>
            <w:noWrap w:val="0"/>
            <w:vAlign w:val="top"/>
          </w:tcPr>
          <w:p w14:paraId="25B3AAF9">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tc>
        <w:tc>
          <w:tcPr>
            <w:tcW w:w="2444" w:type="dxa"/>
            <w:vMerge w:val="continue"/>
            <w:noWrap w:val="0"/>
            <w:vAlign w:val="top"/>
          </w:tcPr>
          <w:p w14:paraId="6BAD40F4">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tc>
      </w:tr>
      <w:tr w14:paraId="0CDEA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500" w:type="dxa"/>
            <w:vMerge w:val="continue"/>
            <w:noWrap w:val="0"/>
            <w:vAlign w:val="top"/>
          </w:tcPr>
          <w:p w14:paraId="4ED5AFE5">
            <w:pPr>
              <w:jc w:val="center"/>
              <w:rPr>
                <w:rFonts w:hint="eastAsia"/>
                <w:color w:val="000000"/>
                <w:sz w:val="21"/>
                <w:szCs w:val="21"/>
              </w:rPr>
            </w:pPr>
          </w:p>
        </w:tc>
        <w:tc>
          <w:tcPr>
            <w:tcW w:w="8065" w:type="dxa"/>
            <w:noWrap w:val="0"/>
            <w:vAlign w:val="top"/>
          </w:tcPr>
          <w:p w14:paraId="7901005B">
            <w:pPr>
              <w:tabs>
                <w:tab w:val="left" w:pos="1420"/>
              </w:tabs>
              <w:jc w:val="left"/>
              <w:rPr>
                <w:rFonts w:hint="eastAsia" w:ascii="方正仿宋简体" w:hAnsi="方正仿宋简体" w:eastAsia="方正仿宋简体" w:cs="方正仿宋简体"/>
                <w:b/>
                <w:bCs/>
                <w:color w:val="000000"/>
                <w:sz w:val="21"/>
                <w:szCs w:val="21"/>
              </w:rPr>
            </w:pPr>
            <w:r>
              <w:rPr>
                <w:rFonts w:hint="eastAsia" w:ascii="方正仿宋简体" w:hAnsi="方正仿宋简体" w:eastAsia="方正仿宋简体" w:cs="方正仿宋简体"/>
                <w:b/>
                <w:bCs/>
                <w:color w:val="000000"/>
                <w:sz w:val="21"/>
                <w:szCs w:val="21"/>
              </w:rPr>
              <w:t>现场检查1-2家企业：从重点检查、一般检查单位监管企业随机抽查1-2家，检查重点检查、一般检查单位履职情况。</w:t>
            </w:r>
          </w:p>
        </w:tc>
        <w:tc>
          <w:tcPr>
            <w:tcW w:w="1881" w:type="dxa"/>
            <w:vMerge w:val="continue"/>
            <w:noWrap w:val="0"/>
            <w:vAlign w:val="top"/>
          </w:tcPr>
          <w:p w14:paraId="7874CC14">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tc>
        <w:tc>
          <w:tcPr>
            <w:tcW w:w="2444" w:type="dxa"/>
            <w:vMerge w:val="continue"/>
            <w:noWrap w:val="0"/>
            <w:vAlign w:val="top"/>
          </w:tcPr>
          <w:p w14:paraId="32AB3757">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tc>
      </w:tr>
      <w:tr w14:paraId="6A7FA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500" w:type="dxa"/>
            <w:vMerge w:val="restart"/>
            <w:noWrap w:val="0"/>
            <w:vAlign w:val="top"/>
          </w:tcPr>
          <w:p w14:paraId="5632C282">
            <w:pPr>
              <w:jc w:val="center"/>
              <w:rPr>
                <w:rFonts w:hint="eastAsia"/>
                <w:color w:val="000000"/>
                <w:sz w:val="21"/>
                <w:szCs w:val="21"/>
              </w:rPr>
            </w:pPr>
          </w:p>
          <w:p w14:paraId="6017BC55">
            <w:pPr>
              <w:jc w:val="center"/>
              <w:rPr>
                <w:rFonts w:hint="eastAsia"/>
              </w:rPr>
            </w:pPr>
            <w:r>
              <w:rPr>
                <w:rFonts w:hint="eastAsia"/>
                <w:color w:val="000000"/>
                <w:sz w:val="21"/>
                <w:szCs w:val="21"/>
              </w:rPr>
              <w:t>2025年11月</w:t>
            </w:r>
          </w:p>
        </w:tc>
        <w:tc>
          <w:tcPr>
            <w:tcW w:w="8065" w:type="dxa"/>
            <w:noWrap w:val="0"/>
            <w:vAlign w:val="top"/>
          </w:tcPr>
          <w:p w14:paraId="41E44587">
            <w:pPr>
              <w:tabs>
                <w:tab w:val="left" w:pos="1420"/>
              </w:tabs>
              <w:jc w:val="left"/>
              <w:rPr>
                <w:rFonts w:hint="eastAsia" w:ascii="方正仿宋简体" w:hAnsi="方正仿宋简体" w:eastAsia="方正仿宋简体" w:cs="方正仿宋简体"/>
                <w:b/>
                <w:bCs/>
                <w:color w:val="000000"/>
                <w:sz w:val="21"/>
                <w:szCs w:val="21"/>
              </w:rPr>
            </w:pPr>
            <w:r>
              <w:rPr>
                <w:rFonts w:hint="eastAsia" w:ascii="方正仿宋简体" w:hAnsi="方正仿宋简体" w:eastAsia="方正仿宋简体" w:cs="方正仿宋简体"/>
                <w:b/>
                <w:bCs/>
                <w:color w:val="000000"/>
                <w:sz w:val="21"/>
                <w:szCs w:val="21"/>
              </w:rPr>
              <w:t>重点检查单位4家：</w:t>
            </w:r>
            <w:r>
              <w:rPr>
                <w:rFonts w:hint="eastAsia" w:ascii="仿宋_GB2312" w:hAnsi="Times New Roman" w:eastAsia="仿宋_GB2312" w:cs="仿宋_GB2312"/>
                <w:color w:val="000000"/>
                <w:spacing w:val="0"/>
                <w:kern w:val="2"/>
                <w:sz w:val="24"/>
                <w:szCs w:val="24"/>
                <w:vertAlign w:val="baseline"/>
                <w:lang w:val="en-US" w:eastAsia="zh-CN" w:bidi="ar-SA"/>
              </w:rPr>
              <w:t>党武街道、湖潮乡、马场镇、高峰镇。</w:t>
            </w:r>
          </w:p>
        </w:tc>
        <w:tc>
          <w:tcPr>
            <w:tcW w:w="1881" w:type="dxa"/>
            <w:vMerge w:val="restart"/>
            <w:noWrap w:val="0"/>
            <w:vAlign w:val="top"/>
          </w:tcPr>
          <w:p w14:paraId="332563D5">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p w14:paraId="077B6594">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p w14:paraId="217D782A">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20</w:t>
            </w:r>
          </w:p>
        </w:tc>
        <w:tc>
          <w:tcPr>
            <w:tcW w:w="2444" w:type="dxa"/>
            <w:vMerge w:val="restart"/>
            <w:noWrap w:val="0"/>
            <w:vAlign w:val="top"/>
          </w:tcPr>
          <w:p w14:paraId="385FFE8B">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p w14:paraId="1EF082CF">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森林防火、属地管理责任等事项</w:t>
            </w:r>
          </w:p>
        </w:tc>
      </w:tr>
      <w:tr w14:paraId="51AF5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500" w:type="dxa"/>
            <w:vMerge w:val="continue"/>
            <w:noWrap w:val="0"/>
            <w:vAlign w:val="top"/>
          </w:tcPr>
          <w:p w14:paraId="5DC90A99">
            <w:pPr>
              <w:jc w:val="center"/>
              <w:rPr>
                <w:rFonts w:hint="eastAsia"/>
                <w:color w:val="000000"/>
                <w:sz w:val="21"/>
                <w:szCs w:val="21"/>
              </w:rPr>
            </w:pPr>
          </w:p>
        </w:tc>
        <w:tc>
          <w:tcPr>
            <w:tcW w:w="8065" w:type="dxa"/>
            <w:noWrap w:val="0"/>
            <w:vAlign w:val="top"/>
          </w:tcPr>
          <w:p w14:paraId="1D1CBC52">
            <w:pPr>
              <w:tabs>
                <w:tab w:val="left" w:pos="1420"/>
              </w:tabs>
              <w:jc w:val="left"/>
              <w:rPr>
                <w:rFonts w:hint="eastAsia" w:ascii="方正仿宋简体" w:hAnsi="方正仿宋简体" w:eastAsia="方正仿宋简体" w:cs="方正仿宋简体"/>
                <w:b/>
                <w:bCs/>
                <w:color w:val="000000"/>
                <w:sz w:val="21"/>
                <w:szCs w:val="21"/>
              </w:rPr>
            </w:pPr>
            <w:r>
              <w:rPr>
                <w:rFonts w:hint="eastAsia" w:ascii="方正仿宋简体" w:hAnsi="方正仿宋简体" w:eastAsia="方正仿宋简体" w:cs="方正仿宋简体"/>
                <w:b/>
                <w:bCs/>
                <w:color w:val="000000"/>
                <w:sz w:val="21"/>
                <w:szCs w:val="21"/>
              </w:rPr>
              <w:t>一般检查单位1家：</w:t>
            </w:r>
            <w:r>
              <w:rPr>
                <w:rFonts w:hint="eastAsia" w:ascii="仿宋_GB2312" w:hAnsi="Times New Roman" w:eastAsia="仿宋_GB2312" w:cs="仿宋_GB2312"/>
                <w:color w:val="000000"/>
                <w:spacing w:val="0"/>
                <w:kern w:val="2"/>
                <w:sz w:val="24"/>
                <w:szCs w:val="24"/>
                <w:vertAlign w:val="baseline"/>
                <w:lang w:val="en-US" w:eastAsia="zh-CN" w:bidi="ar-SA"/>
              </w:rPr>
              <w:t>随机抽查1家。</w:t>
            </w:r>
          </w:p>
        </w:tc>
        <w:tc>
          <w:tcPr>
            <w:tcW w:w="1881" w:type="dxa"/>
            <w:vMerge w:val="continue"/>
            <w:noWrap w:val="0"/>
            <w:vAlign w:val="top"/>
          </w:tcPr>
          <w:p w14:paraId="1ADD247D">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tc>
        <w:tc>
          <w:tcPr>
            <w:tcW w:w="2444" w:type="dxa"/>
            <w:vMerge w:val="continue"/>
            <w:noWrap w:val="0"/>
            <w:vAlign w:val="top"/>
          </w:tcPr>
          <w:p w14:paraId="1D9DAF3C">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tc>
      </w:tr>
      <w:tr w14:paraId="53F56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500" w:type="dxa"/>
            <w:vMerge w:val="continue"/>
            <w:noWrap w:val="0"/>
            <w:vAlign w:val="top"/>
          </w:tcPr>
          <w:p w14:paraId="2B140708">
            <w:pPr>
              <w:jc w:val="center"/>
              <w:rPr>
                <w:rFonts w:hint="eastAsia"/>
                <w:color w:val="000000"/>
                <w:sz w:val="21"/>
                <w:szCs w:val="21"/>
              </w:rPr>
            </w:pPr>
          </w:p>
        </w:tc>
        <w:tc>
          <w:tcPr>
            <w:tcW w:w="8065" w:type="dxa"/>
            <w:noWrap w:val="0"/>
            <w:vAlign w:val="top"/>
          </w:tcPr>
          <w:p w14:paraId="510CDC42">
            <w:pPr>
              <w:tabs>
                <w:tab w:val="left" w:pos="1420"/>
              </w:tabs>
              <w:jc w:val="left"/>
              <w:rPr>
                <w:rFonts w:hint="eastAsia" w:ascii="方正仿宋简体" w:hAnsi="方正仿宋简体" w:eastAsia="方正仿宋简体" w:cs="方正仿宋简体"/>
                <w:b/>
                <w:bCs/>
                <w:color w:val="000000"/>
                <w:sz w:val="21"/>
                <w:szCs w:val="21"/>
              </w:rPr>
            </w:pPr>
            <w:r>
              <w:rPr>
                <w:rFonts w:hint="eastAsia" w:ascii="方正仿宋简体" w:hAnsi="方正仿宋简体" w:eastAsia="方正仿宋简体" w:cs="方正仿宋简体"/>
                <w:b/>
                <w:bCs/>
                <w:color w:val="000000"/>
                <w:sz w:val="21"/>
                <w:szCs w:val="21"/>
              </w:rPr>
              <w:t>现场检查1-2家企业：从重点检查、一般检查单位监管企业随机抽查1-2家，检查重点检查、一般检查单位履职情况。</w:t>
            </w:r>
          </w:p>
        </w:tc>
        <w:tc>
          <w:tcPr>
            <w:tcW w:w="1881" w:type="dxa"/>
            <w:vMerge w:val="continue"/>
            <w:noWrap w:val="0"/>
            <w:vAlign w:val="top"/>
          </w:tcPr>
          <w:p w14:paraId="6A648824">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tc>
        <w:tc>
          <w:tcPr>
            <w:tcW w:w="2444" w:type="dxa"/>
            <w:vMerge w:val="continue"/>
            <w:noWrap w:val="0"/>
            <w:vAlign w:val="top"/>
          </w:tcPr>
          <w:p w14:paraId="09C3CF06">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tc>
      </w:tr>
      <w:tr w14:paraId="40E2B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00" w:type="dxa"/>
            <w:vMerge w:val="restart"/>
            <w:noWrap w:val="0"/>
            <w:vAlign w:val="top"/>
          </w:tcPr>
          <w:p w14:paraId="328D4490">
            <w:pPr>
              <w:jc w:val="center"/>
              <w:rPr>
                <w:rFonts w:hint="eastAsia"/>
                <w:color w:val="000000"/>
                <w:sz w:val="21"/>
                <w:szCs w:val="21"/>
              </w:rPr>
            </w:pPr>
          </w:p>
          <w:p w14:paraId="5020A166">
            <w:pPr>
              <w:jc w:val="center"/>
              <w:rPr>
                <w:rFonts w:hint="eastAsia"/>
              </w:rPr>
            </w:pPr>
            <w:r>
              <w:rPr>
                <w:rFonts w:hint="eastAsia"/>
                <w:color w:val="000000"/>
                <w:sz w:val="21"/>
                <w:szCs w:val="21"/>
              </w:rPr>
              <w:t>2025年12月</w:t>
            </w:r>
          </w:p>
        </w:tc>
        <w:tc>
          <w:tcPr>
            <w:tcW w:w="8065" w:type="dxa"/>
            <w:noWrap w:val="0"/>
            <w:vAlign w:val="top"/>
          </w:tcPr>
          <w:p w14:paraId="5618F73B">
            <w:pPr>
              <w:tabs>
                <w:tab w:val="left" w:pos="1420"/>
              </w:tabs>
              <w:jc w:val="left"/>
              <w:rPr>
                <w:rFonts w:hint="eastAsia" w:ascii="方正仿宋简体" w:hAnsi="方正仿宋简体" w:eastAsia="方正仿宋简体" w:cs="方正仿宋简体"/>
                <w:b/>
                <w:bCs/>
                <w:color w:val="000000"/>
                <w:sz w:val="21"/>
                <w:szCs w:val="21"/>
              </w:rPr>
            </w:pPr>
            <w:r>
              <w:rPr>
                <w:rFonts w:hint="eastAsia" w:ascii="方正仿宋简体" w:hAnsi="方正仿宋简体" w:eastAsia="方正仿宋简体" w:cs="方正仿宋简体"/>
                <w:b/>
                <w:bCs/>
                <w:color w:val="000000"/>
                <w:sz w:val="21"/>
                <w:szCs w:val="21"/>
              </w:rPr>
              <w:t>重点检查单位</w:t>
            </w:r>
            <w:r>
              <w:rPr>
                <w:rFonts w:hint="eastAsia" w:ascii="方正仿宋简体" w:hAnsi="方正仿宋简体" w:eastAsia="方正仿宋简体" w:cs="方正仿宋简体"/>
                <w:b/>
                <w:bCs/>
                <w:color w:val="000000"/>
                <w:sz w:val="21"/>
                <w:szCs w:val="21"/>
                <w:lang w:val="en-US" w:eastAsia="zh-CN"/>
              </w:rPr>
              <w:t>4</w:t>
            </w:r>
            <w:r>
              <w:rPr>
                <w:rFonts w:hint="eastAsia" w:ascii="方正仿宋简体" w:hAnsi="方正仿宋简体" w:eastAsia="方正仿宋简体" w:cs="方正仿宋简体"/>
                <w:b/>
                <w:bCs/>
                <w:color w:val="000000"/>
                <w:sz w:val="21"/>
                <w:szCs w:val="21"/>
              </w:rPr>
              <w:t>家：</w:t>
            </w:r>
            <w:r>
              <w:rPr>
                <w:rFonts w:hint="eastAsia" w:ascii="仿宋_GB2312" w:hAnsi="Times New Roman" w:eastAsia="仿宋_GB2312" w:cs="仿宋_GB2312"/>
                <w:color w:val="000000"/>
                <w:spacing w:val="0"/>
                <w:kern w:val="2"/>
                <w:sz w:val="24"/>
                <w:szCs w:val="24"/>
                <w:vertAlign w:val="baseline"/>
                <w:lang w:val="en-US" w:eastAsia="zh-CN" w:bidi="ar-SA"/>
              </w:rPr>
              <w:t>大学城管委会、贵阳大数据科创城管委会、贵安综保区管委会、清镇职教城管委会。</w:t>
            </w:r>
          </w:p>
        </w:tc>
        <w:tc>
          <w:tcPr>
            <w:tcW w:w="1881" w:type="dxa"/>
            <w:vMerge w:val="restart"/>
            <w:noWrap w:val="0"/>
            <w:vAlign w:val="top"/>
          </w:tcPr>
          <w:p w14:paraId="70D9D83D">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p w14:paraId="1261DB37">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p w14:paraId="745811FC">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p w14:paraId="3CD4E698">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20</w:t>
            </w:r>
          </w:p>
        </w:tc>
        <w:tc>
          <w:tcPr>
            <w:tcW w:w="2444" w:type="dxa"/>
            <w:vMerge w:val="restart"/>
            <w:noWrap w:val="0"/>
            <w:vAlign w:val="top"/>
          </w:tcPr>
          <w:p w14:paraId="5B80CFFF">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p w14:paraId="204EB409">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p>
          <w:p w14:paraId="5C87E5F5">
            <w:pPr>
              <w:pStyle w:val="5"/>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道路交通、抗凝冻、项目建设等重点事项。</w:t>
            </w:r>
          </w:p>
        </w:tc>
      </w:tr>
      <w:tr w14:paraId="4B472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00" w:type="dxa"/>
            <w:vMerge w:val="continue"/>
            <w:noWrap w:val="0"/>
            <w:vAlign w:val="top"/>
          </w:tcPr>
          <w:p w14:paraId="024FC0B5">
            <w:pPr>
              <w:jc w:val="center"/>
              <w:rPr>
                <w:rFonts w:hint="eastAsia"/>
                <w:color w:val="000000"/>
                <w:sz w:val="21"/>
                <w:szCs w:val="21"/>
              </w:rPr>
            </w:pPr>
          </w:p>
        </w:tc>
        <w:tc>
          <w:tcPr>
            <w:tcW w:w="8065" w:type="dxa"/>
            <w:noWrap w:val="0"/>
            <w:vAlign w:val="top"/>
          </w:tcPr>
          <w:p w14:paraId="64794CCC">
            <w:pPr>
              <w:tabs>
                <w:tab w:val="left" w:pos="1420"/>
              </w:tabs>
              <w:jc w:val="left"/>
              <w:rPr>
                <w:rFonts w:hint="eastAsia"/>
                <w:b/>
                <w:bCs/>
                <w:color w:val="000000"/>
                <w:sz w:val="21"/>
                <w:szCs w:val="21"/>
              </w:rPr>
            </w:pPr>
            <w:r>
              <w:rPr>
                <w:rFonts w:hint="eastAsia" w:ascii="方正仿宋简体" w:hAnsi="方正仿宋简体" w:eastAsia="方正仿宋简体" w:cs="方正仿宋简体"/>
                <w:b/>
                <w:bCs/>
                <w:color w:val="000000"/>
                <w:sz w:val="21"/>
                <w:szCs w:val="21"/>
              </w:rPr>
              <w:t>一般检查单位1家：</w:t>
            </w:r>
            <w:r>
              <w:rPr>
                <w:rFonts w:hint="eastAsia" w:ascii="仿宋_GB2312" w:hAnsi="Times New Roman" w:eastAsia="仿宋_GB2312" w:cs="仿宋_GB2312"/>
                <w:color w:val="000000"/>
                <w:spacing w:val="0"/>
                <w:kern w:val="2"/>
                <w:sz w:val="24"/>
                <w:szCs w:val="24"/>
                <w:vertAlign w:val="baseline"/>
                <w:lang w:val="en-US" w:eastAsia="zh-CN" w:bidi="ar-SA"/>
              </w:rPr>
              <w:t>随机抽查1家。</w:t>
            </w:r>
          </w:p>
        </w:tc>
        <w:tc>
          <w:tcPr>
            <w:tcW w:w="1881" w:type="dxa"/>
            <w:vMerge w:val="continue"/>
            <w:noWrap w:val="0"/>
            <w:vAlign w:val="top"/>
          </w:tcPr>
          <w:p w14:paraId="36364C10">
            <w:pPr>
              <w:tabs>
                <w:tab w:val="left" w:pos="1420"/>
              </w:tabs>
              <w:jc w:val="center"/>
              <w:rPr>
                <w:rFonts w:hint="eastAsia"/>
                <w:color w:val="000000"/>
                <w:sz w:val="21"/>
                <w:szCs w:val="21"/>
              </w:rPr>
            </w:pPr>
          </w:p>
        </w:tc>
        <w:tc>
          <w:tcPr>
            <w:tcW w:w="2444" w:type="dxa"/>
            <w:vMerge w:val="continue"/>
            <w:noWrap w:val="0"/>
            <w:vAlign w:val="top"/>
          </w:tcPr>
          <w:p w14:paraId="10D31F4E">
            <w:pPr>
              <w:jc w:val="left"/>
              <w:rPr>
                <w:rFonts w:hint="eastAsia"/>
                <w:color w:val="000000"/>
                <w:sz w:val="21"/>
                <w:szCs w:val="21"/>
              </w:rPr>
            </w:pPr>
          </w:p>
        </w:tc>
      </w:tr>
      <w:tr w14:paraId="168D3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500" w:type="dxa"/>
            <w:vMerge w:val="continue"/>
            <w:noWrap w:val="0"/>
            <w:vAlign w:val="top"/>
          </w:tcPr>
          <w:p w14:paraId="0C39BC17">
            <w:pPr>
              <w:jc w:val="center"/>
              <w:rPr>
                <w:rFonts w:hint="eastAsia"/>
                <w:color w:val="000000"/>
                <w:sz w:val="21"/>
                <w:szCs w:val="21"/>
              </w:rPr>
            </w:pPr>
          </w:p>
        </w:tc>
        <w:tc>
          <w:tcPr>
            <w:tcW w:w="8065" w:type="dxa"/>
            <w:noWrap w:val="0"/>
            <w:vAlign w:val="top"/>
          </w:tcPr>
          <w:p w14:paraId="213CA335">
            <w:pPr>
              <w:tabs>
                <w:tab w:val="left" w:pos="1420"/>
              </w:tabs>
              <w:jc w:val="left"/>
              <w:rPr>
                <w:rFonts w:hint="eastAsia"/>
                <w:b/>
                <w:bCs/>
                <w:color w:val="000000"/>
                <w:sz w:val="21"/>
                <w:szCs w:val="21"/>
              </w:rPr>
            </w:pPr>
            <w:r>
              <w:rPr>
                <w:rFonts w:hint="eastAsia" w:ascii="方正仿宋简体" w:hAnsi="方正仿宋简体" w:eastAsia="方正仿宋简体" w:cs="方正仿宋简体"/>
                <w:b/>
                <w:bCs/>
                <w:color w:val="000000"/>
                <w:sz w:val="21"/>
                <w:szCs w:val="21"/>
              </w:rPr>
              <w:t>现场检查1-2家企业：从重点检查、一般检查单位监管企业随机抽查1-2家，检查重点检查、一般检查单位履职情况。</w:t>
            </w:r>
          </w:p>
        </w:tc>
        <w:tc>
          <w:tcPr>
            <w:tcW w:w="1881" w:type="dxa"/>
            <w:vMerge w:val="continue"/>
            <w:noWrap w:val="0"/>
            <w:vAlign w:val="top"/>
          </w:tcPr>
          <w:p w14:paraId="16618A11">
            <w:pPr>
              <w:tabs>
                <w:tab w:val="left" w:pos="1420"/>
              </w:tabs>
              <w:jc w:val="center"/>
              <w:rPr>
                <w:rFonts w:hint="eastAsia"/>
                <w:color w:val="000000"/>
                <w:sz w:val="21"/>
                <w:szCs w:val="21"/>
              </w:rPr>
            </w:pPr>
          </w:p>
        </w:tc>
        <w:tc>
          <w:tcPr>
            <w:tcW w:w="2444" w:type="dxa"/>
            <w:vMerge w:val="continue"/>
            <w:noWrap w:val="0"/>
            <w:vAlign w:val="top"/>
          </w:tcPr>
          <w:p w14:paraId="6EE219CB">
            <w:pPr>
              <w:jc w:val="left"/>
              <w:rPr>
                <w:rFonts w:hint="eastAsia"/>
                <w:color w:val="000000"/>
                <w:sz w:val="21"/>
                <w:szCs w:val="21"/>
              </w:rPr>
            </w:pPr>
          </w:p>
        </w:tc>
      </w:tr>
      <w:tr w14:paraId="13A92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00" w:type="dxa"/>
            <w:noWrap w:val="0"/>
            <w:vAlign w:val="top"/>
          </w:tcPr>
          <w:p w14:paraId="277AB556">
            <w:pPr>
              <w:rPr>
                <w:rFonts w:hint="eastAsia"/>
              </w:rPr>
            </w:pPr>
            <w:r>
              <w:rPr>
                <w:rFonts w:hint="eastAsia"/>
                <w:color w:val="000000"/>
                <w:sz w:val="21"/>
                <w:szCs w:val="21"/>
              </w:rPr>
              <w:t>合计</w:t>
            </w:r>
          </w:p>
        </w:tc>
        <w:tc>
          <w:tcPr>
            <w:tcW w:w="12390" w:type="dxa"/>
            <w:gridSpan w:val="3"/>
            <w:noWrap w:val="0"/>
            <w:vAlign w:val="top"/>
          </w:tcPr>
          <w:p w14:paraId="343E024E">
            <w:pPr>
              <w:jc w:val="center"/>
              <w:rPr>
                <w:rFonts w:hint="default" w:eastAsia="仿宋_GB2312"/>
                <w:color w:val="000000"/>
                <w:sz w:val="21"/>
                <w:szCs w:val="21"/>
                <w:lang w:val="en-US" w:eastAsia="zh-CN"/>
              </w:rPr>
            </w:pPr>
            <w:r>
              <w:rPr>
                <w:rFonts w:hint="eastAsia"/>
                <w:color w:val="000000"/>
                <w:sz w:val="21"/>
                <w:szCs w:val="21"/>
              </w:rPr>
              <w:t xml:space="preserve">                                                     </w:t>
            </w:r>
            <w:r>
              <w:rPr>
                <w:rFonts w:hint="eastAsia"/>
                <w:color w:val="000000"/>
                <w:sz w:val="21"/>
                <w:szCs w:val="21"/>
                <w:lang w:val="en-US" w:eastAsia="zh-CN"/>
              </w:rPr>
              <w:t>240</w:t>
            </w:r>
          </w:p>
        </w:tc>
      </w:tr>
    </w:tbl>
    <w:p w14:paraId="7D8F3D40">
      <w:pPr>
        <w:pStyle w:val="5"/>
        <w:snapToGrid w:val="0"/>
        <w:spacing w:after="0" w:line="240" w:lineRule="auto"/>
        <w:jc w:val="both"/>
        <w:rPr>
          <w:rFonts w:hint="eastAsia"/>
          <w:color w:val="000000"/>
          <w:sz w:val="21"/>
          <w:szCs w:val="21"/>
        </w:rPr>
      </w:pPr>
      <w:r>
        <w:rPr>
          <w:rFonts w:hint="eastAsia"/>
          <w:color w:val="000000"/>
          <w:sz w:val="21"/>
          <w:szCs w:val="21"/>
        </w:rPr>
        <w:t xml:space="preserve">备注：重点检查单位一年覆盖2次，一般检查单位一年1次。 </w:t>
      </w:r>
    </w:p>
    <w:p w14:paraId="011EEF28">
      <w:pPr>
        <w:pStyle w:val="5"/>
        <w:snapToGrid w:val="0"/>
        <w:spacing w:after="0" w:line="240" w:lineRule="auto"/>
        <w:ind w:firstLine="630" w:firstLineChars="300"/>
        <w:rPr>
          <w:rFonts w:hint="eastAsia"/>
          <w:color w:val="000000"/>
          <w:sz w:val="21"/>
          <w:szCs w:val="21"/>
        </w:rPr>
      </w:pPr>
    </w:p>
    <w:p w14:paraId="71C5A90D">
      <w:pPr>
        <w:pStyle w:val="2"/>
        <w:jc w:val="both"/>
        <w:rPr>
          <w:rFonts w:hint="eastAsia" w:ascii="黑体" w:hAnsi="黑体" w:eastAsia="黑体" w:cs="黑体"/>
          <w:sz w:val="32"/>
        </w:rPr>
      </w:pPr>
    </w:p>
    <w:p w14:paraId="6C4E4ED3">
      <w:pPr>
        <w:pStyle w:val="2"/>
        <w:jc w:val="both"/>
        <w:rPr>
          <w:rFonts w:hint="eastAsia" w:ascii="黑体" w:hAnsi="黑体" w:eastAsia="黑体" w:cs="黑体"/>
          <w:sz w:val="32"/>
        </w:rPr>
      </w:pPr>
    </w:p>
    <w:p w14:paraId="6CC69DC8">
      <w:pPr>
        <w:pStyle w:val="2"/>
        <w:jc w:val="both"/>
        <w:rPr>
          <w:rFonts w:hint="eastAsia" w:ascii="黑体" w:hAnsi="黑体" w:eastAsia="黑体" w:cs="黑体"/>
          <w:sz w:val="32"/>
        </w:rPr>
      </w:pPr>
    </w:p>
    <w:p w14:paraId="1C161E43">
      <w:pPr>
        <w:pStyle w:val="2"/>
        <w:jc w:val="both"/>
        <w:rPr>
          <w:rFonts w:hint="eastAsia" w:ascii="黑体" w:hAnsi="黑体" w:eastAsia="黑体" w:cs="黑体"/>
          <w:sz w:val="32"/>
        </w:rPr>
      </w:pPr>
    </w:p>
    <w:p w14:paraId="35BF8A7B">
      <w:pPr>
        <w:pStyle w:val="2"/>
        <w:jc w:val="both"/>
        <w:rPr>
          <w:rFonts w:hint="eastAsia" w:ascii="黑体" w:hAnsi="黑体" w:eastAsia="黑体" w:cs="黑体"/>
          <w:sz w:val="32"/>
        </w:rPr>
      </w:pPr>
    </w:p>
    <w:p w14:paraId="5EA3B280">
      <w:pPr>
        <w:pStyle w:val="2"/>
        <w:jc w:val="both"/>
        <w:rPr>
          <w:rFonts w:hint="eastAsia" w:ascii="黑体" w:hAnsi="黑体" w:eastAsia="黑体" w:cs="黑体"/>
          <w:sz w:val="32"/>
        </w:rPr>
      </w:pPr>
    </w:p>
    <w:p w14:paraId="7B496B89">
      <w:pPr>
        <w:pStyle w:val="2"/>
        <w:jc w:val="both"/>
        <w:rPr>
          <w:rFonts w:hint="eastAsia" w:ascii="黑体" w:hAnsi="黑体" w:eastAsia="黑体" w:cs="黑体"/>
          <w:sz w:val="32"/>
        </w:rPr>
      </w:pPr>
    </w:p>
    <w:p w14:paraId="2E3B05F8">
      <w:pPr>
        <w:pStyle w:val="2"/>
        <w:jc w:val="both"/>
        <w:rPr>
          <w:rFonts w:hint="eastAsia" w:ascii="黑体" w:hAnsi="黑体" w:eastAsia="黑体" w:cs="黑体"/>
          <w:sz w:val="32"/>
        </w:rPr>
      </w:pPr>
    </w:p>
    <w:p w14:paraId="29D70363">
      <w:pPr>
        <w:pStyle w:val="2"/>
        <w:jc w:val="both"/>
        <w:rPr>
          <w:rFonts w:hint="eastAsia" w:ascii="黑体" w:hAnsi="黑体" w:eastAsia="黑体" w:cs="黑体"/>
          <w:sz w:val="32"/>
        </w:rPr>
      </w:pPr>
    </w:p>
    <w:p w14:paraId="31A88154">
      <w:pPr>
        <w:rPr>
          <w:rFonts w:hint="eastAsia" w:ascii="黑体" w:hAnsi="黑体" w:eastAsia="黑体" w:cs="黑体"/>
          <w:sz w:val="32"/>
        </w:rPr>
      </w:pPr>
    </w:p>
    <w:p w14:paraId="07541C69">
      <w:pPr>
        <w:pStyle w:val="2"/>
        <w:rPr>
          <w:rFonts w:hint="eastAsia"/>
        </w:rPr>
      </w:pPr>
    </w:p>
    <w:p w14:paraId="18646173">
      <w:pPr>
        <w:pStyle w:val="2"/>
        <w:jc w:val="both"/>
        <w:rPr>
          <w:rFonts w:hint="eastAsia" w:ascii="黑体" w:hAnsi="黑体" w:eastAsia="黑体" w:cs="黑体"/>
          <w:sz w:val="32"/>
        </w:rPr>
      </w:pPr>
    </w:p>
    <w:p w14:paraId="56C22242">
      <w:pPr>
        <w:pStyle w:val="2"/>
        <w:jc w:val="both"/>
        <w:rPr>
          <w:rFonts w:hint="eastAsia" w:ascii="黑体" w:hAnsi="黑体" w:eastAsia="黑体" w:cs="黑体"/>
          <w:sz w:val="32"/>
        </w:rPr>
      </w:pPr>
      <w:r>
        <w:rPr>
          <w:rFonts w:hint="eastAsia" w:ascii="黑体" w:hAnsi="黑体" w:eastAsia="黑体" w:cs="黑体"/>
          <w:sz w:val="32"/>
        </w:rPr>
        <w:t>附件</w:t>
      </w:r>
      <w:r>
        <w:rPr>
          <w:rFonts w:hint="eastAsia" w:ascii="黑体" w:eastAsia="黑体" w:cs="Times New Roman"/>
          <w:color w:val="auto"/>
          <w:kern w:val="2"/>
          <w:sz w:val="32"/>
          <w:szCs w:val="32"/>
          <w:lang w:val="en-US" w:eastAsia="zh-CN" w:bidi="ar-SA"/>
        </w:rPr>
        <w:t>4</w:t>
      </w:r>
      <w:r>
        <w:rPr>
          <w:rFonts w:hint="eastAsia" w:ascii="黑体" w:hAnsi="黑体" w:eastAsia="黑体" w:cs="黑体"/>
          <w:sz w:val="32"/>
        </w:rPr>
        <w:t xml:space="preserve">                        </w:t>
      </w:r>
    </w:p>
    <w:p w14:paraId="43B3A243">
      <w:pPr>
        <w:rPr>
          <w:rFonts w:hint="eastAsia"/>
        </w:rPr>
      </w:pPr>
    </w:p>
    <w:p w14:paraId="6A1DE4CD">
      <w:pPr>
        <w:pStyle w:val="2"/>
        <w:jc w:val="center"/>
        <w:rPr>
          <w:rFonts w:ascii="黑体" w:hAnsi="黑体" w:eastAsia="黑体" w:cs="黑体"/>
          <w:sz w:val="32"/>
        </w:rPr>
      </w:pPr>
      <w:r>
        <w:rPr>
          <w:rFonts w:hint="eastAsia" w:ascii="黑体" w:hAnsi="黑体" w:eastAsia="黑体" w:cs="黑体"/>
          <w:sz w:val="32"/>
        </w:rPr>
        <w:t>各成员单位内业资料检查清单</w:t>
      </w:r>
    </w:p>
    <w:p w14:paraId="3D82C901">
      <w:pPr>
        <w:rPr>
          <w:rFonts w:hint="eastAsia"/>
        </w:rPr>
      </w:pPr>
    </w:p>
    <w:tbl>
      <w:tblPr>
        <w:tblStyle w:val="9"/>
        <w:tblpPr w:leftFromText="180" w:rightFromText="180" w:vertAnchor="text" w:horzAnchor="page" w:tblpX="1079" w:tblpY="27"/>
        <w:tblOverlap w:val="never"/>
        <w:tblW w:w="14233" w:type="dxa"/>
        <w:tblInd w:w="0" w:type="dxa"/>
        <w:tblLayout w:type="fixed"/>
        <w:tblCellMar>
          <w:top w:w="0" w:type="dxa"/>
          <w:left w:w="0" w:type="dxa"/>
          <w:bottom w:w="0" w:type="dxa"/>
          <w:right w:w="0" w:type="dxa"/>
        </w:tblCellMar>
      </w:tblPr>
      <w:tblGrid>
        <w:gridCol w:w="2629"/>
        <w:gridCol w:w="7170"/>
        <w:gridCol w:w="2651"/>
        <w:gridCol w:w="1783"/>
      </w:tblGrid>
      <w:tr w14:paraId="7F45288F">
        <w:tblPrEx>
          <w:tblCellMar>
            <w:top w:w="0" w:type="dxa"/>
            <w:left w:w="0" w:type="dxa"/>
            <w:bottom w:w="0" w:type="dxa"/>
            <w:right w:w="0" w:type="dxa"/>
          </w:tblCellMar>
        </w:tblPrEx>
        <w:trPr>
          <w:trHeight w:val="90" w:hRule="atLeast"/>
        </w:trPr>
        <w:tc>
          <w:tcPr>
            <w:tcW w:w="2629"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18038A04">
            <w:pPr>
              <w:widowControl/>
              <w:spacing w:line="280" w:lineRule="exact"/>
              <w:ind w:firstLine="964" w:firstLineChars="400"/>
              <w:textAlignment w:val="center"/>
              <w:rPr>
                <w:rFonts w:hint="eastAsia" w:ascii="仿宋_GB2312" w:hAnsi="Times New Roman" w:eastAsia="仿宋_GB2312" w:cs="仿宋_GB2312"/>
                <w:b/>
                <w:bCs/>
                <w:color w:val="000000"/>
                <w:spacing w:val="0"/>
                <w:kern w:val="2"/>
                <w:sz w:val="24"/>
                <w:szCs w:val="24"/>
                <w:vertAlign w:val="baseline"/>
                <w:lang w:val="en-US" w:eastAsia="zh-CN" w:bidi="ar-SA"/>
              </w:rPr>
            </w:pPr>
            <w:r>
              <w:rPr>
                <w:rFonts w:hint="eastAsia" w:ascii="仿宋_GB2312" w:hAnsi="Times New Roman" w:eastAsia="仿宋_GB2312" w:cs="仿宋_GB2312"/>
                <w:b/>
                <w:bCs/>
                <w:color w:val="000000"/>
                <w:spacing w:val="0"/>
                <w:kern w:val="2"/>
                <w:sz w:val="24"/>
                <w:szCs w:val="24"/>
                <w:vertAlign w:val="baseline"/>
                <w:lang w:val="en-US" w:eastAsia="zh-CN" w:bidi="ar-SA"/>
              </w:rPr>
              <w:t>检查事项</w:t>
            </w:r>
          </w:p>
        </w:tc>
        <w:tc>
          <w:tcPr>
            <w:tcW w:w="7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ADFAE4">
            <w:pPr>
              <w:widowControl/>
              <w:spacing w:line="280" w:lineRule="exact"/>
              <w:jc w:val="center"/>
              <w:textAlignment w:val="center"/>
              <w:rPr>
                <w:rFonts w:hint="eastAsia" w:ascii="仿宋_GB2312" w:hAnsi="Times New Roman" w:eastAsia="仿宋_GB2312" w:cs="仿宋_GB2312"/>
                <w:b/>
                <w:bCs/>
                <w:color w:val="000000"/>
                <w:spacing w:val="0"/>
                <w:kern w:val="2"/>
                <w:sz w:val="24"/>
                <w:szCs w:val="24"/>
                <w:vertAlign w:val="baseline"/>
                <w:lang w:val="en-US" w:eastAsia="zh-CN" w:bidi="ar-SA"/>
              </w:rPr>
            </w:pPr>
            <w:r>
              <w:rPr>
                <w:rFonts w:hint="eastAsia" w:ascii="仿宋_GB2312" w:hAnsi="Times New Roman" w:eastAsia="仿宋_GB2312" w:cs="仿宋_GB2312"/>
                <w:b/>
                <w:bCs/>
                <w:color w:val="000000"/>
                <w:spacing w:val="0"/>
                <w:kern w:val="2"/>
                <w:sz w:val="24"/>
                <w:szCs w:val="24"/>
                <w:vertAlign w:val="baseline"/>
                <w:lang w:val="en-US" w:eastAsia="zh-CN" w:bidi="ar-SA"/>
              </w:rPr>
              <w:t>检查内容（仅供参考，结合实际情况重点抽查）</w:t>
            </w:r>
          </w:p>
        </w:tc>
        <w:tc>
          <w:tcPr>
            <w:tcW w:w="26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88ECAD">
            <w:pPr>
              <w:widowControl/>
              <w:spacing w:line="280" w:lineRule="exact"/>
              <w:jc w:val="center"/>
              <w:textAlignment w:val="center"/>
              <w:rPr>
                <w:rFonts w:hint="eastAsia" w:ascii="仿宋_GB2312" w:hAnsi="Times New Roman" w:eastAsia="仿宋_GB2312" w:cs="仿宋_GB2312"/>
                <w:b/>
                <w:bCs/>
                <w:color w:val="000000"/>
                <w:spacing w:val="0"/>
                <w:kern w:val="2"/>
                <w:sz w:val="24"/>
                <w:szCs w:val="24"/>
                <w:vertAlign w:val="baseline"/>
                <w:lang w:val="en-US" w:eastAsia="zh-CN" w:bidi="ar-SA"/>
              </w:rPr>
            </w:pPr>
            <w:r>
              <w:rPr>
                <w:rFonts w:hint="eastAsia" w:ascii="仿宋_GB2312" w:hAnsi="Times New Roman" w:eastAsia="仿宋_GB2312" w:cs="仿宋_GB2312"/>
                <w:b/>
                <w:bCs/>
                <w:color w:val="000000"/>
                <w:spacing w:val="0"/>
                <w:kern w:val="2"/>
                <w:sz w:val="24"/>
                <w:szCs w:val="24"/>
                <w:vertAlign w:val="baseline"/>
                <w:lang w:val="en-US" w:eastAsia="zh-CN" w:bidi="ar-SA"/>
              </w:rPr>
              <w:t>检查结果</w:t>
            </w:r>
          </w:p>
        </w:tc>
        <w:tc>
          <w:tcPr>
            <w:tcW w:w="1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C6867C">
            <w:pPr>
              <w:widowControl/>
              <w:spacing w:line="280" w:lineRule="exact"/>
              <w:jc w:val="center"/>
              <w:textAlignment w:val="center"/>
              <w:rPr>
                <w:rFonts w:hint="eastAsia" w:ascii="仿宋_GB2312" w:hAnsi="Times New Roman" w:eastAsia="仿宋_GB2312" w:cs="仿宋_GB2312"/>
                <w:b/>
                <w:bCs/>
                <w:color w:val="000000"/>
                <w:spacing w:val="0"/>
                <w:kern w:val="2"/>
                <w:sz w:val="24"/>
                <w:szCs w:val="24"/>
                <w:vertAlign w:val="baseline"/>
                <w:lang w:val="en-US" w:eastAsia="zh-CN" w:bidi="ar-SA"/>
              </w:rPr>
            </w:pPr>
            <w:r>
              <w:rPr>
                <w:rFonts w:hint="eastAsia" w:ascii="仿宋_GB2312" w:hAnsi="Times New Roman" w:eastAsia="仿宋_GB2312" w:cs="仿宋_GB2312"/>
                <w:b/>
                <w:bCs/>
                <w:color w:val="000000"/>
                <w:spacing w:val="0"/>
                <w:kern w:val="2"/>
                <w:sz w:val="24"/>
                <w:szCs w:val="24"/>
                <w:vertAlign w:val="baseline"/>
                <w:lang w:val="en-US" w:eastAsia="zh-CN" w:bidi="ar-SA"/>
              </w:rPr>
              <w:t>备注</w:t>
            </w:r>
          </w:p>
        </w:tc>
      </w:tr>
      <w:tr w14:paraId="0FAF080F">
        <w:tblPrEx>
          <w:tblCellMar>
            <w:top w:w="0" w:type="dxa"/>
            <w:left w:w="0" w:type="dxa"/>
            <w:bottom w:w="0" w:type="dxa"/>
            <w:right w:w="0" w:type="dxa"/>
          </w:tblCellMar>
        </w:tblPrEx>
        <w:trPr>
          <w:trHeight w:val="1034" w:hRule="atLeast"/>
        </w:trPr>
        <w:tc>
          <w:tcPr>
            <w:tcW w:w="26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ADEC494">
            <w:pPr>
              <w:widowControl/>
              <w:spacing w:line="280" w:lineRule="exact"/>
              <w:jc w:val="center"/>
              <w:textAlignment w:val="center"/>
              <w:rPr>
                <w:rFonts w:hint="eastAsia" w:ascii="仿宋_GB2312" w:hAnsi="Times New Roman" w:eastAsia="仿宋_GB2312" w:cs="仿宋_GB2312"/>
                <w:b/>
                <w:bCs/>
                <w:color w:val="000000"/>
                <w:spacing w:val="0"/>
                <w:kern w:val="2"/>
                <w:sz w:val="24"/>
                <w:szCs w:val="24"/>
                <w:vertAlign w:val="baseline"/>
                <w:lang w:val="en-US" w:eastAsia="zh-CN" w:bidi="ar-SA"/>
              </w:rPr>
            </w:pPr>
            <w:r>
              <w:rPr>
                <w:rFonts w:hint="eastAsia" w:ascii="仿宋_GB2312" w:hAnsi="Times New Roman" w:eastAsia="仿宋_GB2312" w:cs="仿宋_GB2312"/>
                <w:b/>
                <w:bCs/>
                <w:color w:val="000000"/>
                <w:spacing w:val="0"/>
                <w:kern w:val="2"/>
                <w:sz w:val="24"/>
                <w:szCs w:val="24"/>
                <w:vertAlign w:val="baseline"/>
                <w:lang w:val="en-US" w:eastAsia="zh-CN" w:bidi="ar-SA"/>
              </w:rPr>
              <w:t>深入学习贯彻习近平总书记关于安全生产工作重要论述精神</w:t>
            </w:r>
          </w:p>
        </w:tc>
        <w:tc>
          <w:tcPr>
            <w:tcW w:w="717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7D7C8FED">
            <w:pPr>
              <w:pStyle w:val="5"/>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查阅党委（组）中心组学习计划、会议纪要等</w:t>
            </w:r>
          </w:p>
        </w:tc>
        <w:tc>
          <w:tcPr>
            <w:tcW w:w="2651"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0781CB39">
            <w:pPr>
              <w:pStyle w:val="5"/>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现场核查资料</w:t>
            </w:r>
          </w:p>
        </w:tc>
        <w:tc>
          <w:tcPr>
            <w:tcW w:w="1783"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17304D38">
            <w:pPr>
              <w:spacing w:line="320" w:lineRule="exact"/>
              <w:jc w:val="center"/>
              <w:rPr>
                <w:rFonts w:ascii="Times New Roman" w:hAnsi="Times New Roman" w:eastAsia="仿宋"/>
                <w:sz w:val="24"/>
                <w:szCs w:val="24"/>
              </w:rPr>
            </w:pPr>
          </w:p>
        </w:tc>
      </w:tr>
      <w:tr w14:paraId="7A579CC7">
        <w:tblPrEx>
          <w:tblCellMar>
            <w:top w:w="0" w:type="dxa"/>
            <w:left w:w="0" w:type="dxa"/>
            <w:bottom w:w="0" w:type="dxa"/>
            <w:right w:w="0" w:type="dxa"/>
          </w:tblCellMar>
        </w:tblPrEx>
        <w:trPr>
          <w:trHeight w:val="90" w:hRule="atLeast"/>
        </w:trPr>
        <w:tc>
          <w:tcPr>
            <w:tcW w:w="2629"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14:paraId="5CD36642">
            <w:pPr>
              <w:widowControl/>
              <w:spacing w:line="280" w:lineRule="exact"/>
              <w:jc w:val="center"/>
              <w:textAlignment w:val="center"/>
              <w:rPr>
                <w:rFonts w:hint="eastAsia" w:ascii="仿宋_GB2312" w:hAnsi="Times New Roman" w:eastAsia="仿宋_GB2312" w:cs="仿宋_GB2312"/>
                <w:b/>
                <w:bCs/>
                <w:color w:val="000000"/>
                <w:spacing w:val="0"/>
                <w:kern w:val="2"/>
                <w:sz w:val="24"/>
                <w:szCs w:val="24"/>
                <w:vertAlign w:val="baseline"/>
                <w:lang w:val="en-US" w:eastAsia="zh-CN" w:bidi="ar-SA"/>
              </w:rPr>
            </w:pPr>
            <w:r>
              <w:rPr>
                <w:rFonts w:hint="eastAsia" w:ascii="仿宋_GB2312" w:hAnsi="Times New Roman" w:eastAsia="仿宋_GB2312" w:cs="仿宋_GB2312"/>
                <w:b/>
                <w:bCs/>
                <w:color w:val="000000"/>
                <w:spacing w:val="0"/>
                <w:kern w:val="2"/>
                <w:sz w:val="24"/>
                <w:szCs w:val="24"/>
                <w:vertAlign w:val="baseline"/>
                <w:lang w:val="en-US" w:eastAsia="zh-CN" w:bidi="ar-SA"/>
              </w:rPr>
              <w:t>责任落实</w:t>
            </w:r>
            <w:r>
              <w:rPr>
                <w:rFonts w:hint="eastAsia" w:ascii="仿宋_GB2312" w:hAnsi="Times New Roman" w:eastAsia="仿宋_GB2312" w:cs="仿宋_GB2312"/>
                <w:b/>
                <w:bCs/>
                <w:color w:val="000000"/>
                <w:spacing w:val="0"/>
                <w:kern w:val="2"/>
                <w:sz w:val="24"/>
                <w:szCs w:val="24"/>
                <w:vertAlign w:val="baseline"/>
                <w:lang w:val="en-US" w:eastAsia="zh-CN" w:bidi="ar-SA"/>
              </w:rPr>
              <w:br w:type="textWrapping"/>
            </w:r>
          </w:p>
        </w:tc>
        <w:tc>
          <w:tcPr>
            <w:tcW w:w="7170"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76058CB1">
            <w:pPr>
              <w:pStyle w:val="5"/>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（1）按照《贵安新区2025年安全生产工作要点》《贵安新区2025年度安全生产和消防工作目标任务责任书》分解落实各项工作任务或提出本行业本部门工作要点的。</w:t>
            </w:r>
          </w:p>
          <w:p w14:paraId="15F52062">
            <w:pPr>
              <w:pStyle w:val="5"/>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（2）贯彻落实国家、省、市、新区安全生产会议精神。</w:t>
            </w:r>
          </w:p>
          <w:p w14:paraId="71C40ADC">
            <w:pPr>
              <w:pStyle w:val="5"/>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（3）召开专题会议分析研究本系统安全生产形势，安排部署重点工作，及时协调解决安全生产突出问题的。</w:t>
            </w:r>
          </w:p>
          <w:p w14:paraId="6782E27D">
            <w:pPr>
              <w:pStyle w:val="5"/>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（4）单位主要负责人每年参加本行业领域安全生产督查检查或调研督导情况。</w:t>
            </w:r>
          </w:p>
        </w:tc>
        <w:tc>
          <w:tcPr>
            <w:tcW w:w="2651"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63CEE4C7">
            <w:pPr>
              <w:pStyle w:val="5"/>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现场核查资料</w:t>
            </w:r>
          </w:p>
        </w:tc>
        <w:tc>
          <w:tcPr>
            <w:tcW w:w="1783" w:type="dxa"/>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14:paraId="5C1AF92C">
            <w:pPr>
              <w:spacing w:line="320" w:lineRule="exact"/>
              <w:jc w:val="center"/>
              <w:rPr>
                <w:rFonts w:ascii="Times New Roman" w:hAnsi="Times New Roman" w:eastAsia="仿宋"/>
                <w:sz w:val="24"/>
                <w:szCs w:val="24"/>
              </w:rPr>
            </w:pPr>
          </w:p>
        </w:tc>
      </w:tr>
      <w:tr w14:paraId="5C4A3049">
        <w:tblPrEx>
          <w:tblCellMar>
            <w:top w:w="0" w:type="dxa"/>
            <w:left w:w="0" w:type="dxa"/>
            <w:bottom w:w="0" w:type="dxa"/>
            <w:right w:w="0" w:type="dxa"/>
          </w:tblCellMar>
        </w:tblPrEx>
        <w:trPr>
          <w:trHeight w:val="1504" w:hRule="atLeast"/>
        </w:trPr>
        <w:tc>
          <w:tcPr>
            <w:tcW w:w="26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6316DB8">
            <w:pPr>
              <w:widowControl/>
              <w:spacing w:line="280" w:lineRule="exact"/>
              <w:jc w:val="center"/>
              <w:textAlignment w:val="center"/>
              <w:rPr>
                <w:rFonts w:hint="eastAsia" w:ascii="仿宋_GB2312" w:hAnsi="Times New Roman" w:eastAsia="仿宋_GB2312" w:cs="仿宋_GB2312"/>
                <w:b/>
                <w:bCs/>
                <w:color w:val="000000"/>
                <w:spacing w:val="0"/>
                <w:kern w:val="2"/>
                <w:sz w:val="24"/>
                <w:szCs w:val="24"/>
                <w:vertAlign w:val="baseline"/>
                <w:lang w:val="en-US" w:eastAsia="zh-CN" w:bidi="ar-SA"/>
              </w:rPr>
            </w:pPr>
            <w:r>
              <w:rPr>
                <w:rFonts w:hint="eastAsia" w:ascii="仿宋_GB2312" w:hAnsi="Times New Roman" w:eastAsia="仿宋_GB2312" w:cs="仿宋_GB2312"/>
                <w:b/>
                <w:bCs/>
                <w:color w:val="000000"/>
                <w:spacing w:val="0"/>
                <w:kern w:val="2"/>
                <w:sz w:val="24"/>
                <w:szCs w:val="24"/>
                <w:vertAlign w:val="baseline"/>
                <w:lang w:val="en-US" w:eastAsia="zh-CN" w:bidi="ar-SA"/>
              </w:rPr>
              <w:t>监管执法</w:t>
            </w:r>
            <w:r>
              <w:rPr>
                <w:rFonts w:hint="eastAsia" w:ascii="仿宋_GB2312" w:hAnsi="Times New Roman" w:eastAsia="仿宋_GB2312" w:cs="仿宋_GB2312"/>
                <w:b/>
                <w:bCs/>
                <w:color w:val="000000"/>
                <w:spacing w:val="0"/>
                <w:kern w:val="2"/>
                <w:sz w:val="24"/>
                <w:szCs w:val="24"/>
                <w:vertAlign w:val="baseline"/>
                <w:lang w:val="en" w:eastAsia="zh-CN" w:bidi="ar-SA"/>
              </w:rPr>
              <w:t xml:space="preserve"> </w:t>
            </w:r>
            <w:r>
              <w:rPr>
                <w:rFonts w:hint="eastAsia" w:ascii="仿宋_GB2312" w:hAnsi="Times New Roman" w:eastAsia="仿宋_GB2312" w:cs="仿宋_GB2312"/>
                <w:b/>
                <w:bCs/>
                <w:color w:val="000000"/>
                <w:spacing w:val="0"/>
                <w:kern w:val="2"/>
                <w:sz w:val="24"/>
                <w:szCs w:val="24"/>
                <w:vertAlign w:val="baseline"/>
                <w:lang w:val="en-US" w:eastAsia="zh-CN" w:bidi="ar-SA"/>
              </w:rPr>
              <w:br w:type="textWrapping"/>
            </w:r>
          </w:p>
        </w:tc>
        <w:tc>
          <w:tcPr>
            <w:tcW w:w="717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3AF660AC">
            <w:pPr>
              <w:pStyle w:val="5"/>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（1）按照常态化“打非治违”工作要求开展工作，制定年度打击治理重点，开展安全生产监督检查，严厉打击各类违法违规行为。</w:t>
            </w:r>
          </w:p>
          <w:p w14:paraId="2BAC8C29">
            <w:pPr>
              <w:pStyle w:val="5"/>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（2）对本行业领域安全生产专项行动开展情况有督导检查、有调度统计、有总结分析、有改进措施。</w:t>
            </w:r>
          </w:p>
        </w:tc>
        <w:tc>
          <w:tcPr>
            <w:tcW w:w="2651"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4744F7FB">
            <w:pPr>
              <w:pStyle w:val="5"/>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现场核查工作资料，实地抽查、核查。</w:t>
            </w:r>
          </w:p>
        </w:tc>
        <w:tc>
          <w:tcPr>
            <w:tcW w:w="1783"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1FD2F82C">
            <w:pPr>
              <w:spacing w:line="320" w:lineRule="exact"/>
              <w:jc w:val="center"/>
              <w:rPr>
                <w:rFonts w:ascii="Times New Roman" w:hAnsi="Times New Roman" w:eastAsia="仿宋"/>
                <w:sz w:val="24"/>
                <w:szCs w:val="24"/>
              </w:rPr>
            </w:pPr>
          </w:p>
        </w:tc>
      </w:tr>
      <w:tr w14:paraId="54963D56">
        <w:tblPrEx>
          <w:tblCellMar>
            <w:top w:w="0" w:type="dxa"/>
            <w:left w:w="0" w:type="dxa"/>
            <w:bottom w:w="0" w:type="dxa"/>
            <w:right w:w="0" w:type="dxa"/>
          </w:tblCellMar>
        </w:tblPrEx>
        <w:trPr>
          <w:trHeight w:val="290" w:hRule="atLeast"/>
        </w:trPr>
        <w:tc>
          <w:tcPr>
            <w:tcW w:w="2629"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650AAD0C">
            <w:pPr>
              <w:widowControl/>
              <w:spacing w:line="280" w:lineRule="exact"/>
              <w:jc w:val="center"/>
              <w:textAlignment w:val="center"/>
              <w:rPr>
                <w:rFonts w:hint="eastAsia" w:ascii="仿宋_GB2312" w:hAnsi="Times New Roman" w:eastAsia="仿宋_GB2312" w:cs="仿宋_GB2312"/>
                <w:b/>
                <w:bCs/>
                <w:color w:val="000000"/>
                <w:spacing w:val="0"/>
                <w:kern w:val="2"/>
                <w:sz w:val="24"/>
                <w:szCs w:val="24"/>
                <w:vertAlign w:val="baseline"/>
                <w:lang w:val="en-US" w:eastAsia="zh-CN" w:bidi="ar-SA"/>
              </w:rPr>
            </w:pPr>
            <w:r>
              <w:rPr>
                <w:rFonts w:hint="eastAsia" w:ascii="仿宋_GB2312" w:hAnsi="Times New Roman" w:eastAsia="仿宋_GB2312" w:cs="仿宋_GB2312"/>
                <w:b/>
                <w:bCs/>
                <w:color w:val="000000"/>
                <w:spacing w:val="0"/>
                <w:kern w:val="2"/>
                <w:sz w:val="24"/>
                <w:szCs w:val="24"/>
                <w:vertAlign w:val="baseline"/>
                <w:lang w:val="en-US" w:eastAsia="zh-CN" w:bidi="ar-SA"/>
              </w:rPr>
              <w:t>安全生产治本攻坚三年行动</w:t>
            </w:r>
          </w:p>
        </w:tc>
        <w:tc>
          <w:tcPr>
            <w:tcW w:w="7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5DD5BD">
            <w:pPr>
              <w:pStyle w:val="5"/>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（1）按要求开展本行业生产经营单位主要负责人安全教育培训。</w:t>
            </w:r>
          </w:p>
          <w:p w14:paraId="4D55E34B">
            <w:pPr>
              <w:pStyle w:val="5"/>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（2）组织开展本行业重大事故隐患判定标准学习宣贯活动。</w:t>
            </w:r>
          </w:p>
          <w:p w14:paraId="6A0B1F9E">
            <w:pPr>
              <w:pStyle w:val="5"/>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（3）对重大事故隐患未闭环管理、销号落实“三签字”。</w:t>
            </w:r>
          </w:p>
          <w:p w14:paraId="26DF5700">
            <w:pPr>
              <w:pStyle w:val="5"/>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（4）按要求督促生产经营单位从业人员安全素质能力提升，未实现全员安全培训。</w:t>
            </w:r>
          </w:p>
          <w:p w14:paraId="2BE53A0E">
            <w:pPr>
              <w:pStyle w:val="5"/>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（5）督促各重点行业领域企业按要求组织开展疏散逃生演练。</w:t>
            </w:r>
          </w:p>
          <w:p w14:paraId="5DC4D190">
            <w:pPr>
              <w:pStyle w:val="5"/>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（6）开展典型事故、违法案例、隐患场景曝光等进行警示教育。</w:t>
            </w:r>
          </w:p>
        </w:tc>
        <w:tc>
          <w:tcPr>
            <w:tcW w:w="26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90585D">
            <w:pPr>
              <w:pStyle w:val="5"/>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现场核查工作资料，实地抽查、核查。</w:t>
            </w:r>
          </w:p>
        </w:tc>
        <w:tc>
          <w:tcPr>
            <w:tcW w:w="1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7913D2">
            <w:pPr>
              <w:spacing w:line="320" w:lineRule="exact"/>
              <w:jc w:val="center"/>
              <w:rPr>
                <w:rFonts w:ascii="Times New Roman" w:hAnsi="Times New Roman" w:eastAsia="仿宋"/>
                <w:sz w:val="24"/>
                <w:szCs w:val="24"/>
              </w:rPr>
            </w:pPr>
          </w:p>
        </w:tc>
      </w:tr>
      <w:tr w14:paraId="0342C87B">
        <w:tblPrEx>
          <w:tblCellMar>
            <w:top w:w="0" w:type="dxa"/>
            <w:left w:w="0" w:type="dxa"/>
            <w:bottom w:w="0" w:type="dxa"/>
            <w:right w:w="0" w:type="dxa"/>
          </w:tblCellMar>
        </w:tblPrEx>
        <w:trPr>
          <w:trHeight w:val="572" w:hRule="atLeast"/>
        </w:trPr>
        <w:tc>
          <w:tcPr>
            <w:tcW w:w="2629"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30B669BA">
            <w:pPr>
              <w:widowControl/>
              <w:spacing w:line="280" w:lineRule="exact"/>
              <w:jc w:val="center"/>
              <w:textAlignment w:val="center"/>
              <w:rPr>
                <w:rFonts w:hint="eastAsia" w:ascii="仿宋_GB2312" w:hAnsi="Times New Roman" w:eastAsia="仿宋_GB2312" w:cs="仿宋_GB2312"/>
                <w:b/>
                <w:bCs/>
                <w:color w:val="000000"/>
                <w:spacing w:val="0"/>
                <w:kern w:val="2"/>
                <w:sz w:val="24"/>
                <w:szCs w:val="24"/>
                <w:vertAlign w:val="baseline"/>
                <w:lang w:val="en-US" w:eastAsia="zh-CN" w:bidi="ar-SA"/>
              </w:rPr>
            </w:pPr>
            <w:r>
              <w:rPr>
                <w:rFonts w:hint="eastAsia" w:ascii="仿宋_GB2312" w:hAnsi="Times New Roman" w:eastAsia="仿宋_GB2312" w:cs="仿宋_GB2312"/>
                <w:b/>
                <w:bCs/>
                <w:color w:val="000000"/>
                <w:spacing w:val="0"/>
                <w:kern w:val="2"/>
                <w:sz w:val="24"/>
                <w:szCs w:val="24"/>
                <w:vertAlign w:val="baseline"/>
                <w:lang w:val="en-US" w:eastAsia="zh-CN" w:bidi="ar-SA"/>
              </w:rPr>
              <w:t>风险防控</w:t>
            </w:r>
          </w:p>
        </w:tc>
        <w:tc>
          <w:tcPr>
            <w:tcW w:w="7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343C9A">
            <w:pPr>
              <w:pStyle w:val="5"/>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1）按照《贵州省生产经营单位安全生产风险分级管控与隐患排查治理办法》《贵安新区安全生产治本攻坚三年行动实施方案（2024-2026年）》落实风险分级管控与隐患排查治理，建立“两张清单”，对监管对象全覆盖。</w:t>
            </w:r>
          </w:p>
          <w:p w14:paraId="2DFA40DF">
            <w:pPr>
              <w:pStyle w:val="5"/>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（2）抓好重点时段安全风险防控。对国庆、五一、全国</w:t>
            </w:r>
            <w:bookmarkStart w:id="0" w:name="_GoBack"/>
            <w:bookmarkEnd w:id="0"/>
            <w:r>
              <w:rPr>
                <w:rFonts w:hint="eastAsia" w:ascii="仿宋_GB2312" w:eastAsia="仿宋_GB2312" w:cs="仿宋_GB2312"/>
                <w:color w:val="000000"/>
                <w:spacing w:val="0"/>
                <w:kern w:val="2"/>
                <w:sz w:val="24"/>
                <w:szCs w:val="24"/>
                <w:vertAlign w:val="baseline"/>
                <w:lang w:val="en-US" w:eastAsia="zh-CN"/>
              </w:rPr>
              <w:t>两会等重大活动期间和节假日以及汛期、低温凝冻等重点时段开展专题研判并落实防范措施。</w:t>
            </w:r>
          </w:p>
          <w:p w14:paraId="2C19FABE">
            <w:pPr>
              <w:pStyle w:val="5"/>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（3）按要求督促生产经营单位建立危险作业领导审批和现场管理制度，严格落实《贵阳贵安危险作业安全管理指南》要求。</w:t>
            </w:r>
          </w:p>
          <w:p w14:paraId="00A61DF2">
            <w:pPr>
              <w:pStyle w:val="5"/>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eastAsia="仿宋_GB2312" w:cs="仿宋_GB2312"/>
                <w:color w:val="000000"/>
                <w:spacing w:val="0"/>
                <w:kern w:val="2"/>
                <w:sz w:val="24"/>
                <w:szCs w:val="24"/>
                <w:vertAlign w:val="baseline"/>
                <w:lang w:val="en-US" w:eastAsia="zh-CN"/>
              </w:rPr>
            </w:pPr>
          </w:p>
        </w:tc>
        <w:tc>
          <w:tcPr>
            <w:tcW w:w="26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FBB885">
            <w:pPr>
              <w:pStyle w:val="5"/>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现场核查工作资料和现场问询有关人员</w:t>
            </w:r>
          </w:p>
        </w:tc>
        <w:tc>
          <w:tcPr>
            <w:tcW w:w="1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CA222D">
            <w:pPr>
              <w:spacing w:line="320" w:lineRule="exact"/>
              <w:jc w:val="center"/>
              <w:rPr>
                <w:rFonts w:ascii="Times New Roman" w:hAnsi="Times New Roman" w:eastAsia="仿宋"/>
                <w:sz w:val="24"/>
                <w:szCs w:val="24"/>
              </w:rPr>
            </w:pPr>
          </w:p>
        </w:tc>
      </w:tr>
      <w:tr w14:paraId="113E6A89">
        <w:tblPrEx>
          <w:tblCellMar>
            <w:top w:w="0" w:type="dxa"/>
            <w:left w:w="0" w:type="dxa"/>
            <w:bottom w:w="0" w:type="dxa"/>
            <w:right w:w="0" w:type="dxa"/>
          </w:tblCellMar>
        </w:tblPrEx>
        <w:trPr>
          <w:trHeight w:val="90" w:hRule="atLeast"/>
        </w:trPr>
        <w:tc>
          <w:tcPr>
            <w:tcW w:w="2629"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0AE6B190">
            <w:pPr>
              <w:widowControl/>
              <w:spacing w:line="280" w:lineRule="exact"/>
              <w:jc w:val="center"/>
              <w:textAlignment w:val="center"/>
              <w:rPr>
                <w:rFonts w:hint="eastAsia" w:ascii="仿宋_GB2312" w:hAnsi="Times New Roman" w:eastAsia="仿宋_GB2312" w:cs="仿宋_GB2312"/>
                <w:b/>
                <w:bCs/>
                <w:color w:val="000000"/>
                <w:spacing w:val="0"/>
                <w:kern w:val="2"/>
                <w:sz w:val="24"/>
                <w:szCs w:val="24"/>
                <w:vertAlign w:val="baseline"/>
                <w:lang w:val="en-US" w:eastAsia="zh-CN" w:bidi="ar-SA"/>
              </w:rPr>
            </w:pPr>
            <w:r>
              <w:rPr>
                <w:rFonts w:hint="eastAsia" w:ascii="仿宋_GB2312" w:hAnsi="Times New Roman" w:eastAsia="仿宋_GB2312" w:cs="仿宋_GB2312"/>
                <w:b/>
                <w:bCs/>
                <w:color w:val="000000"/>
                <w:spacing w:val="0"/>
                <w:kern w:val="2"/>
                <w:sz w:val="24"/>
                <w:szCs w:val="24"/>
                <w:vertAlign w:val="baseline"/>
                <w:lang w:val="en-US" w:eastAsia="zh-CN" w:bidi="ar-SA"/>
              </w:rPr>
              <w:t>基础建设</w:t>
            </w:r>
          </w:p>
        </w:tc>
        <w:tc>
          <w:tcPr>
            <w:tcW w:w="7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217342">
            <w:pPr>
              <w:pStyle w:val="5"/>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（1）保障安全生产投入的或配齐有关监管人员。</w:t>
            </w:r>
          </w:p>
          <w:p w14:paraId="48ADF079">
            <w:pPr>
              <w:pStyle w:val="5"/>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（2）推动引导本行业领域企业建设安全生产标准化管理体系。</w:t>
            </w:r>
          </w:p>
          <w:p w14:paraId="5D4763CC">
            <w:pPr>
              <w:pStyle w:val="5"/>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（3）按要求督促企业开展职业卫生管理工作。</w:t>
            </w:r>
          </w:p>
        </w:tc>
        <w:tc>
          <w:tcPr>
            <w:tcW w:w="26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D97C3E">
            <w:pPr>
              <w:pStyle w:val="5"/>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现场核查工作资料</w:t>
            </w:r>
          </w:p>
        </w:tc>
        <w:tc>
          <w:tcPr>
            <w:tcW w:w="1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E33275">
            <w:pPr>
              <w:spacing w:line="320" w:lineRule="exact"/>
              <w:jc w:val="center"/>
              <w:rPr>
                <w:rFonts w:ascii="Times New Roman" w:hAnsi="Times New Roman" w:eastAsia="仿宋"/>
                <w:sz w:val="24"/>
                <w:szCs w:val="24"/>
              </w:rPr>
            </w:pPr>
          </w:p>
        </w:tc>
      </w:tr>
      <w:tr w14:paraId="2A0C87EA">
        <w:tblPrEx>
          <w:tblCellMar>
            <w:top w:w="0" w:type="dxa"/>
            <w:left w:w="0" w:type="dxa"/>
            <w:bottom w:w="0" w:type="dxa"/>
            <w:right w:w="0" w:type="dxa"/>
          </w:tblCellMar>
        </w:tblPrEx>
        <w:trPr>
          <w:trHeight w:val="90" w:hRule="atLeast"/>
        </w:trPr>
        <w:tc>
          <w:tcPr>
            <w:tcW w:w="2629"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15CEC5AE">
            <w:pPr>
              <w:widowControl/>
              <w:spacing w:line="280" w:lineRule="exact"/>
              <w:jc w:val="center"/>
              <w:textAlignment w:val="center"/>
              <w:rPr>
                <w:rFonts w:hint="eastAsia" w:ascii="仿宋_GB2312" w:hAnsi="Times New Roman" w:eastAsia="仿宋_GB2312" w:cs="仿宋_GB2312"/>
                <w:b/>
                <w:bCs/>
                <w:color w:val="000000"/>
                <w:spacing w:val="0"/>
                <w:kern w:val="2"/>
                <w:sz w:val="24"/>
                <w:szCs w:val="24"/>
                <w:vertAlign w:val="baseline"/>
                <w:lang w:val="en-US" w:eastAsia="zh-CN" w:bidi="ar-SA"/>
              </w:rPr>
            </w:pPr>
            <w:r>
              <w:rPr>
                <w:rFonts w:hint="eastAsia" w:ascii="仿宋_GB2312" w:hAnsi="Times New Roman" w:eastAsia="仿宋_GB2312" w:cs="仿宋_GB2312"/>
                <w:b/>
                <w:bCs/>
                <w:color w:val="000000"/>
                <w:spacing w:val="0"/>
                <w:kern w:val="2"/>
                <w:sz w:val="24"/>
                <w:szCs w:val="24"/>
                <w:vertAlign w:val="baseline"/>
                <w:lang w:val="en-US" w:eastAsia="zh-CN" w:bidi="ar-SA"/>
              </w:rPr>
              <w:t>应急准备</w:t>
            </w:r>
          </w:p>
        </w:tc>
        <w:tc>
          <w:tcPr>
            <w:tcW w:w="7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B1D6FA">
            <w:pPr>
              <w:pStyle w:val="5"/>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1）按照《贵州省突发事件应急预案管理办法》《贵安新区突发事件总体应急预案》要求组织或配合相关部门编制修订并组织演练；对本行业领域重点生产经营单位的应急管理工作开展监督检查、抽查生产安全事故应急救援预案演练。</w:t>
            </w:r>
          </w:p>
          <w:p w14:paraId="54D180FE">
            <w:pPr>
              <w:pStyle w:val="5"/>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（2）按规定报送生产安全事故信息。</w:t>
            </w:r>
          </w:p>
          <w:p w14:paraId="20A89A4A">
            <w:pPr>
              <w:pStyle w:val="5"/>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（3）将应急物资储备、应急抢险救援装备和通讯装备建设纳入经费保障并落实。</w:t>
            </w:r>
          </w:p>
        </w:tc>
        <w:tc>
          <w:tcPr>
            <w:tcW w:w="26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E81787">
            <w:pPr>
              <w:pStyle w:val="5"/>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现场核查工作资料</w:t>
            </w:r>
          </w:p>
        </w:tc>
        <w:tc>
          <w:tcPr>
            <w:tcW w:w="1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161316">
            <w:pPr>
              <w:spacing w:line="320" w:lineRule="exact"/>
              <w:jc w:val="center"/>
              <w:rPr>
                <w:rFonts w:ascii="Times New Roman" w:hAnsi="Times New Roman" w:eastAsia="仿宋"/>
                <w:sz w:val="24"/>
                <w:szCs w:val="24"/>
              </w:rPr>
            </w:pPr>
          </w:p>
        </w:tc>
      </w:tr>
      <w:tr w14:paraId="276118AB">
        <w:tblPrEx>
          <w:tblCellMar>
            <w:top w:w="0" w:type="dxa"/>
            <w:left w:w="0" w:type="dxa"/>
            <w:bottom w:w="0" w:type="dxa"/>
            <w:right w:w="0" w:type="dxa"/>
          </w:tblCellMar>
        </w:tblPrEx>
        <w:trPr>
          <w:trHeight w:val="90" w:hRule="atLeast"/>
        </w:trPr>
        <w:tc>
          <w:tcPr>
            <w:tcW w:w="2629"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55CCFFFF">
            <w:pPr>
              <w:widowControl/>
              <w:spacing w:line="280" w:lineRule="exact"/>
              <w:jc w:val="center"/>
              <w:textAlignment w:val="center"/>
              <w:rPr>
                <w:rFonts w:hint="eastAsia" w:ascii="仿宋_GB2312" w:hAnsi="Times New Roman" w:eastAsia="仿宋_GB2312" w:cs="仿宋_GB2312"/>
                <w:b/>
                <w:bCs/>
                <w:color w:val="000000"/>
                <w:spacing w:val="0"/>
                <w:kern w:val="2"/>
                <w:sz w:val="24"/>
                <w:szCs w:val="24"/>
                <w:vertAlign w:val="baseline"/>
                <w:lang w:val="en-US" w:eastAsia="zh-CN" w:bidi="ar-SA"/>
              </w:rPr>
            </w:pPr>
            <w:r>
              <w:rPr>
                <w:rFonts w:hint="eastAsia" w:ascii="仿宋_GB2312" w:hAnsi="Times New Roman" w:eastAsia="仿宋_GB2312" w:cs="仿宋_GB2312"/>
                <w:b/>
                <w:bCs/>
                <w:color w:val="000000"/>
                <w:spacing w:val="0"/>
                <w:kern w:val="2"/>
                <w:sz w:val="24"/>
                <w:szCs w:val="24"/>
                <w:vertAlign w:val="baseline"/>
                <w:lang w:val="en-US" w:eastAsia="zh-CN" w:bidi="ar-SA"/>
              </w:rPr>
              <w:t>宣传教育</w:t>
            </w:r>
          </w:p>
        </w:tc>
        <w:tc>
          <w:tcPr>
            <w:tcW w:w="7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4B3744">
            <w:pPr>
              <w:pStyle w:val="5"/>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1）开展经常性的安全宣传，未因地制宜地在办公、作业区域、围墙、生产经营场所醒目位置设置安全生产宣传专栏，悬挂张贴安全生产宣传标语、安全生产系列挂图、利用电子屏滚动播放安全宣传片和安全提示；</w:t>
            </w:r>
          </w:p>
          <w:p w14:paraId="07936B2F">
            <w:pPr>
              <w:pStyle w:val="5"/>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（2）在本单位内部刊物、网站、微信微博公众号等平台设立安全生产宣传专题专栏，定期刊登或推送安全生产知识和提醒；</w:t>
            </w:r>
          </w:p>
          <w:p w14:paraId="72F35E7C">
            <w:pPr>
              <w:pStyle w:val="5"/>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（3）开展安全生产月宣传活动、安全宣传“五进”活动。</w:t>
            </w:r>
          </w:p>
        </w:tc>
        <w:tc>
          <w:tcPr>
            <w:tcW w:w="26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E17A06">
            <w:pPr>
              <w:pStyle w:val="5"/>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现场核查工作资料</w:t>
            </w:r>
          </w:p>
        </w:tc>
        <w:tc>
          <w:tcPr>
            <w:tcW w:w="1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693822">
            <w:pPr>
              <w:spacing w:line="320" w:lineRule="exact"/>
              <w:jc w:val="center"/>
              <w:rPr>
                <w:rFonts w:ascii="Times New Roman" w:hAnsi="Times New Roman" w:eastAsia="仿宋"/>
                <w:sz w:val="24"/>
                <w:szCs w:val="24"/>
              </w:rPr>
            </w:pPr>
          </w:p>
        </w:tc>
      </w:tr>
      <w:tr w14:paraId="6A68201C">
        <w:tblPrEx>
          <w:tblCellMar>
            <w:top w:w="0" w:type="dxa"/>
            <w:left w:w="0" w:type="dxa"/>
            <w:bottom w:w="0" w:type="dxa"/>
            <w:right w:w="0" w:type="dxa"/>
          </w:tblCellMar>
        </w:tblPrEx>
        <w:trPr>
          <w:trHeight w:val="90" w:hRule="atLeast"/>
        </w:trPr>
        <w:tc>
          <w:tcPr>
            <w:tcW w:w="2629"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118D2425">
            <w:pPr>
              <w:widowControl/>
              <w:spacing w:line="280" w:lineRule="exact"/>
              <w:jc w:val="center"/>
              <w:textAlignment w:val="center"/>
              <w:rPr>
                <w:rFonts w:hint="eastAsia" w:ascii="仿宋_GB2312" w:hAnsi="Times New Roman" w:eastAsia="仿宋_GB2312" w:cs="仿宋_GB2312"/>
                <w:b/>
                <w:bCs/>
                <w:color w:val="000000"/>
                <w:spacing w:val="0"/>
                <w:kern w:val="2"/>
                <w:sz w:val="24"/>
                <w:szCs w:val="24"/>
                <w:vertAlign w:val="baseline"/>
                <w:lang w:val="en-US" w:eastAsia="zh-CN" w:bidi="ar-SA"/>
              </w:rPr>
            </w:pPr>
            <w:r>
              <w:rPr>
                <w:rFonts w:hint="eastAsia" w:ascii="仿宋_GB2312" w:hAnsi="Times New Roman" w:eastAsia="仿宋_GB2312" w:cs="仿宋_GB2312"/>
                <w:b/>
                <w:bCs/>
                <w:color w:val="000000"/>
                <w:spacing w:val="0"/>
                <w:kern w:val="2"/>
                <w:sz w:val="24"/>
                <w:szCs w:val="24"/>
                <w:vertAlign w:val="baseline"/>
                <w:lang w:val="en-US" w:eastAsia="zh-CN" w:bidi="ar-SA"/>
              </w:rPr>
              <w:t>重点工作</w:t>
            </w:r>
          </w:p>
          <w:p w14:paraId="40DF5676">
            <w:pPr>
              <w:widowControl/>
              <w:spacing w:line="280" w:lineRule="exact"/>
              <w:ind w:firstLine="964" w:firstLineChars="400"/>
              <w:jc w:val="center"/>
              <w:textAlignment w:val="center"/>
              <w:rPr>
                <w:rFonts w:hint="eastAsia" w:ascii="仿宋_GB2312" w:hAnsi="Times New Roman" w:eastAsia="仿宋_GB2312" w:cs="仿宋_GB2312"/>
                <w:b/>
                <w:bCs/>
                <w:color w:val="000000"/>
                <w:spacing w:val="0"/>
                <w:kern w:val="2"/>
                <w:sz w:val="24"/>
                <w:szCs w:val="24"/>
                <w:vertAlign w:val="baseline"/>
                <w:lang w:val="en-US" w:eastAsia="zh-CN" w:bidi="ar-SA"/>
              </w:rPr>
            </w:pPr>
          </w:p>
        </w:tc>
        <w:tc>
          <w:tcPr>
            <w:tcW w:w="7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9C258B">
            <w:pPr>
              <w:pStyle w:val="5"/>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（1）按照国家、省、市、新区文件要求和“三管三必须”原则，开展燃气、小散工程和零星作业、防高坠、有限空间作业、动火作业、外包外租场所、醇基燃料等专项整治等重点工作。</w:t>
            </w:r>
          </w:p>
          <w:p w14:paraId="78024FFA">
            <w:pPr>
              <w:pStyle w:val="5"/>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（2）落实森林防火指挥部及其办公室安排部署各项相关工作。</w:t>
            </w:r>
          </w:p>
          <w:p w14:paraId="0F923DF8">
            <w:pPr>
              <w:pStyle w:val="5"/>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（3）落实防汛抗旱指挥部及其办公室安排部署各项相关工作。</w:t>
            </w:r>
          </w:p>
        </w:tc>
        <w:tc>
          <w:tcPr>
            <w:tcW w:w="26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55E01C">
            <w:pPr>
              <w:pStyle w:val="5"/>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eastAsia="仿宋_GB2312" w:cs="仿宋_GB2312"/>
                <w:color w:val="000000"/>
                <w:spacing w:val="0"/>
                <w:kern w:val="2"/>
                <w:sz w:val="24"/>
                <w:szCs w:val="24"/>
                <w:vertAlign w:val="baseline"/>
                <w:lang w:val="en-US" w:eastAsia="zh-CN"/>
              </w:rPr>
            </w:pPr>
            <w:r>
              <w:rPr>
                <w:rFonts w:hint="eastAsia" w:ascii="仿宋_GB2312" w:eastAsia="仿宋_GB2312" w:cs="仿宋_GB2312"/>
                <w:color w:val="000000"/>
                <w:spacing w:val="0"/>
                <w:kern w:val="2"/>
                <w:sz w:val="24"/>
                <w:szCs w:val="24"/>
                <w:vertAlign w:val="baseline"/>
                <w:lang w:val="en-US" w:eastAsia="zh-CN"/>
              </w:rPr>
              <w:t>现场核查工作资料</w:t>
            </w:r>
          </w:p>
        </w:tc>
        <w:tc>
          <w:tcPr>
            <w:tcW w:w="1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99709B">
            <w:pPr>
              <w:spacing w:line="320" w:lineRule="exact"/>
              <w:jc w:val="center"/>
              <w:rPr>
                <w:rFonts w:ascii="Times New Roman" w:hAnsi="Times New Roman" w:eastAsia="仿宋"/>
                <w:sz w:val="24"/>
                <w:szCs w:val="24"/>
              </w:rPr>
            </w:pPr>
          </w:p>
        </w:tc>
      </w:tr>
    </w:tbl>
    <w:p w14:paraId="2553A108"/>
    <w:p w14:paraId="186DB43C">
      <w:pPr>
        <w:pStyle w:val="5"/>
        <w:snapToGrid w:val="0"/>
        <w:spacing w:after="0" w:line="240" w:lineRule="auto"/>
        <w:ind w:firstLine="630" w:firstLineChars="300"/>
        <w:rPr>
          <w:color w:val="000000"/>
          <w:sz w:val="21"/>
          <w:szCs w:val="21"/>
        </w:rPr>
      </w:pPr>
    </w:p>
    <w:p w14:paraId="752B664D">
      <w:pPr>
        <w:pStyle w:val="5"/>
        <w:snapToGrid w:val="0"/>
        <w:spacing w:after="0" w:line="240" w:lineRule="auto"/>
        <w:rPr>
          <w:color w:val="000000"/>
          <w:sz w:val="21"/>
          <w:szCs w:val="21"/>
        </w:rPr>
      </w:pPr>
    </w:p>
    <w:p w14:paraId="45D2DB0C">
      <w:pPr>
        <w:pStyle w:val="5"/>
        <w:snapToGrid w:val="0"/>
        <w:spacing w:after="0" w:line="240" w:lineRule="auto"/>
        <w:rPr>
          <w:color w:val="000000"/>
          <w:sz w:val="21"/>
          <w:szCs w:val="21"/>
        </w:rPr>
      </w:pPr>
    </w:p>
    <w:p w14:paraId="1D6FAEA8">
      <w:pPr>
        <w:pStyle w:val="5"/>
        <w:snapToGrid w:val="0"/>
        <w:spacing w:after="0" w:line="240" w:lineRule="auto"/>
        <w:rPr>
          <w:color w:val="000000"/>
          <w:sz w:val="21"/>
          <w:szCs w:val="21"/>
        </w:rPr>
      </w:pPr>
    </w:p>
    <w:p w14:paraId="1CD414FB">
      <w:pPr>
        <w:pStyle w:val="5"/>
        <w:snapToGrid w:val="0"/>
        <w:spacing w:after="0" w:line="240" w:lineRule="auto"/>
        <w:rPr>
          <w:color w:val="000000"/>
          <w:sz w:val="21"/>
          <w:szCs w:val="21"/>
        </w:rPr>
      </w:pPr>
    </w:p>
    <w:p w14:paraId="33E50664">
      <w:pPr>
        <w:pStyle w:val="5"/>
        <w:snapToGrid w:val="0"/>
        <w:spacing w:after="0" w:line="240" w:lineRule="auto"/>
        <w:rPr>
          <w:color w:val="000000"/>
          <w:sz w:val="21"/>
          <w:szCs w:val="21"/>
        </w:rPr>
      </w:pPr>
    </w:p>
    <w:p w14:paraId="32953C01">
      <w:pPr>
        <w:pStyle w:val="5"/>
        <w:snapToGrid w:val="0"/>
        <w:spacing w:after="0" w:line="240" w:lineRule="auto"/>
        <w:rPr>
          <w:color w:val="000000"/>
          <w:sz w:val="21"/>
          <w:szCs w:val="21"/>
        </w:rPr>
      </w:pPr>
    </w:p>
    <w:p w14:paraId="72834B7E">
      <w:pPr>
        <w:pStyle w:val="5"/>
        <w:snapToGrid w:val="0"/>
        <w:spacing w:after="0" w:line="240" w:lineRule="auto"/>
        <w:rPr>
          <w:color w:val="000000"/>
          <w:sz w:val="21"/>
          <w:szCs w:val="21"/>
        </w:rPr>
      </w:pPr>
    </w:p>
    <w:p w14:paraId="77A9026F">
      <w:pPr>
        <w:pStyle w:val="5"/>
        <w:snapToGrid w:val="0"/>
        <w:spacing w:after="0" w:line="240" w:lineRule="auto"/>
        <w:rPr>
          <w:color w:val="000000"/>
          <w:sz w:val="21"/>
          <w:szCs w:val="21"/>
        </w:rPr>
      </w:pPr>
    </w:p>
    <w:p w14:paraId="54CBE30F">
      <w:pPr>
        <w:pStyle w:val="5"/>
        <w:snapToGrid w:val="0"/>
        <w:spacing w:after="0" w:line="240" w:lineRule="auto"/>
        <w:rPr>
          <w:color w:val="000000"/>
          <w:sz w:val="21"/>
          <w:szCs w:val="21"/>
        </w:rPr>
      </w:pPr>
    </w:p>
    <w:p w14:paraId="21F9D043">
      <w:pPr>
        <w:pStyle w:val="5"/>
        <w:snapToGrid w:val="0"/>
        <w:spacing w:after="0" w:line="240" w:lineRule="auto"/>
        <w:rPr>
          <w:color w:val="000000"/>
          <w:sz w:val="21"/>
          <w:szCs w:val="21"/>
        </w:rPr>
      </w:pPr>
    </w:p>
    <w:p w14:paraId="604231B1">
      <w:pPr>
        <w:pStyle w:val="5"/>
        <w:snapToGrid w:val="0"/>
        <w:spacing w:after="0" w:line="240" w:lineRule="auto"/>
        <w:rPr>
          <w:color w:val="000000"/>
          <w:sz w:val="21"/>
          <w:szCs w:val="21"/>
        </w:rPr>
      </w:pPr>
    </w:p>
    <w:p w14:paraId="7A731835">
      <w:pPr>
        <w:pStyle w:val="5"/>
        <w:snapToGrid w:val="0"/>
        <w:spacing w:after="0" w:line="240" w:lineRule="auto"/>
        <w:rPr>
          <w:color w:val="000000"/>
          <w:sz w:val="21"/>
          <w:szCs w:val="21"/>
        </w:rPr>
      </w:pPr>
    </w:p>
    <w:p w14:paraId="4FA2123C">
      <w:pPr>
        <w:pStyle w:val="5"/>
        <w:snapToGrid w:val="0"/>
        <w:spacing w:after="0" w:line="240" w:lineRule="auto"/>
        <w:rPr>
          <w:color w:val="000000"/>
          <w:sz w:val="21"/>
          <w:szCs w:val="21"/>
        </w:rPr>
      </w:pPr>
    </w:p>
    <w:p w14:paraId="3A578642">
      <w:pPr>
        <w:pStyle w:val="5"/>
        <w:snapToGrid w:val="0"/>
        <w:spacing w:after="0" w:line="240" w:lineRule="auto"/>
        <w:rPr>
          <w:color w:val="000000"/>
          <w:sz w:val="21"/>
          <w:szCs w:val="21"/>
        </w:rPr>
      </w:pPr>
    </w:p>
    <w:p w14:paraId="464E43D5">
      <w:pPr>
        <w:pStyle w:val="5"/>
        <w:snapToGrid w:val="0"/>
        <w:spacing w:after="0" w:line="240" w:lineRule="auto"/>
        <w:rPr>
          <w:color w:val="000000"/>
          <w:sz w:val="21"/>
          <w:szCs w:val="21"/>
        </w:rPr>
      </w:pPr>
    </w:p>
    <w:p w14:paraId="2DDD19B4">
      <w:pPr>
        <w:pStyle w:val="5"/>
        <w:snapToGrid w:val="0"/>
        <w:spacing w:after="0" w:line="240" w:lineRule="auto"/>
        <w:rPr>
          <w:color w:val="000000"/>
          <w:sz w:val="21"/>
          <w:szCs w:val="21"/>
        </w:rPr>
      </w:pPr>
    </w:p>
    <w:p w14:paraId="17D59A1D">
      <w:pPr>
        <w:pStyle w:val="5"/>
        <w:snapToGrid w:val="0"/>
        <w:spacing w:after="0" w:line="240" w:lineRule="auto"/>
        <w:rPr>
          <w:color w:val="000000"/>
          <w:sz w:val="21"/>
          <w:szCs w:val="21"/>
        </w:rPr>
      </w:pPr>
    </w:p>
    <w:p w14:paraId="21E1E850">
      <w:pPr>
        <w:pStyle w:val="5"/>
        <w:snapToGrid w:val="0"/>
        <w:spacing w:after="0" w:line="240" w:lineRule="auto"/>
        <w:rPr>
          <w:color w:val="000000"/>
          <w:sz w:val="21"/>
          <w:szCs w:val="21"/>
        </w:rPr>
      </w:pPr>
    </w:p>
    <w:p w14:paraId="51354072">
      <w:pPr>
        <w:pStyle w:val="5"/>
        <w:snapToGrid w:val="0"/>
        <w:spacing w:after="0" w:line="240" w:lineRule="auto"/>
        <w:rPr>
          <w:color w:val="000000"/>
          <w:sz w:val="21"/>
          <w:szCs w:val="21"/>
        </w:rPr>
      </w:pPr>
    </w:p>
    <w:p w14:paraId="6B27AB08">
      <w:pPr>
        <w:pStyle w:val="5"/>
        <w:snapToGrid w:val="0"/>
        <w:spacing w:after="0" w:line="240" w:lineRule="auto"/>
        <w:rPr>
          <w:color w:val="000000"/>
          <w:sz w:val="21"/>
          <w:szCs w:val="21"/>
        </w:rPr>
      </w:pPr>
    </w:p>
    <w:p w14:paraId="45C50B49">
      <w:pPr>
        <w:pStyle w:val="5"/>
        <w:snapToGrid w:val="0"/>
        <w:spacing w:after="0" w:line="240" w:lineRule="auto"/>
        <w:rPr>
          <w:color w:val="000000"/>
          <w:sz w:val="21"/>
          <w:szCs w:val="21"/>
        </w:rPr>
      </w:pPr>
    </w:p>
    <w:tbl>
      <w:tblPr>
        <w:tblStyle w:val="9"/>
        <w:tblpPr w:leftFromText="180" w:rightFromText="180" w:vertAnchor="text" w:horzAnchor="page" w:tblpX="1079" w:tblpY="27"/>
        <w:tblOverlap w:val="never"/>
        <w:tblW w:w="14684" w:type="dxa"/>
        <w:tblInd w:w="0" w:type="dxa"/>
        <w:tblLayout w:type="fixed"/>
        <w:tblCellMar>
          <w:top w:w="0" w:type="dxa"/>
          <w:left w:w="0" w:type="dxa"/>
          <w:bottom w:w="0" w:type="dxa"/>
          <w:right w:w="0" w:type="dxa"/>
        </w:tblCellMar>
      </w:tblPr>
      <w:tblGrid>
        <w:gridCol w:w="1911"/>
        <w:gridCol w:w="1500"/>
        <w:gridCol w:w="9335"/>
        <w:gridCol w:w="1292"/>
        <w:gridCol w:w="646"/>
      </w:tblGrid>
      <w:tr w14:paraId="47797A9C">
        <w:tblPrEx>
          <w:tblCellMar>
            <w:top w:w="0" w:type="dxa"/>
            <w:left w:w="0" w:type="dxa"/>
            <w:bottom w:w="0" w:type="dxa"/>
            <w:right w:w="0" w:type="dxa"/>
          </w:tblCellMar>
        </w:tblPrEx>
        <w:trPr>
          <w:trHeight w:val="500" w:hRule="atLeast"/>
        </w:trPr>
        <w:tc>
          <w:tcPr>
            <w:tcW w:w="14684" w:type="dxa"/>
            <w:gridSpan w:val="5"/>
            <w:tcBorders>
              <w:top w:val="nil"/>
              <w:left w:val="nil"/>
              <w:bottom w:val="nil"/>
              <w:right w:val="nil"/>
            </w:tcBorders>
            <w:noWrap/>
            <w:tcMar>
              <w:top w:w="15" w:type="dxa"/>
              <w:left w:w="15" w:type="dxa"/>
              <w:right w:w="15" w:type="dxa"/>
            </w:tcMar>
            <w:vAlign w:val="center"/>
          </w:tcPr>
          <w:p w14:paraId="2336A685">
            <w:pPr>
              <w:pStyle w:val="2"/>
              <w:jc w:val="both"/>
              <w:rPr>
                <w:rFonts w:hint="default" w:ascii="黑体" w:hAnsi="黑体" w:eastAsia="黑体" w:cs="黑体"/>
                <w:sz w:val="32"/>
                <w:lang w:val="en-US" w:eastAsia="zh-CN"/>
              </w:rPr>
            </w:pPr>
            <w:r>
              <w:rPr>
                <w:rFonts w:hint="eastAsia" w:ascii="黑体" w:hAnsi="黑体" w:eastAsia="黑体" w:cs="黑体"/>
                <w:sz w:val="32"/>
              </w:rPr>
              <w:t>附件</w:t>
            </w:r>
            <w:r>
              <w:rPr>
                <w:rFonts w:hint="eastAsia" w:ascii="黑体" w:hAnsi="黑体" w:eastAsia="黑体" w:cs="黑体"/>
                <w:sz w:val="32"/>
                <w:lang w:val="en-US" w:eastAsia="zh-CN"/>
              </w:rPr>
              <w:t>5</w:t>
            </w:r>
          </w:p>
          <w:p w14:paraId="2410EB7E">
            <w:pPr>
              <w:rPr>
                <w:rFonts w:hint="eastAsia"/>
                <w:lang w:eastAsia="zh-CN"/>
              </w:rPr>
            </w:pPr>
          </w:p>
          <w:p w14:paraId="30C8D761">
            <w:pPr>
              <w:pStyle w:val="5"/>
              <w:snapToGrid w:val="0"/>
              <w:spacing w:after="0" w:line="240" w:lineRule="auto"/>
              <w:jc w:val="center"/>
              <w:rPr>
                <w:rFonts w:hint="eastAsia" w:eastAsia="黑体"/>
                <w:lang w:eastAsia="zh-CN"/>
              </w:rPr>
            </w:pPr>
            <w:r>
              <w:rPr>
                <w:rFonts w:hint="eastAsia" w:ascii="黑体" w:hAnsi="黑体" w:eastAsia="黑体" w:cs="黑体"/>
                <w:kern w:val="2"/>
                <w:sz w:val="32"/>
                <w:szCs w:val="24"/>
                <w:lang w:val="en-US" w:eastAsia="zh-CN" w:bidi="ar-SA"/>
              </w:rPr>
              <w:t>重点领域现场检查清单（建筑施工）</w:t>
            </w:r>
          </w:p>
        </w:tc>
      </w:tr>
      <w:tr w14:paraId="2E6745C1">
        <w:tblPrEx>
          <w:tblCellMar>
            <w:top w:w="0" w:type="dxa"/>
            <w:left w:w="0" w:type="dxa"/>
            <w:bottom w:w="0" w:type="dxa"/>
            <w:right w:w="0" w:type="dxa"/>
          </w:tblCellMar>
        </w:tblPrEx>
        <w:trPr>
          <w:trHeight w:val="90" w:hRule="atLeast"/>
        </w:trPr>
        <w:tc>
          <w:tcPr>
            <w:tcW w:w="1911"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110BCE44">
            <w:pPr>
              <w:widowControl/>
              <w:spacing w:line="280" w:lineRule="exact"/>
              <w:jc w:val="center"/>
              <w:textAlignment w:val="center"/>
              <w:rPr>
                <w:rFonts w:hint="eastAsia" w:ascii="仿宋_GB2312" w:hAnsi="Times New Roman" w:eastAsia="仿宋_GB2312" w:cs="仿宋_GB2312"/>
                <w:b/>
                <w:bCs/>
                <w:color w:val="000000"/>
                <w:spacing w:val="0"/>
                <w:kern w:val="2"/>
                <w:sz w:val="24"/>
                <w:szCs w:val="24"/>
                <w:vertAlign w:val="baseline"/>
                <w:lang w:val="en-US" w:eastAsia="zh-CN" w:bidi="ar-SA"/>
              </w:rPr>
            </w:pPr>
            <w:r>
              <w:rPr>
                <w:rFonts w:hint="eastAsia" w:ascii="仿宋_GB2312" w:hAnsi="Times New Roman" w:eastAsia="仿宋_GB2312" w:cs="仿宋_GB2312"/>
                <w:b/>
                <w:bCs/>
                <w:color w:val="000000"/>
                <w:spacing w:val="0"/>
                <w:kern w:val="2"/>
                <w:sz w:val="24"/>
                <w:szCs w:val="24"/>
                <w:vertAlign w:val="baseline"/>
                <w:lang w:val="en-US" w:eastAsia="zh-CN" w:bidi="ar-SA"/>
              </w:rPr>
              <w:t>主要内容</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5D0D8E">
            <w:pPr>
              <w:widowControl/>
              <w:spacing w:line="280" w:lineRule="exact"/>
              <w:jc w:val="center"/>
              <w:textAlignment w:val="center"/>
              <w:rPr>
                <w:rFonts w:hint="eastAsia" w:ascii="仿宋_GB2312" w:hAnsi="Times New Roman" w:eastAsia="仿宋_GB2312" w:cs="仿宋_GB2312"/>
                <w:b/>
                <w:bCs/>
                <w:color w:val="000000"/>
                <w:spacing w:val="0"/>
                <w:kern w:val="2"/>
                <w:sz w:val="24"/>
                <w:szCs w:val="24"/>
                <w:vertAlign w:val="baseline"/>
                <w:lang w:val="en-US" w:eastAsia="zh-CN" w:bidi="ar-SA"/>
              </w:rPr>
            </w:pPr>
            <w:r>
              <w:rPr>
                <w:rFonts w:hint="eastAsia" w:ascii="仿宋_GB2312" w:hAnsi="Times New Roman" w:eastAsia="仿宋_GB2312" w:cs="仿宋_GB2312"/>
                <w:b/>
                <w:bCs/>
                <w:color w:val="000000"/>
                <w:spacing w:val="0"/>
                <w:kern w:val="2"/>
                <w:sz w:val="24"/>
                <w:szCs w:val="24"/>
                <w:vertAlign w:val="baseline"/>
                <w:lang w:val="en-US" w:eastAsia="zh-CN" w:bidi="ar-SA"/>
              </w:rPr>
              <w:t>检查事项</w:t>
            </w:r>
          </w:p>
        </w:tc>
        <w:tc>
          <w:tcPr>
            <w:tcW w:w="9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03037E">
            <w:pPr>
              <w:widowControl/>
              <w:spacing w:line="280" w:lineRule="exact"/>
              <w:jc w:val="center"/>
              <w:textAlignment w:val="center"/>
              <w:rPr>
                <w:rFonts w:hint="eastAsia" w:ascii="仿宋_GB2312" w:hAnsi="Times New Roman" w:eastAsia="仿宋_GB2312" w:cs="仿宋_GB2312"/>
                <w:b/>
                <w:bCs/>
                <w:color w:val="000000"/>
                <w:spacing w:val="0"/>
                <w:kern w:val="2"/>
                <w:sz w:val="24"/>
                <w:szCs w:val="24"/>
                <w:vertAlign w:val="baseline"/>
                <w:lang w:val="en-US" w:eastAsia="zh-CN" w:bidi="ar-SA"/>
              </w:rPr>
            </w:pPr>
            <w:r>
              <w:rPr>
                <w:rFonts w:hint="eastAsia" w:ascii="仿宋_GB2312" w:hAnsi="Times New Roman" w:eastAsia="仿宋_GB2312" w:cs="仿宋_GB2312"/>
                <w:b/>
                <w:bCs/>
                <w:color w:val="000000"/>
                <w:spacing w:val="0"/>
                <w:kern w:val="2"/>
                <w:sz w:val="24"/>
                <w:szCs w:val="24"/>
                <w:vertAlign w:val="baseline"/>
                <w:lang w:val="en-US" w:eastAsia="zh-CN" w:bidi="ar-SA"/>
              </w:rPr>
              <w:t>检查内容（仅供参考）</w:t>
            </w:r>
          </w:p>
        </w:tc>
        <w:tc>
          <w:tcPr>
            <w:tcW w:w="12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C50670">
            <w:pPr>
              <w:widowControl/>
              <w:spacing w:line="280" w:lineRule="exact"/>
              <w:jc w:val="center"/>
              <w:textAlignment w:val="center"/>
              <w:rPr>
                <w:rFonts w:hint="eastAsia" w:ascii="仿宋_GB2312" w:hAnsi="Times New Roman" w:eastAsia="仿宋_GB2312" w:cs="仿宋_GB2312"/>
                <w:b/>
                <w:bCs/>
                <w:color w:val="000000"/>
                <w:spacing w:val="0"/>
                <w:kern w:val="2"/>
                <w:sz w:val="24"/>
                <w:szCs w:val="24"/>
                <w:vertAlign w:val="baseline"/>
                <w:lang w:val="en-US" w:eastAsia="zh-CN" w:bidi="ar-SA"/>
              </w:rPr>
            </w:pPr>
            <w:r>
              <w:rPr>
                <w:rFonts w:hint="eastAsia" w:ascii="仿宋_GB2312" w:hAnsi="Times New Roman" w:eastAsia="仿宋_GB2312" w:cs="仿宋_GB2312"/>
                <w:b/>
                <w:bCs/>
                <w:color w:val="000000"/>
                <w:spacing w:val="0"/>
                <w:kern w:val="2"/>
                <w:sz w:val="24"/>
                <w:szCs w:val="24"/>
                <w:vertAlign w:val="baseline"/>
                <w:lang w:val="en-US" w:eastAsia="zh-CN" w:bidi="ar-SA"/>
              </w:rPr>
              <w:t>检查结果</w:t>
            </w:r>
          </w:p>
        </w:tc>
        <w:tc>
          <w:tcPr>
            <w:tcW w:w="6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368A06">
            <w:pPr>
              <w:widowControl/>
              <w:spacing w:line="280" w:lineRule="exact"/>
              <w:jc w:val="center"/>
              <w:textAlignment w:val="center"/>
              <w:rPr>
                <w:rFonts w:hint="eastAsia" w:ascii="仿宋_GB2312" w:hAnsi="Times New Roman" w:eastAsia="仿宋_GB2312" w:cs="仿宋_GB2312"/>
                <w:b/>
                <w:bCs/>
                <w:color w:val="000000"/>
                <w:spacing w:val="0"/>
                <w:kern w:val="2"/>
                <w:sz w:val="24"/>
                <w:szCs w:val="24"/>
                <w:vertAlign w:val="baseline"/>
                <w:lang w:val="en-US" w:eastAsia="zh-CN" w:bidi="ar-SA"/>
              </w:rPr>
            </w:pPr>
            <w:r>
              <w:rPr>
                <w:rFonts w:hint="eastAsia" w:ascii="仿宋_GB2312" w:hAnsi="Times New Roman" w:eastAsia="仿宋_GB2312" w:cs="仿宋_GB2312"/>
                <w:b/>
                <w:bCs/>
                <w:color w:val="000000"/>
                <w:spacing w:val="0"/>
                <w:kern w:val="2"/>
                <w:sz w:val="24"/>
                <w:szCs w:val="24"/>
                <w:vertAlign w:val="baseline"/>
                <w:lang w:val="en-US" w:eastAsia="zh-CN" w:bidi="ar-SA"/>
              </w:rPr>
              <w:t>备注</w:t>
            </w:r>
          </w:p>
        </w:tc>
      </w:tr>
      <w:tr w14:paraId="311A2A9D">
        <w:tblPrEx>
          <w:tblCellMar>
            <w:top w:w="0" w:type="dxa"/>
            <w:left w:w="0" w:type="dxa"/>
            <w:bottom w:w="0" w:type="dxa"/>
            <w:right w:w="0" w:type="dxa"/>
          </w:tblCellMar>
        </w:tblPrEx>
        <w:trPr>
          <w:trHeight w:val="90" w:hRule="atLeast"/>
        </w:trPr>
        <w:tc>
          <w:tcPr>
            <w:tcW w:w="1911" w:type="dxa"/>
            <w:tcBorders>
              <w:top w:val="single" w:color="auto" w:sz="4" w:space="0"/>
              <w:left w:val="single" w:color="auto" w:sz="4" w:space="0"/>
              <w:right w:val="single" w:color="auto" w:sz="4" w:space="0"/>
            </w:tcBorders>
            <w:noWrap/>
            <w:tcMar>
              <w:top w:w="15" w:type="dxa"/>
              <w:left w:w="15" w:type="dxa"/>
              <w:right w:w="15" w:type="dxa"/>
            </w:tcMar>
            <w:vAlign w:val="center"/>
          </w:tcPr>
          <w:p w14:paraId="0C7545CA">
            <w:pPr>
              <w:widowControl/>
              <w:spacing w:line="280" w:lineRule="exact"/>
              <w:jc w:val="center"/>
              <w:textAlignment w:val="center"/>
              <w:rPr>
                <w:rFonts w:hint="eastAsia" w:ascii="仿宋_GB2312" w:hAnsi="Times New Roman" w:eastAsia="仿宋_GB2312" w:cs="仿宋_GB2312"/>
                <w:b/>
                <w:bCs/>
                <w:color w:val="000000"/>
                <w:spacing w:val="0"/>
                <w:kern w:val="2"/>
                <w:sz w:val="24"/>
                <w:szCs w:val="24"/>
                <w:vertAlign w:val="baseline"/>
                <w:lang w:val="en-US" w:eastAsia="zh-CN" w:bidi="ar-SA"/>
              </w:rPr>
            </w:pPr>
            <w:r>
              <w:rPr>
                <w:rFonts w:hint="eastAsia" w:ascii="仿宋_GB2312" w:hAnsi="Times New Roman" w:eastAsia="仿宋_GB2312" w:cs="仿宋_GB2312"/>
                <w:b/>
                <w:bCs/>
                <w:color w:val="000000"/>
                <w:spacing w:val="0"/>
                <w:kern w:val="2"/>
                <w:sz w:val="24"/>
                <w:szCs w:val="24"/>
                <w:vertAlign w:val="baseline"/>
                <w:lang w:val="en-US" w:eastAsia="zh-CN" w:bidi="ar-SA"/>
              </w:rPr>
              <w:t>一、安全防护</w:t>
            </w:r>
          </w:p>
        </w:tc>
        <w:tc>
          <w:tcPr>
            <w:tcW w:w="1500" w:type="dxa"/>
            <w:tcBorders>
              <w:top w:val="single" w:color="000000" w:sz="4" w:space="0"/>
              <w:left w:val="single" w:color="auto" w:sz="4" w:space="0"/>
              <w:bottom w:val="single" w:color="auto" w:sz="4" w:space="0"/>
              <w:right w:val="single" w:color="000000" w:sz="4" w:space="0"/>
            </w:tcBorders>
            <w:noWrap/>
            <w:tcMar>
              <w:top w:w="15" w:type="dxa"/>
              <w:left w:w="15" w:type="dxa"/>
              <w:right w:w="15" w:type="dxa"/>
            </w:tcMar>
            <w:vAlign w:val="center"/>
          </w:tcPr>
          <w:p w14:paraId="16191C45">
            <w:pPr>
              <w:tabs>
                <w:tab w:val="left" w:pos="1420"/>
              </w:tabs>
              <w:jc w:val="center"/>
              <w:rPr>
                <w:rFonts w:hint="eastAsia" w:ascii="仿宋_GB2312" w:hAnsi="Times New Roman" w:eastAsia="仿宋_GB2312" w:cs="仿宋_GB2312"/>
                <w:color w:val="000000"/>
                <w:spacing w:val="0"/>
                <w:kern w:val="2"/>
                <w:sz w:val="24"/>
                <w:szCs w:val="24"/>
                <w:vertAlign w:val="baseline"/>
                <w:lang w:val="en-US" w:eastAsia="zh-CN" w:bidi="ar-SA"/>
              </w:rPr>
            </w:pPr>
            <w:r>
              <w:rPr>
                <w:rFonts w:hint="eastAsia" w:ascii="仿宋_GB2312" w:hAnsi="Times New Roman" w:eastAsia="仿宋_GB2312" w:cs="仿宋_GB2312"/>
                <w:color w:val="000000"/>
                <w:spacing w:val="0"/>
                <w:kern w:val="2"/>
                <w:sz w:val="24"/>
                <w:szCs w:val="24"/>
                <w:vertAlign w:val="baseline"/>
                <w:lang w:val="en-US" w:eastAsia="zh-CN" w:bidi="ar-SA"/>
              </w:rPr>
              <w:t>落实《建筑工程安全管理条例》等法律法规</w:t>
            </w:r>
          </w:p>
        </w:tc>
        <w:tc>
          <w:tcPr>
            <w:tcW w:w="933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27234A07">
            <w:pPr>
              <w:tabs>
                <w:tab w:val="left" w:pos="1420"/>
              </w:tabs>
              <w:jc w:val="left"/>
              <w:rPr>
                <w:rFonts w:hint="default" w:ascii="仿宋_GB2312" w:hAnsi="Times New Roman" w:eastAsia="仿宋_GB2312" w:cs="仿宋_GB2312"/>
                <w:color w:val="000000"/>
                <w:spacing w:val="0"/>
                <w:kern w:val="2"/>
                <w:sz w:val="24"/>
                <w:szCs w:val="24"/>
                <w:vertAlign w:val="baseline"/>
                <w:lang w:val="en-US" w:eastAsia="zh-CN" w:bidi="ar-SA"/>
              </w:rPr>
            </w:pPr>
            <w:r>
              <w:rPr>
                <w:rFonts w:hint="default" w:ascii="仿宋_GB2312" w:hAnsi="Times New Roman" w:eastAsia="仿宋_GB2312" w:cs="仿宋_GB2312"/>
                <w:color w:val="000000"/>
                <w:spacing w:val="0"/>
                <w:kern w:val="2"/>
                <w:sz w:val="24"/>
                <w:szCs w:val="24"/>
                <w:vertAlign w:val="baseline"/>
                <w:lang w:val="en-US" w:eastAsia="zh-CN" w:bidi="ar-SA"/>
              </w:rPr>
              <w:t>1</w:t>
            </w:r>
            <w:r>
              <w:rPr>
                <w:rFonts w:hint="eastAsia" w:ascii="仿宋_GB2312" w:hAnsi="Times New Roman" w:eastAsia="仿宋_GB2312" w:cs="仿宋_GB2312"/>
                <w:color w:val="000000"/>
                <w:spacing w:val="0"/>
                <w:kern w:val="2"/>
                <w:sz w:val="24"/>
                <w:szCs w:val="24"/>
                <w:vertAlign w:val="baseline"/>
                <w:lang w:val="en-US" w:eastAsia="zh-CN" w:bidi="ar-SA"/>
              </w:rPr>
              <w:t>.</w:t>
            </w:r>
            <w:r>
              <w:rPr>
                <w:rFonts w:hint="default" w:ascii="仿宋_GB2312" w:hAnsi="Times New Roman" w:eastAsia="仿宋_GB2312" w:cs="仿宋_GB2312"/>
                <w:color w:val="000000"/>
                <w:spacing w:val="0"/>
                <w:kern w:val="2"/>
                <w:sz w:val="24"/>
                <w:szCs w:val="24"/>
                <w:vertAlign w:val="baseline"/>
                <w:lang w:val="en-US" w:eastAsia="zh-CN" w:bidi="ar-SA"/>
              </w:rPr>
              <w:t>安全帽、安全带、安全网等安全防护用品具有产品质量合格证。2</w:t>
            </w:r>
            <w:r>
              <w:rPr>
                <w:rFonts w:hint="eastAsia" w:ascii="仿宋_GB2312" w:hAnsi="Times New Roman" w:eastAsia="仿宋_GB2312" w:cs="仿宋_GB2312"/>
                <w:color w:val="000000"/>
                <w:spacing w:val="0"/>
                <w:kern w:val="2"/>
                <w:sz w:val="24"/>
                <w:szCs w:val="24"/>
                <w:vertAlign w:val="baseline"/>
                <w:lang w:val="en-US" w:eastAsia="zh-CN" w:bidi="ar-SA"/>
              </w:rPr>
              <w:t>.</w:t>
            </w:r>
            <w:r>
              <w:rPr>
                <w:rFonts w:hint="default" w:ascii="仿宋_GB2312" w:hAnsi="Times New Roman" w:eastAsia="仿宋_GB2312" w:cs="仿宋_GB2312"/>
                <w:color w:val="000000"/>
                <w:spacing w:val="0"/>
                <w:kern w:val="2"/>
                <w:sz w:val="24"/>
                <w:szCs w:val="24"/>
                <w:vertAlign w:val="baseline"/>
                <w:lang w:val="en-US" w:eastAsia="zh-CN" w:bidi="ar-SA"/>
              </w:rPr>
              <w:t>在施工现场危险部位应当设立安全警示标志。3</w:t>
            </w:r>
            <w:r>
              <w:rPr>
                <w:rFonts w:hint="eastAsia" w:ascii="仿宋_GB2312" w:hAnsi="Times New Roman" w:eastAsia="仿宋_GB2312" w:cs="仿宋_GB2312"/>
                <w:color w:val="000000"/>
                <w:spacing w:val="0"/>
                <w:kern w:val="2"/>
                <w:sz w:val="24"/>
                <w:szCs w:val="24"/>
                <w:vertAlign w:val="baseline"/>
                <w:lang w:val="en-US" w:eastAsia="zh-CN" w:bidi="ar-SA"/>
              </w:rPr>
              <w:t>.</w:t>
            </w:r>
            <w:r>
              <w:rPr>
                <w:rFonts w:hint="default" w:ascii="仿宋_GB2312" w:hAnsi="Times New Roman" w:eastAsia="仿宋_GB2312" w:cs="仿宋_GB2312"/>
                <w:color w:val="000000"/>
                <w:spacing w:val="0"/>
                <w:kern w:val="2"/>
                <w:sz w:val="24"/>
                <w:szCs w:val="24"/>
                <w:vertAlign w:val="baseline"/>
                <w:lang w:val="en-US" w:eastAsia="zh-CN" w:bidi="ar-SA"/>
              </w:rPr>
              <w:t>施工现场应配备消防灭火器材。4</w:t>
            </w:r>
            <w:r>
              <w:rPr>
                <w:rFonts w:hint="eastAsia" w:ascii="仿宋_GB2312" w:hAnsi="Times New Roman" w:eastAsia="仿宋_GB2312" w:cs="仿宋_GB2312"/>
                <w:color w:val="000000"/>
                <w:spacing w:val="0"/>
                <w:kern w:val="2"/>
                <w:sz w:val="24"/>
                <w:szCs w:val="24"/>
                <w:vertAlign w:val="baseline"/>
                <w:lang w:val="en-US" w:eastAsia="zh-CN" w:bidi="ar-SA"/>
              </w:rPr>
              <w:t>.</w:t>
            </w:r>
            <w:r>
              <w:rPr>
                <w:rFonts w:hint="default" w:ascii="仿宋_GB2312" w:hAnsi="Times New Roman" w:eastAsia="仿宋_GB2312" w:cs="仿宋_GB2312"/>
                <w:color w:val="000000"/>
                <w:spacing w:val="0"/>
                <w:kern w:val="2"/>
                <w:sz w:val="24"/>
                <w:szCs w:val="24"/>
                <w:vertAlign w:val="baseline"/>
                <w:lang w:val="en-US" w:eastAsia="zh-CN" w:bidi="ar-SA"/>
              </w:rPr>
              <w:t>施工现场临边设置不低于1</w:t>
            </w:r>
            <w:r>
              <w:rPr>
                <w:rFonts w:hint="eastAsia" w:ascii="仿宋_GB2312" w:hAnsi="Times New Roman" w:eastAsia="仿宋_GB2312" w:cs="仿宋_GB2312"/>
                <w:color w:val="000000"/>
                <w:spacing w:val="0"/>
                <w:kern w:val="2"/>
                <w:sz w:val="24"/>
                <w:szCs w:val="24"/>
                <w:vertAlign w:val="baseline"/>
                <w:lang w:val="en-US" w:eastAsia="zh-CN" w:bidi="ar-SA"/>
              </w:rPr>
              <w:t>.</w:t>
            </w:r>
            <w:r>
              <w:rPr>
                <w:rFonts w:hint="default" w:ascii="仿宋_GB2312" w:hAnsi="Times New Roman" w:eastAsia="仿宋_GB2312" w:cs="仿宋_GB2312"/>
                <w:color w:val="000000"/>
                <w:spacing w:val="0"/>
                <w:kern w:val="2"/>
                <w:sz w:val="24"/>
                <w:szCs w:val="24"/>
                <w:vertAlign w:val="baseline"/>
                <w:lang w:val="en-US" w:eastAsia="zh-CN" w:bidi="ar-SA"/>
              </w:rPr>
              <w:t>2m的防护栏杆。5</w:t>
            </w:r>
            <w:r>
              <w:rPr>
                <w:rFonts w:hint="eastAsia" w:ascii="仿宋_GB2312" w:hAnsi="Times New Roman" w:eastAsia="仿宋_GB2312" w:cs="仿宋_GB2312"/>
                <w:color w:val="000000"/>
                <w:spacing w:val="0"/>
                <w:kern w:val="2"/>
                <w:sz w:val="24"/>
                <w:szCs w:val="24"/>
                <w:vertAlign w:val="baseline"/>
                <w:lang w:val="en-US" w:eastAsia="zh-CN" w:bidi="ar-SA"/>
              </w:rPr>
              <w:t>.</w:t>
            </w:r>
            <w:r>
              <w:rPr>
                <w:rFonts w:hint="default" w:ascii="仿宋_GB2312" w:hAnsi="Times New Roman" w:eastAsia="仿宋_GB2312" w:cs="仿宋_GB2312"/>
                <w:color w:val="000000"/>
                <w:spacing w:val="0"/>
                <w:kern w:val="2"/>
                <w:sz w:val="24"/>
                <w:szCs w:val="24"/>
                <w:vertAlign w:val="baseline"/>
                <w:lang w:val="en-US" w:eastAsia="zh-CN" w:bidi="ar-SA"/>
              </w:rPr>
              <w:t>施工现场安全防护网设置符合相关标准规范要求。6</w:t>
            </w:r>
            <w:r>
              <w:rPr>
                <w:rFonts w:hint="eastAsia" w:ascii="仿宋_GB2312" w:hAnsi="Times New Roman" w:eastAsia="仿宋_GB2312" w:cs="仿宋_GB2312"/>
                <w:color w:val="000000"/>
                <w:spacing w:val="0"/>
                <w:kern w:val="2"/>
                <w:sz w:val="24"/>
                <w:szCs w:val="24"/>
                <w:vertAlign w:val="baseline"/>
                <w:lang w:val="en-US" w:eastAsia="zh-CN" w:bidi="ar-SA"/>
              </w:rPr>
              <w:t>.</w:t>
            </w:r>
            <w:r>
              <w:rPr>
                <w:rFonts w:hint="default" w:ascii="仿宋_GB2312" w:hAnsi="Times New Roman" w:eastAsia="仿宋_GB2312" w:cs="仿宋_GB2312"/>
                <w:color w:val="000000"/>
                <w:spacing w:val="0"/>
                <w:kern w:val="2"/>
                <w:sz w:val="24"/>
                <w:szCs w:val="24"/>
                <w:vertAlign w:val="baseline"/>
                <w:lang w:val="en-US" w:eastAsia="zh-CN" w:bidi="ar-SA"/>
              </w:rPr>
              <w:t>施工现场楼梯口和预留洞口防护符合要求。7</w:t>
            </w:r>
            <w:r>
              <w:rPr>
                <w:rFonts w:hint="eastAsia" w:ascii="仿宋_GB2312" w:hAnsi="Times New Roman" w:eastAsia="仿宋_GB2312" w:cs="仿宋_GB2312"/>
                <w:color w:val="000000"/>
                <w:spacing w:val="0"/>
                <w:kern w:val="2"/>
                <w:sz w:val="24"/>
                <w:szCs w:val="24"/>
                <w:vertAlign w:val="baseline"/>
                <w:lang w:val="en-US" w:eastAsia="zh-CN" w:bidi="ar-SA"/>
              </w:rPr>
              <w:t>.</w:t>
            </w:r>
            <w:r>
              <w:rPr>
                <w:rFonts w:hint="default" w:ascii="仿宋_GB2312" w:hAnsi="Times New Roman" w:eastAsia="仿宋_GB2312" w:cs="仿宋_GB2312"/>
                <w:color w:val="000000"/>
                <w:spacing w:val="0"/>
                <w:kern w:val="2"/>
                <w:sz w:val="24"/>
                <w:szCs w:val="24"/>
                <w:vertAlign w:val="baseline"/>
                <w:lang w:val="en-US" w:eastAsia="zh-CN" w:bidi="ar-SA"/>
              </w:rPr>
              <w:t>临街和通道口搭设的防护棚严密、牢靠，防护棚长度符合坠落半径要求。8</w:t>
            </w:r>
            <w:r>
              <w:rPr>
                <w:rFonts w:hint="eastAsia" w:ascii="仿宋_GB2312" w:hAnsi="Times New Roman" w:eastAsia="仿宋_GB2312" w:cs="仿宋_GB2312"/>
                <w:color w:val="000000"/>
                <w:spacing w:val="0"/>
                <w:kern w:val="2"/>
                <w:sz w:val="24"/>
                <w:szCs w:val="24"/>
                <w:vertAlign w:val="baseline"/>
                <w:lang w:val="en-US" w:eastAsia="zh-CN" w:bidi="ar-SA"/>
              </w:rPr>
              <w:t>.</w:t>
            </w:r>
            <w:r>
              <w:rPr>
                <w:rFonts w:hint="default" w:ascii="仿宋_GB2312" w:hAnsi="Times New Roman" w:eastAsia="仿宋_GB2312" w:cs="仿宋_GB2312"/>
                <w:color w:val="000000"/>
                <w:spacing w:val="0"/>
                <w:kern w:val="2"/>
                <w:sz w:val="24"/>
                <w:szCs w:val="24"/>
                <w:vertAlign w:val="baseline"/>
                <w:lang w:val="en-US" w:eastAsia="zh-CN" w:bidi="ar-SA"/>
              </w:rPr>
              <w:t>电梯井口有可靠的洞口防护措施，电梯井内每隔两层且不大于10m设置一道水平安全网。9</w:t>
            </w:r>
            <w:r>
              <w:rPr>
                <w:rFonts w:hint="eastAsia" w:ascii="仿宋_GB2312" w:hAnsi="Times New Roman" w:eastAsia="仿宋_GB2312" w:cs="仿宋_GB2312"/>
                <w:color w:val="000000"/>
                <w:spacing w:val="0"/>
                <w:kern w:val="2"/>
                <w:sz w:val="24"/>
                <w:szCs w:val="24"/>
                <w:vertAlign w:val="baseline"/>
                <w:lang w:val="en-US" w:eastAsia="zh-CN" w:bidi="ar-SA"/>
              </w:rPr>
              <w:t>.</w:t>
            </w:r>
            <w:r>
              <w:rPr>
                <w:rFonts w:hint="default" w:ascii="仿宋_GB2312" w:hAnsi="Times New Roman" w:eastAsia="仿宋_GB2312" w:cs="仿宋_GB2312"/>
                <w:color w:val="000000"/>
                <w:spacing w:val="0"/>
                <w:kern w:val="2"/>
                <w:sz w:val="24"/>
                <w:szCs w:val="24"/>
                <w:vertAlign w:val="baseline"/>
                <w:lang w:val="en-US" w:eastAsia="zh-CN" w:bidi="ar-SA"/>
              </w:rPr>
              <w:t>悬挑式物料钢平台在明显处设置荷载限定标牌。</w:t>
            </w:r>
          </w:p>
        </w:tc>
        <w:tc>
          <w:tcPr>
            <w:tcW w:w="1292"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1B24F498">
            <w:pPr>
              <w:tabs>
                <w:tab w:val="left" w:pos="1420"/>
              </w:tabs>
              <w:jc w:val="left"/>
              <w:rPr>
                <w:rFonts w:hint="eastAsia" w:ascii="仿宋_GB2312" w:hAnsi="Times New Roman" w:eastAsia="仿宋_GB2312" w:cs="仿宋_GB2312"/>
                <w:color w:val="000000"/>
                <w:spacing w:val="0"/>
                <w:kern w:val="2"/>
                <w:sz w:val="24"/>
                <w:szCs w:val="24"/>
                <w:vertAlign w:val="baseline"/>
                <w:lang w:val="en-US" w:eastAsia="zh-CN" w:bidi="ar-SA"/>
              </w:rPr>
            </w:pPr>
          </w:p>
        </w:tc>
        <w:tc>
          <w:tcPr>
            <w:tcW w:w="646"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082F5A62">
            <w:pPr>
              <w:spacing w:line="320" w:lineRule="exact"/>
              <w:jc w:val="center"/>
              <w:rPr>
                <w:rFonts w:ascii="Times New Roman" w:hAnsi="Times New Roman" w:eastAsia="仿宋"/>
                <w:sz w:val="24"/>
                <w:szCs w:val="24"/>
              </w:rPr>
            </w:pPr>
          </w:p>
        </w:tc>
      </w:tr>
      <w:tr w14:paraId="3E51AA4C">
        <w:tblPrEx>
          <w:tblCellMar>
            <w:top w:w="0" w:type="dxa"/>
            <w:left w:w="0" w:type="dxa"/>
            <w:bottom w:w="0" w:type="dxa"/>
            <w:right w:w="0" w:type="dxa"/>
          </w:tblCellMar>
        </w:tblPrEx>
        <w:trPr>
          <w:trHeight w:val="1021" w:hRule="atLeast"/>
        </w:trPr>
        <w:tc>
          <w:tcPr>
            <w:tcW w:w="1911" w:type="dxa"/>
            <w:tcBorders>
              <w:top w:val="single" w:color="auto" w:sz="4" w:space="0"/>
              <w:left w:val="single" w:color="auto" w:sz="4" w:space="0"/>
              <w:right w:val="single" w:color="000000" w:sz="4" w:space="0"/>
            </w:tcBorders>
            <w:noWrap/>
            <w:tcMar>
              <w:top w:w="15" w:type="dxa"/>
              <w:left w:w="15" w:type="dxa"/>
              <w:right w:w="15" w:type="dxa"/>
            </w:tcMar>
            <w:vAlign w:val="center"/>
          </w:tcPr>
          <w:p w14:paraId="438F9F0F">
            <w:pPr>
              <w:widowControl/>
              <w:spacing w:line="280" w:lineRule="exact"/>
              <w:jc w:val="center"/>
              <w:textAlignment w:val="center"/>
              <w:rPr>
                <w:rFonts w:hint="eastAsia" w:ascii="仿宋_GB2312" w:hAnsi="Times New Roman" w:eastAsia="仿宋_GB2312" w:cs="仿宋_GB2312"/>
                <w:b/>
                <w:bCs/>
                <w:color w:val="000000"/>
                <w:spacing w:val="0"/>
                <w:kern w:val="2"/>
                <w:sz w:val="24"/>
                <w:szCs w:val="24"/>
                <w:vertAlign w:val="baseline"/>
                <w:lang w:val="en-US" w:eastAsia="zh-CN" w:bidi="ar-SA"/>
              </w:rPr>
            </w:pPr>
            <w:r>
              <w:rPr>
                <w:rFonts w:hint="eastAsia" w:ascii="仿宋_GB2312" w:hAnsi="Times New Roman" w:eastAsia="仿宋_GB2312" w:cs="仿宋_GB2312"/>
                <w:b/>
                <w:bCs/>
                <w:color w:val="000000"/>
                <w:spacing w:val="0"/>
                <w:kern w:val="2"/>
                <w:sz w:val="24"/>
                <w:szCs w:val="24"/>
                <w:vertAlign w:val="baseline"/>
                <w:lang w:val="en-US" w:eastAsia="zh-CN" w:bidi="ar-SA"/>
              </w:rPr>
              <w:t>二、临时用电</w:t>
            </w:r>
          </w:p>
        </w:tc>
        <w:tc>
          <w:tcPr>
            <w:tcW w:w="1500"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4746EBB4">
            <w:pPr>
              <w:tabs>
                <w:tab w:val="left" w:pos="1420"/>
              </w:tabs>
              <w:jc w:val="center"/>
              <w:rPr>
                <w:rFonts w:hint="eastAsia" w:ascii="仿宋_GB2312" w:hAnsi="Times New Roman" w:eastAsia="仿宋_GB2312" w:cs="仿宋_GB2312"/>
                <w:color w:val="000000"/>
                <w:spacing w:val="0"/>
                <w:kern w:val="2"/>
                <w:sz w:val="24"/>
                <w:szCs w:val="24"/>
                <w:vertAlign w:val="baseline"/>
                <w:lang w:val="en-US" w:eastAsia="zh-CN" w:bidi="ar-SA"/>
              </w:rPr>
            </w:pPr>
            <w:r>
              <w:rPr>
                <w:rFonts w:hint="eastAsia" w:ascii="仿宋_GB2312" w:hAnsi="Times New Roman" w:eastAsia="仿宋_GB2312" w:cs="仿宋_GB2312"/>
                <w:color w:val="000000"/>
                <w:spacing w:val="0"/>
                <w:kern w:val="2"/>
                <w:sz w:val="24"/>
                <w:szCs w:val="24"/>
                <w:vertAlign w:val="baseline"/>
                <w:lang w:val="en-US" w:eastAsia="zh-CN" w:bidi="ar-SA"/>
              </w:rPr>
              <w:t>施工组织和审核</w:t>
            </w:r>
          </w:p>
        </w:tc>
        <w:tc>
          <w:tcPr>
            <w:tcW w:w="9335"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36B24E1F">
            <w:pPr>
              <w:tabs>
                <w:tab w:val="left" w:pos="1420"/>
              </w:tabs>
              <w:jc w:val="left"/>
              <w:rPr>
                <w:rFonts w:hint="default" w:ascii="仿宋_GB2312" w:hAnsi="Times New Roman" w:eastAsia="仿宋_GB2312" w:cs="仿宋_GB2312"/>
                <w:color w:val="000000"/>
                <w:spacing w:val="0"/>
                <w:kern w:val="2"/>
                <w:sz w:val="24"/>
                <w:szCs w:val="24"/>
                <w:vertAlign w:val="baseline"/>
                <w:lang w:val="en-US" w:eastAsia="zh-CN" w:bidi="ar-SA"/>
              </w:rPr>
            </w:pPr>
            <w:r>
              <w:rPr>
                <w:rFonts w:hint="default" w:ascii="仿宋_GB2312" w:hAnsi="Times New Roman" w:eastAsia="仿宋_GB2312" w:cs="仿宋_GB2312"/>
                <w:color w:val="000000"/>
                <w:spacing w:val="0"/>
                <w:kern w:val="2"/>
                <w:sz w:val="24"/>
                <w:szCs w:val="24"/>
                <w:vertAlign w:val="baseline"/>
                <w:lang w:val="en-US" w:eastAsia="zh-CN" w:bidi="ar-SA"/>
              </w:rPr>
              <w:t>1</w:t>
            </w:r>
            <w:r>
              <w:rPr>
                <w:rFonts w:hint="eastAsia" w:ascii="仿宋_GB2312" w:hAnsi="Times New Roman" w:eastAsia="仿宋_GB2312" w:cs="仿宋_GB2312"/>
                <w:color w:val="000000"/>
                <w:spacing w:val="0"/>
                <w:kern w:val="2"/>
                <w:sz w:val="24"/>
                <w:szCs w:val="24"/>
                <w:vertAlign w:val="baseline"/>
                <w:lang w:val="en-US" w:eastAsia="zh-CN" w:bidi="ar-SA"/>
              </w:rPr>
              <w:t>.</w:t>
            </w:r>
            <w:r>
              <w:rPr>
                <w:rFonts w:hint="default" w:ascii="仿宋_GB2312" w:hAnsi="Times New Roman" w:eastAsia="仿宋_GB2312" w:cs="仿宋_GB2312"/>
                <w:color w:val="000000"/>
                <w:spacing w:val="0"/>
                <w:kern w:val="2"/>
                <w:sz w:val="24"/>
                <w:szCs w:val="24"/>
                <w:vertAlign w:val="baseline"/>
                <w:lang w:val="en-US" w:eastAsia="zh-CN" w:bidi="ar-SA"/>
              </w:rPr>
              <w:t>编制临时用电施工组织设计，并履行审核手续。2</w:t>
            </w:r>
            <w:r>
              <w:rPr>
                <w:rFonts w:hint="eastAsia" w:ascii="仿宋_GB2312" w:hAnsi="Times New Roman" w:eastAsia="仿宋_GB2312" w:cs="仿宋_GB2312"/>
                <w:color w:val="000000"/>
                <w:spacing w:val="0"/>
                <w:kern w:val="2"/>
                <w:sz w:val="24"/>
                <w:szCs w:val="24"/>
                <w:vertAlign w:val="baseline"/>
                <w:lang w:val="en-US" w:eastAsia="zh-CN" w:bidi="ar-SA"/>
              </w:rPr>
              <w:t>.</w:t>
            </w:r>
            <w:r>
              <w:rPr>
                <w:rFonts w:hint="default" w:ascii="仿宋_GB2312" w:hAnsi="Times New Roman" w:eastAsia="仿宋_GB2312" w:cs="仿宋_GB2312"/>
                <w:color w:val="000000"/>
                <w:spacing w:val="0"/>
                <w:kern w:val="2"/>
                <w:sz w:val="24"/>
                <w:szCs w:val="24"/>
                <w:vertAlign w:val="baseline"/>
                <w:lang w:val="en-US" w:eastAsia="zh-CN" w:bidi="ar-SA"/>
              </w:rPr>
              <w:t>安全技术交底资料齐全、有效。3</w:t>
            </w:r>
            <w:r>
              <w:rPr>
                <w:rFonts w:hint="eastAsia" w:ascii="仿宋_GB2312" w:hAnsi="Times New Roman" w:eastAsia="仿宋_GB2312" w:cs="仿宋_GB2312"/>
                <w:color w:val="000000"/>
                <w:spacing w:val="0"/>
                <w:kern w:val="2"/>
                <w:sz w:val="24"/>
                <w:szCs w:val="24"/>
                <w:vertAlign w:val="baseline"/>
                <w:lang w:val="en-US" w:eastAsia="zh-CN" w:bidi="ar-SA"/>
              </w:rPr>
              <w:t>.</w:t>
            </w:r>
            <w:r>
              <w:rPr>
                <w:rFonts w:hint="default" w:ascii="仿宋_GB2312" w:hAnsi="Times New Roman" w:eastAsia="仿宋_GB2312" w:cs="仿宋_GB2312"/>
                <w:color w:val="000000"/>
                <w:spacing w:val="0"/>
                <w:kern w:val="2"/>
                <w:sz w:val="24"/>
                <w:szCs w:val="24"/>
                <w:vertAlign w:val="baseline"/>
                <w:lang w:val="en-US" w:eastAsia="zh-CN" w:bidi="ar-SA"/>
              </w:rPr>
              <w:t>接地电阻、绝缘电阻测定符合要求。4</w:t>
            </w:r>
            <w:r>
              <w:rPr>
                <w:rFonts w:hint="eastAsia" w:ascii="仿宋_GB2312" w:hAnsi="Times New Roman" w:eastAsia="仿宋_GB2312" w:cs="仿宋_GB2312"/>
                <w:color w:val="000000"/>
                <w:spacing w:val="0"/>
                <w:kern w:val="2"/>
                <w:sz w:val="24"/>
                <w:szCs w:val="24"/>
                <w:vertAlign w:val="baseline"/>
                <w:lang w:val="en-US" w:eastAsia="zh-CN" w:bidi="ar-SA"/>
              </w:rPr>
              <w:t>.</w:t>
            </w:r>
            <w:r>
              <w:rPr>
                <w:rFonts w:hint="default" w:ascii="仿宋_GB2312" w:hAnsi="Times New Roman" w:eastAsia="仿宋_GB2312" w:cs="仿宋_GB2312"/>
                <w:color w:val="000000"/>
                <w:spacing w:val="0"/>
                <w:kern w:val="2"/>
                <w:sz w:val="24"/>
                <w:szCs w:val="24"/>
                <w:vertAlign w:val="baseline"/>
                <w:lang w:val="en-US" w:eastAsia="zh-CN" w:bidi="ar-SA"/>
              </w:rPr>
              <w:t>配电系统采用三级配电、二级保护，箱体结构、箱内电气设置、进出线路、分配电箱与开关箱和用电设备的距离符合规范要求。5</w:t>
            </w:r>
            <w:r>
              <w:rPr>
                <w:rFonts w:hint="eastAsia" w:ascii="仿宋_GB2312" w:hAnsi="Times New Roman" w:eastAsia="仿宋_GB2312" w:cs="仿宋_GB2312"/>
                <w:color w:val="000000"/>
                <w:spacing w:val="0"/>
                <w:kern w:val="2"/>
                <w:sz w:val="24"/>
                <w:szCs w:val="24"/>
                <w:vertAlign w:val="baseline"/>
                <w:lang w:val="en-US" w:eastAsia="zh-CN" w:bidi="ar-SA"/>
              </w:rPr>
              <w:t>.</w:t>
            </w:r>
            <w:r>
              <w:rPr>
                <w:rFonts w:hint="default" w:ascii="仿宋_GB2312" w:hAnsi="Times New Roman" w:eastAsia="仿宋_GB2312" w:cs="仿宋_GB2312"/>
                <w:color w:val="000000"/>
                <w:spacing w:val="0"/>
                <w:kern w:val="2"/>
                <w:sz w:val="24"/>
                <w:szCs w:val="24"/>
                <w:vertAlign w:val="baseline"/>
                <w:lang w:val="en-US" w:eastAsia="zh-CN" w:bidi="ar-SA"/>
              </w:rPr>
              <w:t>漏电保护器参数符合要求。6</w:t>
            </w:r>
            <w:r>
              <w:rPr>
                <w:rFonts w:hint="eastAsia" w:ascii="仿宋_GB2312" w:hAnsi="Times New Roman" w:eastAsia="仿宋_GB2312" w:cs="仿宋_GB2312"/>
                <w:color w:val="000000"/>
                <w:spacing w:val="0"/>
                <w:kern w:val="2"/>
                <w:sz w:val="24"/>
                <w:szCs w:val="24"/>
                <w:vertAlign w:val="baseline"/>
                <w:lang w:val="en-US" w:eastAsia="zh-CN" w:bidi="ar-SA"/>
              </w:rPr>
              <w:t>.</w:t>
            </w:r>
            <w:r>
              <w:rPr>
                <w:rFonts w:hint="default" w:ascii="仿宋_GB2312" w:hAnsi="Times New Roman" w:eastAsia="仿宋_GB2312" w:cs="仿宋_GB2312"/>
                <w:color w:val="000000"/>
                <w:spacing w:val="0"/>
                <w:kern w:val="2"/>
                <w:sz w:val="24"/>
                <w:szCs w:val="24"/>
                <w:vertAlign w:val="baseline"/>
                <w:lang w:val="en-US" w:eastAsia="zh-CN" w:bidi="ar-SA"/>
              </w:rPr>
              <w:t>外电防护设施设置符合要求，外电架空线路正下方无施工、建造临时设施。</w:t>
            </w:r>
          </w:p>
        </w:tc>
        <w:tc>
          <w:tcPr>
            <w:tcW w:w="1292" w:type="dxa"/>
            <w:tcBorders>
              <w:top w:val="single" w:color="auto" w:sz="4" w:space="0"/>
              <w:left w:val="single" w:color="000000" w:sz="4" w:space="0"/>
              <w:right w:val="single" w:color="000000" w:sz="4" w:space="0"/>
            </w:tcBorders>
            <w:noWrap/>
            <w:tcMar>
              <w:top w:w="15" w:type="dxa"/>
              <w:left w:w="15" w:type="dxa"/>
              <w:right w:w="15" w:type="dxa"/>
            </w:tcMar>
            <w:vAlign w:val="center"/>
          </w:tcPr>
          <w:p w14:paraId="7EAE170F">
            <w:pPr>
              <w:tabs>
                <w:tab w:val="left" w:pos="1420"/>
              </w:tabs>
              <w:jc w:val="left"/>
              <w:rPr>
                <w:rFonts w:hint="eastAsia" w:ascii="仿宋_GB2312" w:hAnsi="Times New Roman" w:eastAsia="仿宋_GB2312" w:cs="仿宋_GB2312"/>
                <w:color w:val="000000"/>
                <w:spacing w:val="0"/>
                <w:kern w:val="2"/>
                <w:sz w:val="24"/>
                <w:szCs w:val="24"/>
                <w:vertAlign w:val="baseline"/>
                <w:lang w:val="en-US" w:eastAsia="zh-CN" w:bidi="ar-SA"/>
              </w:rPr>
            </w:pPr>
          </w:p>
        </w:tc>
        <w:tc>
          <w:tcPr>
            <w:tcW w:w="646" w:type="dxa"/>
            <w:tcBorders>
              <w:top w:val="single" w:color="auto" w:sz="4" w:space="0"/>
              <w:left w:val="single" w:color="000000" w:sz="4" w:space="0"/>
              <w:right w:val="single" w:color="auto" w:sz="4" w:space="0"/>
            </w:tcBorders>
            <w:noWrap/>
            <w:tcMar>
              <w:top w:w="15" w:type="dxa"/>
              <w:left w:w="15" w:type="dxa"/>
              <w:right w:w="15" w:type="dxa"/>
            </w:tcMar>
            <w:vAlign w:val="center"/>
          </w:tcPr>
          <w:p w14:paraId="7C358EB3">
            <w:pPr>
              <w:spacing w:line="320" w:lineRule="exact"/>
              <w:jc w:val="center"/>
              <w:rPr>
                <w:rFonts w:ascii="Times New Roman" w:hAnsi="Times New Roman" w:eastAsia="仿宋"/>
                <w:sz w:val="24"/>
                <w:szCs w:val="24"/>
              </w:rPr>
            </w:pPr>
          </w:p>
        </w:tc>
      </w:tr>
      <w:tr w14:paraId="62BDE141">
        <w:tblPrEx>
          <w:tblCellMar>
            <w:top w:w="0" w:type="dxa"/>
            <w:left w:w="0" w:type="dxa"/>
            <w:bottom w:w="0" w:type="dxa"/>
            <w:right w:w="0" w:type="dxa"/>
          </w:tblCellMar>
        </w:tblPrEx>
        <w:trPr>
          <w:trHeight w:val="90" w:hRule="atLeast"/>
        </w:trPr>
        <w:tc>
          <w:tcPr>
            <w:tcW w:w="191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820B362">
            <w:pPr>
              <w:widowControl/>
              <w:spacing w:line="280" w:lineRule="exact"/>
              <w:jc w:val="center"/>
              <w:textAlignment w:val="center"/>
              <w:rPr>
                <w:rFonts w:hint="eastAsia" w:ascii="仿宋_GB2312" w:hAnsi="Times New Roman" w:eastAsia="仿宋_GB2312" w:cs="仿宋_GB2312"/>
                <w:b/>
                <w:bCs/>
                <w:color w:val="000000"/>
                <w:spacing w:val="0"/>
                <w:kern w:val="2"/>
                <w:sz w:val="24"/>
                <w:szCs w:val="24"/>
                <w:vertAlign w:val="baseline"/>
                <w:lang w:val="en-US" w:eastAsia="zh-CN" w:bidi="ar-SA"/>
              </w:rPr>
            </w:pPr>
            <w:r>
              <w:rPr>
                <w:rFonts w:hint="eastAsia" w:ascii="仿宋_GB2312" w:hAnsi="Times New Roman" w:eastAsia="仿宋_GB2312" w:cs="仿宋_GB2312"/>
                <w:b/>
                <w:bCs/>
                <w:color w:val="000000"/>
                <w:spacing w:val="0"/>
                <w:kern w:val="2"/>
                <w:sz w:val="24"/>
                <w:szCs w:val="24"/>
                <w:vertAlign w:val="baseline"/>
                <w:lang w:val="en-US" w:eastAsia="zh-CN" w:bidi="ar-SA"/>
              </w:rPr>
              <w:t xml:space="preserve">                                                                                                                                                                                                       三、基坑工程</w:t>
            </w:r>
          </w:p>
        </w:tc>
        <w:tc>
          <w:tcPr>
            <w:tcW w:w="1500"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14:paraId="393EC443">
            <w:pPr>
              <w:tabs>
                <w:tab w:val="left" w:pos="1420"/>
              </w:tabs>
              <w:jc w:val="center"/>
              <w:rPr>
                <w:rFonts w:hint="eastAsia" w:ascii="仿宋_GB2312" w:hAnsi="Times New Roman" w:eastAsia="仿宋_GB2312" w:cs="仿宋_GB2312"/>
                <w:color w:val="000000"/>
                <w:spacing w:val="0"/>
                <w:kern w:val="2"/>
                <w:sz w:val="24"/>
                <w:szCs w:val="24"/>
                <w:vertAlign w:val="baseline"/>
                <w:lang w:val="en-US" w:eastAsia="zh-CN" w:bidi="ar-SA"/>
              </w:rPr>
            </w:pPr>
            <w:r>
              <w:rPr>
                <w:rFonts w:hint="eastAsia" w:ascii="仿宋_GB2312" w:hAnsi="Times New Roman" w:eastAsia="仿宋_GB2312" w:cs="仿宋_GB2312"/>
                <w:color w:val="000000"/>
                <w:spacing w:val="0"/>
                <w:kern w:val="2"/>
                <w:sz w:val="24"/>
                <w:szCs w:val="24"/>
                <w:vertAlign w:val="baseline"/>
                <w:lang w:val="en-US" w:eastAsia="zh-CN" w:bidi="ar-SA"/>
              </w:rPr>
              <w:t>是否为深基坑，检查施工组织和审核。</w:t>
            </w:r>
          </w:p>
        </w:tc>
        <w:tc>
          <w:tcPr>
            <w:tcW w:w="9335"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7D2DA0F0">
            <w:pPr>
              <w:tabs>
                <w:tab w:val="left" w:pos="1420"/>
              </w:tabs>
              <w:jc w:val="left"/>
              <w:rPr>
                <w:rFonts w:hint="default" w:ascii="仿宋_GB2312" w:hAnsi="Times New Roman" w:eastAsia="仿宋_GB2312" w:cs="仿宋_GB2312"/>
                <w:color w:val="000000"/>
                <w:spacing w:val="0"/>
                <w:kern w:val="2"/>
                <w:sz w:val="24"/>
                <w:szCs w:val="24"/>
                <w:vertAlign w:val="baseline"/>
                <w:lang w:val="en-US" w:eastAsia="zh-CN" w:bidi="ar-SA"/>
              </w:rPr>
            </w:pPr>
            <w:r>
              <w:rPr>
                <w:rFonts w:hint="default" w:ascii="仿宋_GB2312" w:hAnsi="Times New Roman" w:eastAsia="仿宋_GB2312" w:cs="仿宋_GB2312"/>
                <w:color w:val="000000"/>
                <w:spacing w:val="0"/>
                <w:kern w:val="2"/>
                <w:sz w:val="24"/>
                <w:szCs w:val="24"/>
                <w:vertAlign w:val="baseline"/>
                <w:lang w:val="en-US" w:eastAsia="zh-CN" w:bidi="ar-SA"/>
              </w:rPr>
              <w:t>1</w:t>
            </w:r>
            <w:r>
              <w:rPr>
                <w:rFonts w:hint="eastAsia" w:ascii="仿宋_GB2312" w:hAnsi="Times New Roman" w:eastAsia="仿宋_GB2312" w:cs="仿宋_GB2312"/>
                <w:color w:val="000000"/>
                <w:spacing w:val="0"/>
                <w:kern w:val="2"/>
                <w:sz w:val="24"/>
                <w:szCs w:val="24"/>
                <w:vertAlign w:val="baseline"/>
                <w:lang w:val="en-US" w:eastAsia="zh-CN" w:bidi="ar-SA"/>
              </w:rPr>
              <w:t>.</w:t>
            </w:r>
            <w:r>
              <w:rPr>
                <w:rFonts w:hint="default" w:ascii="仿宋_GB2312" w:hAnsi="Times New Roman" w:eastAsia="仿宋_GB2312" w:cs="仿宋_GB2312"/>
                <w:color w:val="000000"/>
                <w:spacing w:val="0"/>
                <w:kern w:val="2"/>
                <w:sz w:val="24"/>
                <w:szCs w:val="24"/>
                <w:vertAlign w:val="baseline"/>
                <w:lang w:val="en-US" w:eastAsia="zh-CN" w:bidi="ar-SA"/>
              </w:rPr>
              <w:t>基坑工程按照规定编制和审批安全专项施工方案。2</w:t>
            </w:r>
            <w:r>
              <w:rPr>
                <w:rFonts w:hint="eastAsia" w:ascii="仿宋_GB2312" w:hAnsi="Times New Roman" w:eastAsia="仿宋_GB2312" w:cs="仿宋_GB2312"/>
                <w:color w:val="000000"/>
                <w:spacing w:val="0"/>
                <w:kern w:val="2"/>
                <w:sz w:val="24"/>
                <w:szCs w:val="24"/>
                <w:vertAlign w:val="baseline"/>
                <w:lang w:val="en-US" w:eastAsia="zh-CN" w:bidi="ar-SA"/>
              </w:rPr>
              <w:t>.</w:t>
            </w:r>
            <w:r>
              <w:rPr>
                <w:rFonts w:hint="default" w:ascii="仿宋_GB2312" w:hAnsi="Times New Roman" w:eastAsia="仿宋_GB2312" w:cs="仿宋_GB2312"/>
                <w:color w:val="000000"/>
                <w:spacing w:val="0"/>
                <w:kern w:val="2"/>
                <w:sz w:val="24"/>
                <w:szCs w:val="24"/>
                <w:vertAlign w:val="baseline"/>
                <w:lang w:val="en-US" w:eastAsia="zh-CN" w:bidi="ar-SA"/>
              </w:rPr>
              <w:t>基坑监测项目符合规范要求。3</w:t>
            </w:r>
            <w:r>
              <w:rPr>
                <w:rFonts w:hint="eastAsia" w:ascii="仿宋_GB2312" w:hAnsi="Times New Roman" w:eastAsia="仿宋_GB2312" w:cs="仿宋_GB2312"/>
                <w:color w:val="000000"/>
                <w:spacing w:val="0"/>
                <w:kern w:val="2"/>
                <w:sz w:val="24"/>
                <w:szCs w:val="24"/>
                <w:vertAlign w:val="baseline"/>
                <w:lang w:val="en-US" w:eastAsia="zh-CN" w:bidi="ar-SA"/>
              </w:rPr>
              <w:t>.</w:t>
            </w:r>
            <w:r>
              <w:rPr>
                <w:rFonts w:hint="default" w:ascii="仿宋_GB2312" w:hAnsi="Times New Roman" w:eastAsia="仿宋_GB2312" w:cs="仿宋_GB2312"/>
                <w:color w:val="000000"/>
                <w:spacing w:val="0"/>
                <w:kern w:val="2"/>
                <w:sz w:val="24"/>
                <w:szCs w:val="24"/>
                <w:vertAlign w:val="baseline"/>
                <w:lang w:val="en-US" w:eastAsia="zh-CN" w:bidi="ar-SA"/>
              </w:rPr>
              <w:t>基坑支护结构变形控制值符合规范要求。4</w:t>
            </w:r>
            <w:r>
              <w:rPr>
                <w:rFonts w:hint="eastAsia" w:ascii="仿宋_GB2312" w:hAnsi="Times New Roman" w:eastAsia="仿宋_GB2312" w:cs="仿宋_GB2312"/>
                <w:color w:val="000000"/>
                <w:spacing w:val="0"/>
                <w:kern w:val="2"/>
                <w:sz w:val="24"/>
                <w:szCs w:val="24"/>
                <w:vertAlign w:val="baseline"/>
                <w:lang w:val="en-US" w:eastAsia="zh-CN" w:bidi="ar-SA"/>
              </w:rPr>
              <w:t>.</w:t>
            </w:r>
            <w:r>
              <w:rPr>
                <w:rFonts w:hint="default" w:ascii="仿宋_GB2312" w:hAnsi="Times New Roman" w:eastAsia="仿宋_GB2312" w:cs="仿宋_GB2312"/>
                <w:color w:val="000000"/>
                <w:spacing w:val="0"/>
                <w:kern w:val="2"/>
                <w:sz w:val="24"/>
                <w:szCs w:val="24"/>
                <w:vertAlign w:val="baseline"/>
                <w:lang w:val="en-US" w:eastAsia="zh-CN" w:bidi="ar-SA"/>
              </w:rPr>
              <w:t>基坑坡顶、坡面和坡底有适当的排水措施。5</w:t>
            </w:r>
            <w:r>
              <w:rPr>
                <w:rFonts w:hint="eastAsia" w:ascii="仿宋_GB2312" w:hAnsi="Times New Roman" w:eastAsia="仿宋_GB2312" w:cs="仿宋_GB2312"/>
                <w:color w:val="000000"/>
                <w:spacing w:val="0"/>
                <w:kern w:val="2"/>
                <w:sz w:val="24"/>
                <w:szCs w:val="24"/>
                <w:vertAlign w:val="baseline"/>
                <w:lang w:val="en-US" w:eastAsia="zh-CN" w:bidi="ar-SA"/>
              </w:rPr>
              <w:t>.</w:t>
            </w:r>
            <w:r>
              <w:rPr>
                <w:rFonts w:hint="default" w:ascii="仿宋_GB2312" w:hAnsi="Times New Roman" w:eastAsia="仿宋_GB2312" w:cs="仿宋_GB2312"/>
                <w:color w:val="000000"/>
                <w:spacing w:val="0"/>
                <w:kern w:val="2"/>
                <w:sz w:val="24"/>
                <w:szCs w:val="24"/>
                <w:vertAlign w:val="baseline"/>
                <w:lang w:val="en-US" w:eastAsia="zh-CN" w:bidi="ar-SA"/>
              </w:rPr>
              <w:t>基坑支护结构完整。</w:t>
            </w:r>
          </w:p>
        </w:tc>
        <w:tc>
          <w:tcPr>
            <w:tcW w:w="1292"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24E76A3E">
            <w:pPr>
              <w:tabs>
                <w:tab w:val="left" w:pos="1420"/>
              </w:tabs>
              <w:jc w:val="left"/>
              <w:rPr>
                <w:rFonts w:hint="eastAsia" w:ascii="仿宋_GB2312" w:hAnsi="Times New Roman" w:eastAsia="仿宋_GB2312" w:cs="仿宋_GB2312"/>
                <w:color w:val="000000"/>
                <w:spacing w:val="0"/>
                <w:kern w:val="2"/>
                <w:sz w:val="24"/>
                <w:szCs w:val="24"/>
                <w:vertAlign w:val="baseline"/>
                <w:lang w:val="en-US" w:eastAsia="zh-CN" w:bidi="ar-SA"/>
              </w:rPr>
            </w:pPr>
            <w:r>
              <w:rPr>
                <w:rFonts w:hint="eastAsia" w:ascii="仿宋_GB2312" w:hAnsi="Times New Roman" w:eastAsia="仿宋_GB2312" w:cs="仿宋_GB2312"/>
                <w:color w:val="000000"/>
                <w:spacing w:val="0"/>
                <w:kern w:val="2"/>
                <w:sz w:val="24"/>
                <w:szCs w:val="24"/>
                <w:vertAlign w:val="baseline"/>
                <w:lang w:val="en-US" w:eastAsia="zh-CN" w:bidi="ar-SA"/>
              </w:rPr>
              <w:t>现场核查工作资料，实地抽查、核查</w:t>
            </w:r>
          </w:p>
        </w:tc>
        <w:tc>
          <w:tcPr>
            <w:tcW w:w="646"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5ECEFD14">
            <w:pPr>
              <w:spacing w:line="320" w:lineRule="exact"/>
              <w:jc w:val="center"/>
              <w:rPr>
                <w:rFonts w:ascii="Times New Roman" w:hAnsi="Times New Roman" w:eastAsia="仿宋"/>
                <w:sz w:val="24"/>
                <w:szCs w:val="24"/>
              </w:rPr>
            </w:pPr>
          </w:p>
        </w:tc>
      </w:tr>
      <w:tr w14:paraId="21DCA714">
        <w:tblPrEx>
          <w:tblCellMar>
            <w:top w:w="0" w:type="dxa"/>
            <w:left w:w="0" w:type="dxa"/>
            <w:bottom w:w="0" w:type="dxa"/>
            <w:right w:w="0" w:type="dxa"/>
          </w:tblCellMar>
        </w:tblPrEx>
        <w:trPr>
          <w:trHeight w:val="1182" w:hRule="atLeast"/>
        </w:trPr>
        <w:tc>
          <w:tcPr>
            <w:tcW w:w="1911"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14:paraId="009611D5">
            <w:pPr>
              <w:widowControl/>
              <w:spacing w:line="280" w:lineRule="exact"/>
              <w:jc w:val="center"/>
              <w:textAlignment w:val="center"/>
              <w:rPr>
                <w:rFonts w:hint="eastAsia" w:ascii="仿宋_GB2312" w:hAnsi="Times New Roman" w:eastAsia="仿宋_GB2312" w:cs="仿宋_GB2312"/>
                <w:b/>
                <w:bCs/>
                <w:color w:val="000000"/>
                <w:spacing w:val="0"/>
                <w:kern w:val="2"/>
                <w:sz w:val="24"/>
                <w:szCs w:val="24"/>
                <w:vertAlign w:val="baseline"/>
                <w:lang w:val="en-US" w:eastAsia="zh-CN" w:bidi="ar-SA"/>
              </w:rPr>
            </w:pPr>
            <w:r>
              <w:rPr>
                <w:rFonts w:hint="eastAsia" w:ascii="仿宋_GB2312" w:hAnsi="Times New Roman" w:eastAsia="仿宋_GB2312" w:cs="仿宋_GB2312"/>
                <w:b/>
                <w:bCs/>
                <w:color w:val="000000"/>
                <w:spacing w:val="0"/>
                <w:kern w:val="2"/>
                <w:sz w:val="24"/>
                <w:szCs w:val="24"/>
                <w:vertAlign w:val="baseline"/>
                <w:lang w:val="en-US" w:eastAsia="zh-CN" w:bidi="ar-SA"/>
              </w:rPr>
              <w:t>四、脚手架</w:t>
            </w:r>
          </w:p>
        </w:tc>
        <w:tc>
          <w:tcPr>
            <w:tcW w:w="1500"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3DC16B55">
            <w:pPr>
              <w:tabs>
                <w:tab w:val="left" w:pos="1420"/>
              </w:tabs>
              <w:jc w:val="center"/>
              <w:rPr>
                <w:rFonts w:hint="eastAsia" w:ascii="仿宋_GB2312" w:hAnsi="Times New Roman" w:eastAsia="仿宋_GB2312" w:cs="仿宋_GB2312"/>
                <w:color w:val="000000"/>
                <w:spacing w:val="0"/>
                <w:kern w:val="2"/>
                <w:sz w:val="24"/>
                <w:szCs w:val="24"/>
                <w:vertAlign w:val="baseline"/>
                <w:lang w:val="en-US" w:eastAsia="zh-CN" w:bidi="ar-SA"/>
              </w:rPr>
            </w:pPr>
            <w:r>
              <w:rPr>
                <w:rFonts w:hint="eastAsia" w:ascii="仿宋_GB2312" w:hAnsi="Times New Roman" w:eastAsia="仿宋_GB2312" w:cs="仿宋_GB2312"/>
                <w:color w:val="000000"/>
                <w:spacing w:val="0"/>
                <w:kern w:val="2"/>
                <w:sz w:val="24"/>
                <w:szCs w:val="24"/>
                <w:vertAlign w:val="baseline"/>
                <w:lang w:val="en-US" w:eastAsia="zh-CN" w:bidi="ar-SA"/>
              </w:rPr>
              <w:t>检查脚手架施工方案，对照现场。</w:t>
            </w:r>
          </w:p>
        </w:tc>
        <w:tc>
          <w:tcPr>
            <w:tcW w:w="9335"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4BA6A437">
            <w:pPr>
              <w:tabs>
                <w:tab w:val="left" w:pos="1420"/>
              </w:tabs>
              <w:jc w:val="left"/>
              <w:rPr>
                <w:rFonts w:hint="default" w:ascii="仿宋_GB2312" w:hAnsi="Times New Roman" w:eastAsia="仿宋_GB2312" w:cs="仿宋_GB2312"/>
                <w:color w:val="000000"/>
                <w:spacing w:val="0"/>
                <w:kern w:val="2"/>
                <w:sz w:val="24"/>
                <w:szCs w:val="24"/>
                <w:vertAlign w:val="baseline"/>
                <w:lang w:val="en-US" w:eastAsia="zh-CN" w:bidi="ar-SA"/>
              </w:rPr>
            </w:pPr>
            <w:r>
              <w:rPr>
                <w:rFonts w:hint="default" w:ascii="仿宋_GB2312" w:hAnsi="Times New Roman" w:eastAsia="仿宋_GB2312" w:cs="仿宋_GB2312"/>
                <w:color w:val="000000"/>
                <w:spacing w:val="0"/>
                <w:kern w:val="2"/>
                <w:sz w:val="24"/>
                <w:szCs w:val="24"/>
                <w:vertAlign w:val="baseline"/>
                <w:lang w:val="en-US" w:eastAsia="zh-CN" w:bidi="ar-SA"/>
              </w:rPr>
              <w:t>1</w:t>
            </w:r>
            <w:r>
              <w:rPr>
                <w:rFonts w:hint="eastAsia" w:ascii="仿宋_GB2312" w:hAnsi="Times New Roman" w:eastAsia="仿宋_GB2312" w:cs="仿宋_GB2312"/>
                <w:color w:val="000000"/>
                <w:spacing w:val="0"/>
                <w:kern w:val="2"/>
                <w:sz w:val="24"/>
                <w:szCs w:val="24"/>
                <w:vertAlign w:val="baseline"/>
                <w:lang w:val="en-US" w:eastAsia="zh-CN" w:bidi="ar-SA"/>
              </w:rPr>
              <w:t>.</w:t>
            </w:r>
            <w:r>
              <w:rPr>
                <w:rFonts w:hint="default" w:ascii="仿宋_GB2312" w:hAnsi="Times New Roman" w:eastAsia="仿宋_GB2312" w:cs="仿宋_GB2312"/>
                <w:color w:val="000000"/>
                <w:spacing w:val="0"/>
                <w:kern w:val="2"/>
                <w:sz w:val="24"/>
                <w:szCs w:val="24"/>
                <w:vertAlign w:val="baseline"/>
                <w:lang w:val="en-US" w:eastAsia="zh-CN" w:bidi="ar-SA"/>
              </w:rPr>
              <w:t>架体基础符合要求。2</w:t>
            </w:r>
            <w:r>
              <w:rPr>
                <w:rFonts w:hint="eastAsia" w:ascii="仿宋_GB2312" w:hAnsi="Times New Roman" w:eastAsia="仿宋_GB2312" w:cs="仿宋_GB2312"/>
                <w:color w:val="000000"/>
                <w:spacing w:val="0"/>
                <w:kern w:val="2"/>
                <w:sz w:val="24"/>
                <w:szCs w:val="24"/>
                <w:vertAlign w:val="baseline"/>
                <w:lang w:val="en-US" w:eastAsia="zh-CN" w:bidi="ar-SA"/>
              </w:rPr>
              <w:t>.</w:t>
            </w:r>
            <w:r>
              <w:rPr>
                <w:rFonts w:hint="default" w:ascii="仿宋_GB2312" w:hAnsi="Times New Roman" w:eastAsia="仿宋_GB2312" w:cs="仿宋_GB2312"/>
                <w:color w:val="000000"/>
                <w:spacing w:val="0"/>
                <w:kern w:val="2"/>
                <w:sz w:val="24"/>
                <w:szCs w:val="24"/>
                <w:vertAlign w:val="baseline"/>
                <w:lang w:val="en-US" w:eastAsia="zh-CN" w:bidi="ar-SA"/>
              </w:rPr>
              <w:t>扫地杆距离符合要求。3</w:t>
            </w:r>
            <w:r>
              <w:rPr>
                <w:rFonts w:hint="eastAsia" w:ascii="仿宋_GB2312" w:hAnsi="Times New Roman" w:eastAsia="仿宋_GB2312" w:cs="仿宋_GB2312"/>
                <w:color w:val="000000"/>
                <w:spacing w:val="0"/>
                <w:kern w:val="2"/>
                <w:sz w:val="24"/>
                <w:szCs w:val="24"/>
                <w:vertAlign w:val="baseline"/>
                <w:lang w:val="en-US" w:eastAsia="zh-CN" w:bidi="ar-SA"/>
              </w:rPr>
              <w:t>.</w:t>
            </w:r>
            <w:r>
              <w:rPr>
                <w:rFonts w:hint="default" w:ascii="仿宋_GB2312" w:hAnsi="Times New Roman" w:eastAsia="仿宋_GB2312" w:cs="仿宋_GB2312"/>
                <w:color w:val="000000"/>
                <w:spacing w:val="0"/>
                <w:kern w:val="2"/>
                <w:sz w:val="24"/>
                <w:szCs w:val="24"/>
                <w:vertAlign w:val="baseline"/>
                <w:lang w:val="en-US" w:eastAsia="zh-CN" w:bidi="ar-SA"/>
              </w:rPr>
              <w:t>杆间间距、连接方式、斜支撑、剪刀撑设置位置和角度符合相关规范要求。4</w:t>
            </w:r>
            <w:r>
              <w:rPr>
                <w:rFonts w:hint="eastAsia" w:ascii="仿宋_GB2312" w:hAnsi="Times New Roman" w:eastAsia="仿宋_GB2312" w:cs="仿宋_GB2312"/>
                <w:color w:val="000000"/>
                <w:spacing w:val="0"/>
                <w:kern w:val="2"/>
                <w:sz w:val="24"/>
                <w:szCs w:val="24"/>
                <w:vertAlign w:val="baseline"/>
                <w:lang w:val="en-US" w:eastAsia="zh-CN" w:bidi="ar-SA"/>
              </w:rPr>
              <w:t>.</w:t>
            </w:r>
            <w:r>
              <w:rPr>
                <w:rFonts w:hint="default" w:ascii="仿宋_GB2312" w:hAnsi="Times New Roman" w:eastAsia="仿宋_GB2312" w:cs="仿宋_GB2312"/>
                <w:color w:val="000000"/>
                <w:spacing w:val="0"/>
                <w:kern w:val="2"/>
                <w:sz w:val="24"/>
                <w:szCs w:val="24"/>
                <w:vertAlign w:val="baseline"/>
                <w:lang w:val="en-US" w:eastAsia="zh-CN" w:bidi="ar-SA"/>
              </w:rPr>
              <w:t>连墙件设置符合要求。5</w:t>
            </w:r>
            <w:r>
              <w:rPr>
                <w:rFonts w:hint="eastAsia" w:ascii="仿宋_GB2312" w:hAnsi="Times New Roman" w:eastAsia="仿宋_GB2312" w:cs="仿宋_GB2312"/>
                <w:color w:val="000000"/>
                <w:spacing w:val="0"/>
                <w:kern w:val="2"/>
                <w:sz w:val="24"/>
                <w:szCs w:val="24"/>
                <w:vertAlign w:val="baseline"/>
                <w:lang w:val="en-US" w:eastAsia="zh-CN" w:bidi="ar-SA"/>
              </w:rPr>
              <w:t>.</w:t>
            </w:r>
            <w:r>
              <w:rPr>
                <w:rFonts w:hint="default" w:ascii="仿宋_GB2312" w:hAnsi="Times New Roman" w:eastAsia="仿宋_GB2312" w:cs="仿宋_GB2312"/>
                <w:color w:val="000000"/>
                <w:spacing w:val="0"/>
                <w:kern w:val="2"/>
                <w:sz w:val="24"/>
                <w:szCs w:val="24"/>
                <w:vertAlign w:val="baseline"/>
                <w:lang w:val="en-US" w:eastAsia="zh-CN" w:bidi="ar-SA"/>
              </w:rPr>
              <w:t>安全网设置符合要求。6</w:t>
            </w:r>
            <w:r>
              <w:rPr>
                <w:rFonts w:hint="eastAsia" w:ascii="仿宋_GB2312" w:hAnsi="Times New Roman" w:eastAsia="仿宋_GB2312" w:cs="仿宋_GB2312"/>
                <w:color w:val="000000"/>
                <w:spacing w:val="0"/>
                <w:kern w:val="2"/>
                <w:sz w:val="24"/>
                <w:szCs w:val="24"/>
                <w:vertAlign w:val="baseline"/>
                <w:lang w:val="en-US" w:eastAsia="zh-CN" w:bidi="ar-SA"/>
              </w:rPr>
              <w:t>.</w:t>
            </w:r>
            <w:r>
              <w:rPr>
                <w:rFonts w:hint="default" w:ascii="仿宋_GB2312" w:hAnsi="Times New Roman" w:eastAsia="仿宋_GB2312" w:cs="仿宋_GB2312"/>
                <w:color w:val="000000"/>
                <w:spacing w:val="0"/>
                <w:kern w:val="2"/>
                <w:sz w:val="24"/>
                <w:szCs w:val="24"/>
                <w:vertAlign w:val="baseline"/>
                <w:lang w:val="en-US" w:eastAsia="zh-CN" w:bidi="ar-SA"/>
              </w:rPr>
              <w:t>作业层防护栏杆符合要求。7</w:t>
            </w:r>
            <w:r>
              <w:rPr>
                <w:rFonts w:hint="eastAsia" w:ascii="仿宋_GB2312" w:hAnsi="Times New Roman" w:eastAsia="仿宋_GB2312" w:cs="仿宋_GB2312"/>
                <w:color w:val="000000"/>
                <w:spacing w:val="0"/>
                <w:kern w:val="2"/>
                <w:sz w:val="24"/>
                <w:szCs w:val="24"/>
                <w:vertAlign w:val="baseline"/>
                <w:lang w:val="en-US" w:eastAsia="zh-CN" w:bidi="ar-SA"/>
              </w:rPr>
              <w:t>.</w:t>
            </w:r>
            <w:r>
              <w:rPr>
                <w:rFonts w:hint="default" w:ascii="仿宋_GB2312" w:hAnsi="Times New Roman" w:eastAsia="仿宋_GB2312" w:cs="仿宋_GB2312"/>
                <w:color w:val="000000"/>
                <w:spacing w:val="0"/>
                <w:kern w:val="2"/>
                <w:sz w:val="24"/>
                <w:szCs w:val="24"/>
                <w:vertAlign w:val="baseline"/>
                <w:lang w:val="en-US" w:eastAsia="zh-CN" w:bidi="ar-SA"/>
              </w:rPr>
              <w:t>脚手板符合要求。</w:t>
            </w:r>
          </w:p>
        </w:tc>
        <w:tc>
          <w:tcPr>
            <w:tcW w:w="1292"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200B6132">
            <w:pPr>
              <w:tabs>
                <w:tab w:val="left" w:pos="1420"/>
              </w:tabs>
              <w:jc w:val="left"/>
              <w:rPr>
                <w:rFonts w:hint="eastAsia" w:ascii="仿宋_GB2312" w:hAnsi="Times New Roman" w:eastAsia="仿宋_GB2312" w:cs="仿宋_GB2312"/>
                <w:color w:val="000000"/>
                <w:spacing w:val="0"/>
                <w:kern w:val="2"/>
                <w:sz w:val="24"/>
                <w:szCs w:val="24"/>
                <w:vertAlign w:val="baseline"/>
                <w:lang w:val="en-US" w:eastAsia="zh-CN" w:bidi="ar-SA"/>
              </w:rPr>
            </w:pPr>
            <w:r>
              <w:rPr>
                <w:rFonts w:hint="eastAsia" w:ascii="仿宋_GB2312" w:hAnsi="Times New Roman" w:eastAsia="仿宋_GB2312" w:cs="仿宋_GB2312"/>
                <w:color w:val="000000"/>
                <w:spacing w:val="0"/>
                <w:kern w:val="2"/>
                <w:sz w:val="24"/>
                <w:szCs w:val="24"/>
                <w:vertAlign w:val="baseline"/>
                <w:lang w:val="en-US" w:eastAsia="zh-CN" w:bidi="ar-SA"/>
              </w:rPr>
              <w:t>现场核查工作资料，实地抽查、核查</w:t>
            </w:r>
          </w:p>
        </w:tc>
        <w:tc>
          <w:tcPr>
            <w:tcW w:w="646" w:type="dxa"/>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14:paraId="383E9EDA">
            <w:pPr>
              <w:spacing w:line="320" w:lineRule="exact"/>
              <w:jc w:val="center"/>
              <w:rPr>
                <w:rFonts w:ascii="Times New Roman" w:hAnsi="Times New Roman" w:eastAsia="仿宋"/>
                <w:sz w:val="24"/>
                <w:szCs w:val="24"/>
              </w:rPr>
            </w:pPr>
          </w:p>
        </w:tc>
      </w:tr>
      <w:tr w14:paraId="7655272C">
        <w:tblPrEx>
          <w:tblCellMar>
            <w:top w:w="0" w:type="dxa"/>
            <w:left w:w="0" w:type="dxa"/>
            <w:bottom w:w="0" w:type="dxa"/>
            <w:right w:w="0" w:type="dxa"/>
          </w:tblCellMar>
        </w:tblPrEx>
        <w:trPr>
          <w:trHeight w:val="1718" w:hRule="atLeast"/>
        </w:trPr>
        <w:tc>
          <w:tcPr>
            <w:tcW w:w="1911" w:type="dxa"/>
            <w:tcBorders>
              <w:top w:val="single" w:color="auto" w:sz="4" w:space="0"/>
              <w:left w:val="single" w:color="000000" w:sz="4" w:space="0"/>
              <w:right w:val="single" w:color="000000" w:sz="4" w:space="0"/>
            </w:tcBorders>
            <w:noWrap/>
            <w:tcMar>
              <w:top w:w="15" w:type="dxa"/>
              <w:left w:w="15" w:type="dxa"/>
              <w:right w:w="15" w:type="dxa"/>
            </w:tcMar>
            <w:vAlign w:val="center"/>
          </w:tcPr>
          <w:p w14:paraId="765C6F0C">
            <w:pPr>
              <w:widowControl/>
              <w:spacing w:line="280" w:lineRule="exact"/>
              <w:jc w:val="center"/>
              <w:textAlignment w:val="center"/>
              <w:rPr>
                <w:rFonts w:hint="eastAsia" w:ascii="仿宋_GB2312" w:hAnsi="Times New Roman" w:eastAsia="仿宋_GB2312" w:cs="仿宋_GB2312"/>
                <w:b/>
                <w:bCs/>
                <w:color w:val="000000"/>
                <w:spacing w:val="0"/>
                <w:kern w:val="2"/>
                <w:sz w:val="24"/>
                <w:szCs w:val="24"/>
                <w:vertAlign w:val="baseline"/>
                <w:lang w:val="en-US" w:eastAsia="zh-CN" w:bidi="ar-SA"/>
              </w:rPr>
            </w:pPr>
            <w:r>
              <w:rPr>
                <w:rFonts w:hint="eastAsia" w:ascii="仿宋_GB2312" w:hAnsi="Times New Roman" w:eastAsia="仿宋_GB2312" w:cs="仿宋_GB2312"/>
                <w:b/>
                <w:bCs/>
                <w:color w:val="000000"/>
                <w:spacing w:val="0"/>
                <w:kern w:val="2"/>
                <w:sz w:val="24"/>
                <w:szCs w:val="24"/>
                <w:vertAlign w:val="baseline"/>
                <w:lang w:val="en-US" w:eastAsia="zh-CN" w:bidi="ar-SA"/>
              </w:rPr>
              <w:t>五、吊篮</w:t>
            </w:r>
          </w:p>
        </w:tc>
        <w:tc>
          <w:tcPr>
            <w:tcW w:w="1500"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6219AF28">
            <w:pPr>
              <w:tabs>
                <w:tab w:val="left" w:pos="1420"/>
              </w:tabs>
              <w:jc w:val="center"/>
              <w:rPr>
                <w:rFonts w:hint="eastAsia" w:ascii="仿宋_GB2312" w:hAnsi="Times New Roman" w:eastAsia="仿宋_GB2312" w:cs="仿宋_GB2312"/>
                <w:color w:val="000000"/>
                <w:spacing w:val="0"/>
                <w:kern w:val="2"/>
                <w:sz w:val="24"/>
                <w:szCs w:val="24"/>
                <w:vertAlign w:val="baseline"/>
                <w:lang w:val="en-US" w:eastAsia="zh-CN" w:bidi="ar-SA"/>
              </w:rPr>
            </w:pPr>
            <w:r>
              <w:rPr>
                <w:rFonts w:hint="eastAsia" w:ascii="仿宋_GB2312" w:hAnsi="Times New Roman" w:eastAsia="仿宋_GB2312" w:cs="仿宋_GB2312"/>
                <w:color w:val="000000"/>
                <w:spacing w:val="0"/>
                <w:kern w:val="2"/>
                <w:sz w:val="24"/>
                <w:szCs w:val="24"/>
                <w:vertAlign w:val="baseline"/>
                <w:lang w:val="en-US" w:eastAsia="zh-CN" w:bidi="ar-SA"/>
              </w:rPr>
              <w:t>现场查看</w:t>
            </w:r>
          </w:p>
        </w:tc>
        <w:tc>
          <w:tcPr>
            <w:tcW w:w="9335"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4B2BAB59">
            <w:pPr>
              <w:tabs>
                <w:tab w:val="left" w:pos="1420"/>
              </w:tabs>
              <w:jc w:val="left"/>
              <w:rPr>
                <w:rFonts w:hint="default" w:ascii="仿宋_GB2312" w:hAnsi="Times New Roman" w:eastAsia="仿宋_GB2312" w:cs="仿宋_GB2312"/>
                <w:color w:val="000000"/>
                <w:spacing w:val="0"/>
                <w:kern w:val="2"/>
                <w:sz w:val="24"/>
                <w:szCs w:val="24"/>
                <w:vertAlign w:val="baseline"/>
                <w:lang w:val="en-US" w:eastAsia="zh-CN" w:bidi="ar-SA"/>
              </w:rPr>
            </w:pPr>
            <w:r>
              <w:rPr>
                <w:rFonts w:hint="default" w:ascii="仿宋_GB2312" w:hAnsi="Times New Roman" w:eastAsia="仿宋_GB2312" w:cs="仿宋_GB2312"/>
                <w:color w:val="000000"/>
                <w:spacing w:val="0"/>
                <w:kern w:val="2"/>
                <w:sz w:val="24"/>
                <w:szCs w:val="24"/>
                <w:vertAlign w:val="baseline"/>
                <w:lang w:val="en-US" w:eastAsia="zh-CN" w:bidi="ar-SA"/>
              </w:rPr>
              <w:t>1</w:t>
            </w:r>
            <w:r>
              <w:rPr>
                <w:rFonts w:hint="eastAsia" w:ascii="仿宋_GB2312" w:hAnsi="Times New Roman" w:eastAsia="仿宋_GB2312" w:cs="仿宋_GB2312"/>
                <w:color w:val="000000"/>
                <w:spacing w:val="0"/>
                <w:kern w:val="2"/>
                <w:sz w:val="24"/>
                <w:szCs w:val="24"/>
                <w:vertAlign w:val="baseline"/>
                <w:lang w:val="en-US" w:eastAsia="zh-CN" w:bidi="ar-SA"/>
              </w:rPr>
              <w:t>.</w:t>
            </w:r>
            <w:r>
              <w:rPr>
                <w:rFonts w:hint="default" w:ascii="仿宋_GB2312" w:hAnsi="Times New Roman" w:eastAsia="仿宋_GB2312" w:cs="仿宋_GB2312"/>
                <w:color w:val="000000"/>
                <w:spacing w:val="0"/>
                <w:kern w:val="2"/>
                <w:sz w:val="24"/>
                <w:szCs w:val="24"/>
                <w:vertAlign w:val="baseline"/>
                <w:lang w:val="en-US" w:eastAsia="zh-CN" w:bidi="ar-SA"/>
              </w:rPr>
              <w:t>防坠安全锁标定符合要求。2</w:t>
            </w:r>
            <w:r>
              <w:rPr>
                <w:rFonts w:hint="eastAsia" w:ascii="仿宋_GB2312" w:hAnsi="Times New Roman" w:eastAsia="仿宋_GB2312" w:cs="仿宋_GB2312"/>
                <w:color w:val="000000"/>
                <w:spacing w:val="0"/>
                <w:kern w:val="2"/>
                <w:sz w:val="24"/>
                <w:szCs w:val="24"/>
                <w:vertAlign w:val="baseline"/>
                <w:lang w:val="en-US" w:eastAsia="zh-CN" w:bidi="ar-SA"/>
              </w:rPr>
              <w:t>.</w:t>
            </w:r>
            <w:r>
              <w:rPr>
                <w:rFonts w:hint="default" w:ascii="仿宋_GB2312" w:hAnsi="Times New Roman" w:eastAsia="仿宋_GB2312" w:cs="仿宋_GB2312"/>
                <w:color w:val="000000"/>
                <w:spacing w:val="0"/>
                <w:kern w:val="2"/>
                <w:sz w:val="24"/>
                <w:szCs w:val="24"/>
                <w:vertAlign w:val="baseline"/>
                <w:lang w:val="en-US" w:eastAsia="zh-CN" w:bidi="ar-SA"/>
              </w:rPr>
              <w:t>上限位装置符合要求。3</w:t>
            </w:r>
            <w:r>
              <w:rPr>
                <w:rFonts w:hint="eastAsia" w:ascii="仿宋_GB2312" w:hAnsi="Times New Roman" w:eastAsia="仿宋_GB2312" w:cs="仿宋_GB2312"/>
                <w:color w:val="000000"/>
                <w:spacing w:val="0"/>
                <w:kern w:val="2"/>
                <w:sz w:val="24"/>
                <w:szCs w:val="24"/>
                <w:vertAlign w:val="baseline"/>
                <w:lang w:val="en-US" w:eastAsia="zh-CN" w:bidi="ar-SA"/>
              </w:rPr>
              <w:t>.</w:t>
            </w:r>
            <w:r>
              <w:rPr>
                <w:rFonts w:hint="default" w:ascii="仿宋_GB2312" w:hAnsi="Times New Roman" w:eastAsia="仿宋_GB2312" w:cs="仿宋_GB2312"/>
                <w:color w:val="000000"/>
                <w:spacing w:val="0"/>
                <w:kern w:val="2"/>
                <w:sz w:val="24"/>
                <w:szCs w:val="24"/>
                <w:vertAlign w:val="baseline"/>
                <w:lang w:val="en-US" w:eastAsia="zh-CN" w:bidi="ar-SA"/>
              </w:rPr>
              <w:t>安全绳安全带固定位置符合要求。4</w:t>
            </w:r>
            <w:r>
              <w:rPr>
                <w:rFonts w:hint="eastAsia" w:ascii="仿宋_GB2312" w:hAnsi="Times New Roman" w:eastAsia="仿宋_GB2312" w:cs="仿宋_GB2312"/>
                <w:color w:val="000000"/>
                <w:spacing w:val="0"/>
                <w:kern w:val="2"/>
                <w:sz w:val="24"/>
                <w:szCs w:val="24"/>
                <w:vertAlign w:val="baseline"/>
                <w:lang w:val="en-US" w:eastAsia="zh-CN" w:bidi="ar-SA"/>
              </w:rPr>
              <w:t>.</w:t>
            </w:r>
            <w:r>
              <w:rPr>
                <w:rFonts w:hint="default" w:ascii="仿宋_GB2312" w:hAnsi="Times New Roman" w:eastAsia="仿宋_GB2312" w:cs="仿宋_GB2312"/>
                <w:color w:val="000000"/>
                <w:spacing w:val="0"/>
                <w:kern w:val="2"/>
                <w:sz w:val="24"/>
                <w:szCs w:val="24"/>
                <w:vertAlign w:val="baseline"/>
                <w:lang w:val="en-US" w:eastAsia="zh-CN" w:bidi="ar-SA"/>
              </w:rPr>
              <w:t>防护栏杆符合要求</w:t>
            </w:r>
            <w:r>
              <w:rPr>
                <w:rFonts w:hint="eastAsia" w:ascii="仿宋_GB2312" w:hAnsi="Times New Roman" w:eastAsia="仿宋_GB2312" w:cs="仿宋_GB2312"/>
                <w:color w:val="000000"/>
                <w:spacing w:val="0"/>
                <w:kern w:val="2"/>
                <w:sz w:val="24"/>
                <w:szCs w:val="24"/>
                <w:vertAlign w:val="baseline"/>
                <w:lang w:val="en-US" w:eastAsia="zh-CN" w:bidi="ar-SA"/>
              </w:rPr>
              <w:t>。</w:t>
            </w:r>
            <w:r>
              <w:rPr>
                <w:rFonts w:hint="default" w:ascii="仿宋_GB2312" w:hAnsi="Times New Roman" w:eastAsia="仿宋_GB2312" w:cs="仿宋_GB2312"/>
                <w:color w:val="000000"/>
                <w:spacing w:val="0"/>
                <w:kern w:val="2"/>
                <w:sz w:val="24"/>
                <w:szCs w:val="24"/>
                <w:vertAlign w:val="baseline"/>
                <w:lang w:val="en-US" w:eastAsia="zh-CN" w:bidi="ar-SA"/>
              </w:rPr>
              <w:t>5</w:t>
            </w:r>
            <w:r>
              <w:rPr>
                <w:rFonts w:hint="eastAsia" w:ascii="仿宋_GB2312" w:hAnsi="Times New Roman" w:eastAsia="仿宋_GB2312" w:cs="仿宋_GB2312"/>
                <w:color w:val="000000"/>
                <w:spacing w:val="0"/>
                <w:kern w:val="2"/>
                <w:sz w:val="24"/>
                <w:szCs w:val="24"/>
                <w:vertAlign w:val="baseline"/>
                <w:lang w:val="en-US" w:eastAsia="zh-CN" w:bidi="ar-SA"/>
              </w:rPr>
              <w:t>.</w:t>
            </w:r>
            <w:r>
              <w:rPr>
                <w:rFonts w:hint="default" w:ascii="仿宋_GB2312" w:hAnsi="Times New Roman" w:eastAsia="仿宋_GB2312" w:cs="仿宋_GB2312"/>
                <w:color w:val="000000"/>
                <w:spacing w:val="0"/>
                <w:kern w:val="2"/>
                <w:sz w:val="24"/>
                <w:szCs w:val="24"/>
                <w:vertAlign w:val="baseline"/>
                <w:lang w:val="en-US" w:eastAsia="zh-CN" w:bidi="ar-SA"/>
              </w:rPr>
              <w:t>防护顶板符合要求。6</w:t>
            </w:r>
            <w:r>
              <w:rPr>
                <w:rFonts w:hint="eastAsia" w:ascii="仿宋_GB2312" w:hAnsi="Times New Roman" w:eastAsia="仿宋_GB2312" w:cs="仿宋_GB2312"/>
                <w:color w:val="000000"/>
                <w:spacing w:val="0"/>
                <w:kern w:val="2"/>
                <w:sz w:val="24"/>
                <w:szCs w:val="24"/>
                <w:vertAlign w:val="baseline"/>
                <w:lang w:val="en-US" w:eastAsia="zh-CN" w:bidi="ar-SA"/>
              </w:rPr>
              <w:t>.</w:t>
            </w:r>
            <w:r>
              <w:rPr>
                <w:rFonts w:hint="default" w:ascii="仿宋_GB2312" w:hAnsi="Times New Roman" w:eastAsia="仿宋_GB2312" w:cs="仿宋_GB2312"/>
                <w:color w:val="000000"/>
                <w:spacing w:val="0"/>
                <w:kern w:val="2"/>
                <w:sz w:val="24"/>
                <w:szCs w:val="24"/>
                <w:vertAlign w:val="baseline"/>
                <w:lang w:val="en-US" w:eastAsia="zh-CN" w:bidi="ar-SA"/>
              </w:rPr>
              <w:t>吊篮内作业人员数量符合要求。</w:t>
            </w:r>
          </w:p>
        </w:tc>
        <w:tc>
          <w:tcPr>
            <w:tcW w:w="1292" w:type="dxa"/>
            <w:tcBorders>
              <w:top w:val="single" w:color="auto" w:sz="4" w:space="0"/>
              <w:left w:val="single" w:color="000000" w:sz="4" w:space="0"/>
              <w:right w:val="single" w:color="000000" w:sz="4" w:space="0"/>
            </w:tcBorders>
            <w:noWrap/>
            <w:tcMar>
              <w:top w:w="15" w:type="dxa"/>
              <w:left w:w="15" w:type="dxa"/>
              <w:right w:w="15" w:type="dxa"/>
            </w:tcMar>
            <w:vAlign w:val="center"/>
          </w:tcPr>
          <w:p w14:paraId="4B8B1727">
            <w:pPr>
              <w:tabs>
                <w:tab w:val="left" w:pos="1420"/>
              </w:tabs>
              <w:jc w:val="left"/>
              <w:rPr>
                <w:rFonts w:hint="eastAsia" w:ascii="仿宋_GB2312" w:hAnsi="Times New Roman" w:eastAsia="仿宋_GB2312" w:cs="仿宋_GB2312"/>
                <w:color w:val="000000"/>
                <w:spacing w:val="0"/>
                <w:kern w:val="2"/>
                <w:sz w:val="24"/>
                <w:szCs w:val="24"/>
                <w:vertAlign w:val="baseline"/>
                <w:lang w:val="en-US" w:eastAsia="zh-CN" w:bidi="ar-SA"/>
              </w:rPr>
            </w:pPr>
            <w:r>
              <w:rPr>
                <w:rFonts w:hint="eastAsia" w:ascii="仿宋_GB2312" w:hAnsi="Times New Roman" w:eastAsia="仿宋_GB2312" w:cs="仿宋_GB2312"/>
                <w:color w:val="000000"/>
                <w:spacing w:val="0"/>
                <w:kern w:val="2"/>
                <w:sz w:val="24"/>
                <w:szCs w:val="24"/>
                <w:vertAlign w:val="baseline"/>
                <w:lang w:val="en-US" w:eastAsia="zh-CN" w:bidi="ar-SA"/>
              </w:rPr>
              <w:t>现场核查工作资料和现场问询有关人员</w:t>
            </w:r>
          </w:p>
        </w:tc>
        <w:tc>
          <w:tcPr>
            <w:tcW w:w="646" w:type="dxa"/>
            <w:tcBorders>
              <w:top w:val="single" w:color="auto" w:sz="4" w:space="0"/>
              <w:left w:val="single" w:color="000000" w:sz="4" w:space="0"/>
              <w:right w:val="single" w:color="000000" w:sz="4" w:space="0"/>
            </w:tcBorders>
            <w:noWrap/>
            <w:tcMar>
              <w:top w:w="15" w:type="dxa"/>
              <w:left w:w="15" w:type="dxa"/>
              <w:right w:w="15" w:type="dxa"/>
            </w:tcMar>
            <w:vAlign w:val="center"/>
          </w:tcPr>
          <w:p w14:paraId="067A1E3E">
            <w:pPr>
              <w:spacing w:line="320" w:lineRule="exact"/>
              <w:jc w:val="center"/>
              <w:rPr>
                <w:rFonts w:ascii="Times New Roman" w:hAnsi="Times New Roman" w:eastAsia="仿宋"/>
                <w:sz w:val="24"/>
                <w:szCs w:val="24"/>
              </w:rPr>
            </w:pPr>
          </w:p>
        </w:tc>
      </w:tr>
      <w:tr w14:paraId="4F1601D5">
        <w:tblPrEx>
          <w:tblCellMar>
            <w:top w:w="0" w:type="dxa"/>
            <w:left w:w="0" w:type="dxa"/>
            <w:bottom w:w="0" w:type="dxa"/>
            <w:right w:w="0" w:type="dxa"/>
          </w:tblCellMar>
        </w:tblPrEx>
        <w:trPr>
          <w:trHeight w:val="570" w:hRule="atLeast"/>
        </w:trPr>
        <w:tc>
          <w:tcPr>
            <w:tcW w:w="1911" w:type="dxa"/>
            <w:tcBorders>
              <w:top w:val="single" w:color="auto" w:sz="4" w:space="0"/>
              <w:left w:val="single" w:color="000000" w:sz="4" w:space="0"/>
              <w:right w:val="single" w:color="000000" w:sz="4" w:space="0"/>
            </w:tcBorders>
            <w:noWrap/>
            <w:tcMar>
              <w:top w:w="15" w:type="dxa"/>
              <w:left w:w="15" w:type="dxa"/>
              <w:right w:w="15" w:type="dxa"/>
            </w:tcMar>
            <w:vAlign w:val="center"/>
          </w:tcPr>
          <w:p w14:paraId="67AEF394">
            <w:pPr>
              <w:widowControl/>
              <w:spacing w:line="280" w:lineRule="exact"/>
              <w:jc w:val="center"/>
              <w:textAlignment w:val="center"/>
              <w:rPr>
                <w:rFonts w:hint="eastAsia" w:ascii="仿宋_GB2312" w:hAnsi="Times New Roman" w:eastAsia="仿宋_GB2312" w:cs="仿宋_GB2312"/>
                <w:b/>
                <w:bCs/>
                <w:color w:val="000000"/>
                <w:spacing w:val="0"/>
                <w:kern w:val="2"/>
                <w:sz w:val="24"/>
                <w:szCs w:val="24"/>
                <w:vertAlign w:val="baseline"/>
                <w:lang w:val="en-US" w:eastAsia="zh-CN" w:bidi="ar-SA"/>
              </w:rPr>
            </w:pPr>
            <w:r>
              <w:rPr>
                <w:rFonts w:hint="eastAsia" w:ascii="仿宋_GB2312" w:hAnsi="Times New Roman" w:eastAsia="仿宋_GB2312" w:cs="仿宋_GB2312"/>
                <w:b/>
                <w:bCs/>
                <w:color w:val="000000"/>
                <w:spacing w:val="0"/>
                <w:kern w:val="2"/>
                <w:sz w:val="24"/>
                <w:szCs w:val="24"/>
                <w:vertAlign w:val="baseline"/>
                <w:lang w:val="en-US" w:eastAsia="zh-CN" w:bidi="ar-SA"/>
              </w:rPr>
              <w:t>六、塔式起重机</w:t>
            </w:r>
          </w:p>
        </w:tc>
        <w:tc>
          <w:tcPr>
            <w:tcW w:w="1500"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6FD92CB1">
            <w:pPr>
              <w:tabs>
                <w:tab w:val="left" w:pos="1420"/>
              </w:tabs>
              <w:jc w:val="center"/>
              <w:rPr>
                <w:rFonts w:hint="eastAsia" w:ascii="仿宋_GB2312" w:hAnsi="Times New Roman" w:eastAsia="仿宋_GB2312" w:cs="仿宋_GB2312"/>
                <w:color w:val="000000"/>
                <w:spacing w:val="0"/>
                <w:kern w:val="2"/>
                <w:sz w:val="24"/>
                <w:szCs w:val="24"/>
                <w:vertAlign w:val="baseline"/>
                <w:lang w:val="en-US" w:eastAsia="zh-CN" w:bidi="ar-SA"/>
              </w:rPr>
            </w:pPr>
            <w:r>
              <w:rPr>
                <w:rFonts w:hint="eastAsia" w:ascii="仿宋_GB2312" w:hAnsi="Times New Roman" w:eastAsia="仿宋_GB2312" w:cs="仿宋_GB2312"/>
                <w:color w:val="000000"/>
                <w:spacing w:val="0"/>
                <w:kern w:val="2"/>
                <w:sz w:val="24"/>
                <w:szCs w:val="24"/>
                <w:vertAlign w:val="baseline"/>
                <w:lang w:val="en-US" w:eastAsia="zh-CN" w:bidi="ar-SA"/>
              </w:rPr>
              <w:t>现场查看</w:t>
            </w:r>
          </w:p>
        </w:tc>
        <w:tc>
          <w:tcPr>
            <w:tcW w:w="933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667E3A3A">
            <w:pPr>
              <w:tabs>
                <w:tab w:val="left" w:pos="1420"/>
              </w:tabs>
              <w:jc w:val="left"/>
              <w:rPr>
                <w:rFonts w:hint="default" w:ascii="仿宋_GB2312" w:hAnsi="Times New Roman" w:eastAsia="仿宋_GB2312" w:cs="仿宋_GB2312"/>
                <w:color w:val="000000"/>
                <w:spacing w:val="0"/>
                <w:kern w:val="2"/>
                <w:sz w:val="24"/>
                <w:szCs w:val="24"/>
                <w:vertAlign w:val="baseline"/>
                <w:lang w:val="en-US" w:eastAsia="zh-CN" w:bidi="ar-SA"/>
              </w:rPr>
            </w:pPr>
            <w:r>
              <w:rPr>
                <w:rFonts w:hint="default" w:ascii="仿宋_GB2312" w:hAnsi="Times New Roman" w:eastAsia="仿宋_GB2312" w:cs="仿宋_GB2312"/>
                <w:color w:val="000000"/>
                <w:spacing w:val="0"/>
                <w:kern w:val="2"/>
                <w:sz w:val="24"/>
                <w:szCs w:val="24"/>
                <w:vertAlign w:val="baseline"/>
                <w:lang w:val="en-US" w:eastAsia="zh-CN" w:bidi="ar-SA"/>
              </w:rPr>
              <w:t>1</w:t>
            </w:r>
            <w:r>
              <w:rPr>
                <w:rFonts w:hint="eastAsia" w:ascii="仿宋_GB2312" w:hAnsi="Times New Roman" w:eastAsia="仿宋_GB2312" w:cs="仿宋_GB2312"/>
                <w:color w:val="000000"/>
                <w:spacing w:val="0"/>
                <w:kern w:val="2"/>
                <w:sz w:val="24"/>
                <w:szCs w:val="24"/>
                <w:vertAlign w:val="baseline"/>
                <w:lang w:val="en-US" w:eastAsia="zh-CN" w:bidi="ar-SA"/>
              </w:rPr>
              <w:t>.</w:t>
            </w:r>
            <w:r>
              <w:rPr>
                <w:rFonts w:hint="default" w:ascii="仿宋_GB2312" w:hAnsi="Times New Roman" w:eastAsia="仿宋_GB2312" w:cs="仿宋_GB2312"/>
                <w:color w:val="000000"/>
                <w:spacing w:val="0"/>
                <w:kern w:val="2"/>
                <w:sz w:val="24"/>
                <w:szCs w:val="24"/>
                <w:vertAlign w:val="baseline"/>
                <w:lang w:val="en-US" w:eastAsia="zh-CN" w:bidi="ar-SA"/>
              </w:rPr>
              <w:t>载荷、行程、起升、回转、变幅等安全装置齐全、灵敏有效。 2</w:t>
            </w:r>
            <w:r>
              <w:rPr>
                <w:rFonts w:hint="eastAsia" w:ascii="仿宋_GB2312" w:hAnsi="Times New Roman" w:eastAsia="仿宋_GB2312" w:cs="仿宋_GB2312"/>
                <w:color w:val="000000"/>
                <w:spacing w:val="0"/>
                <w:kern w:val="2"/>
                <w:sz w:val="24"/>
                <w:szCs w:val="24"/>
                <w:vertAlign w:val="baseline"/>
                <w:lang w:val="en-US" w:eastAsia="zh-CN" w:bidi="ar-SA"/>
              </w:rPr>
              <w:t>.</w:t>
            </w:r>
            <w:r>
              <w:rPr>
                <w:rFonts w:hint="default" w:ascii="仿宋_GB2312" w:hAnsi="Times New Roman" w:eastAsia="仿宋_GB2312" w:cs="仿宋_GB2312"/>
                <w:color w:val="000000"/>
                <w:spacing w:val="0"/>
                <w:kern w:val="2"/>
                <w:sz w:val="24"/>
                <w:szCs w:val="24"/>
                <w:vertAlign w:val="baseline"/>
                <w:lang w:val="en-US" w:eastAsia="zh-CN" w:bidi="ar-SA"/>
              </w:rPr>
              <w:t>塔式起重机采用TN-S接零保护系统供电。 3</w:t>
            </w:r>
            <w:r>
              <w:rPr>
                <w:rFonts w:hint="eastAsia" w:ascii="仿宋_GB2312" w:hAnsi="Times New Roman" w:eastAsia="仿宋_GB2312" w:cs="仿宋_GB2312"/>
                <w:color w:val="000000"/>
                <w:spacing w:val="0"/>
                <w:kern w:val="2"/>
                <w:sz w:val="24"/>
                <w:szCs w:val="24"/>
                <w:vertAlign w:val="baseline"/>
                <w:lang w:val="en-US" w:eastAsia="zh-CN" w:bidi="ar-SA"/>
              </w:rPr>
              <w:t>.</w:t>
            </w:r>
            <w:r>
              <w:rPr>
                <w:rFonts w:hint="default" w:ascii="仿宋_GB2312" w:hAnsi="Times New Roman" w:eastAsia="仿宋_GB2312" w:cs="仿宋_GB2312"/>
                <w:color w:val="000000"/>
                <w:spacing w:val="0"/>
                <w:kern w:val="2"/>
                <w:sz w:val="24"/>
                <w:szCs w:val="24"/>
                <w:vertAlign w:val="baseline"/>
                <w:lang w:val="en-US" w:eastAsia="zh-CN" w:bidi="ar-SA"/>
              </w:rPr>
              <w:t>基础（轨道）与承载力满足起重机械的安全使用要求，排水通畅，并与基坑保持安全距离。 4</w:t>
            </w:r>
            <w:r>
              <w:rPr>
                <w:rFonts w:hint="eastAsia" w:ascii="仿宋_GB2312" w:hAnsi="Times New Roman" w:eastAsia="仿宋_GB2312" w:cs="仿宋_GB2312"/>
                <w:color w:val="000000"/>
                <w:spacing w:val="0"/>
                <w:kern w:val="2"/>
                <w:sz w:val="24"/>
                <w:szCs w:val="24"/>
                <w:vertAlign w:val="baseline"/>
                <w:lang w:val="en-US" w:eastAsia="zh-CN" w:bidi="ar-SA"/>
              </w:rPr>
              <w:t>.</w:t>
            </w:r>
            <w:r>
              <w:rPr>
                <w:rFonts w:hint="default" w:ascii="仿宋_GB2312" w:hAnsi="Times New Roman" w:eastAsia="仿宋_GB2312" w:cs="仿宋_GB2312"/>
                <w:color w:val="000000"/>
                <w:spacing w:val="0"/>
                <w:kern w:val="2"/>
                <w:sz w:val="24"/>
                <w:szCs w:val="24"/>
                <w:vertAlign w:val="baseline"/>
                <w:lang w:val="en-US" w:eastAsia="zh-CN" w:bidi="ar-SA"/>
              </w:rPr>
              <w:t>避雷接地装置牢固可靠，接地电阻等符合规定。 5</w:t>
            </w:r>
            <w:r>
              <w:rPr>
                <w:rFonts w:hint="eastAsia" w:ascii="仿宋_GB2312" w:hAnsi="Times New Roman" w:eastAsia="仿宋_GB2312" w:cs="仿宋_GB2312"/>
                <w:color w:val="000000"/>
                <w:spacing w:val="0"/>
                <w:kern w:val="2"/>
                <w:sz w:val="24"/>
                <w:szCs w:val="24"/>
                <w:vertAlign w:val="baseline"/>
                <w:lang w:val="en-US" w:eastAsia="zh-CN" w:bidi="ar-SA"/>
              </w:rPr>
              <w:t>.</w:t>
            </w:r>
            <w:r>
              <w:rPr>
                <w:rFonts w:hint="default" w:ascii="仿宋_GB2312" w:hAnsi="Times New Roman" w:eastAsia="仿宋_GB2312" w:cs="仿宋_GB2312"/>
                <w:color w:val="000000"/>
                <w:spacing w:val="0"/>
                <w:kern w:val="2"/>
                <w:sz w:val="24"/>
                <w:szCs w:val="24"/>
                <w:vertAlign w:val="baseline"/>
                <w:lang w:val="en-US" w:eastAsia="zh-CN" w:bidi="ar-SA"/>
              </w:rPr>
              <w:t>吊钩、滑轮、卷筒应符合规范要求，安装钢丝绳防脱装置。 6</w:t>
            </w:r>
            <w:r>
              <w:rPr>
                <w:rFonts w:hint="eastAsia" w:ascii="仿宋_GB2312" w:hAnsi="Times New Roman" w:eastAsia="仿宋_GB2312" w:cs="仿宋_GB2312"/>
                <w:color w:val="000000"/>
                <w:spacing w:val="0"/>
                <w:kern w:val="2"/>
                <w:sz w:val="24"/>
                <w:szCs w:val="24"/>
                <w:vertAlign w:val="baseline"/>
                <w:lang w:val="en-US" w:eastAsia="zh-CN" w:bidi="ar-SA"/>
              </w:rPr>
              <w:t>.</w:t>
            </w:r>
            <w:r>
              <w:rPr>
                <w:rFonts w:hint="default" w:ascii="仿宋_GB2312" w:hAnsi="Times New Roman" w:eastAsia="仿宋_GB2312" w:cs="仿宋_GB2312"/>
                <w:color w:val="000000"/>
                <w:spacing w:val="0"/>
                <w:kern w:val="2"/>
                <w:sz w:val="24"/>
                <w:szCs w:val="24"/>
                <w:vertAlign w:val="baseline"/>
                <w:lang w:val="en-US" w:eastAsia="zh-CN" w:bidi="ar-SA"/>
              </w:rPr>
              <w:t>钢丝绳、吊索具的规格、使用符合规范要求。</w:t>
            </w:r>
          </w:p>
        </w:tc>
        <w:tc>
          <w:tcPr>
            <w:tcW w:w="1292"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0A8AEEF3">
            <w:pPr>
              <w:tabs>
                <w:tab w:val="left" w:pos="1420"/>
              </w:tabs>
              <w:jc w:val="left"/>
              <w:rPr>
                <w:rFonts w:hint="eastAsia" w:ascii="仿宋_GB2312" w:hAnsi="Times New Roman" w:eastAsia="仿宋_GB2312" w:cs="仿宋_GB2312"/>
                <w:color w:val="000000"/>
                <w:spacing w:val="0"/>
                <w:kern w:val="2"/>
                <w:sz w:val="24"/>
                <w:szCs w:val="24"/>
                <w:vertAlign w:val="baseline"/>
                <w:lang w:val="en-US" w:eastAsia="zh-CN" w:bidi="ar-SA"/>
              </w:rPr>
            </w:pPr>
            <w:r>
              <w:rPr>
                <w:rFonts w:hint="eastAsia" w:ascii="仿宋_GB2312" w:hAnsi="Times New Roman" w:eastAsia="仿宋_GB2312" w:cs="仿宋_GB2312"/>
                <w:color w:val="000000"/>
                <w:spacing w:val="0"/>
                <w:kern w:val="2"/>
                <w:sz w:val="24"/>
                <w:szCs w:val="24"/>
                <w:vertAlign w:val="baseline"/>
                <w:lang w:val="en-US" w:eastAsia="zh-CN" w:bidi="ar-SA"/>
              </w:rPr>
              <w:t>现场核查工作资料</w:t>
            </w:r>
          </w:p>
        </w:tc>
        <w:tc>
          <w:tcPr>
            <w:tcW w:w="646"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645424DA">
            <w:pPr>
              <w:spacing w:line="320" w:lineRule="exact"/>
              <w:jc w:val="center"/>
              <w:rPr>
                <w:rFonts w:ascii="Times New Roman" w:hAnsi="Times New Roman" w:eastAsia="仿宋"/>
                <w:sz w:val="24"/>
                <w:szCs w:val="24"/>
              </w:rPr>
            </w:pPr>
          </w:p>
        </w:tc>
      </w:tr>
      <w:tr w14:paraId="40092C4E">
        <w:tblPrEx>
          <w:tblCellMar>
            <w:top w:w="0" w:type="dxa"/>
            <w:left w:w="0" w:type="dxa"/>
            <w:bottom w:w="0" w:type="dxa"/>
            <w:right w:w="0" w:type="dxa"/>
          </w:tblCellMar>
        </w:tblPrEx>
        <w:trPr>
          <w:trHeight w:val="941" w:hRule="atLeast"/>
        </w:trPr>
        <w:tc>
          <w:tcPr>
            <w:tcW w:w="1911"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64536A6F">
            <w:pPr>
              <w:widowControl/>
              <w:spacing w:line="280" w:lineRule="exact"/>
              <w:jc w:val="center"/>
              <w:textAlignment w:val="center"/>
              <w:rPr>
                <w:rFonts w:hint="eastAsia" w:ascii="仿宋_GB2312" w:hAnsi="Times New Roman" w:eastAsia="仿宋_GB2312" w:cs="仿宋_GB2312"/>
                <w:b/>
                <w:bCs/>
                <w:color w:val="000000"/>
                <w:spacing w:val="0"/>
                <w:kern w:val="2"/>
                <w:sz w:val="24"/>
                <w:szCs w:val="24"/>
                <w:vertAlign w:val="baseline"/>
                <w:lang w:val="en-US" w:eastAsia="zh-CN" w:bidi="ar-SA"/>
              </w:rPr>
            </w:pPr>
            <w:r>
              <w:rPr>
                <w:rFonts w:hint="eastAsia" w:ascii="仿宋_GB2312" w:hAnsi="Times New Roman" w:eastAsia="仿宋_GB2312" w:cs="仿宋_GB2312"/>
                <w:b/>
                <w:bCs/>
                <w:color w:val="000000"/>
                <w:spacing w:val="0"/>
                <w:kern w:val="2"/>
                <w:sz w:val="24"/>
                <w:szCs w:val="24"/>
                <w:vertAlign w:val="baseline"/>
                <w:lang w:val="en-US" w:eastAsia="zh-CN" w:bidi="ar-SA"/>
              </w:rPr>
              <w:t>七、施工升降机</w:t>
            </w:r>
          </w:p>
        </w:tc>
        <w:tc>
          <w:tcPr>
            <w:tcW w:w="1500"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2F1726A8">
            <w:pPr>
              <w:tabs>
                <w:tab w:val="left" w:pos="1420"/>
              </w:tabs>
              <w:jc w:val="center"/>
              <w:rPr>
                <w:rFonts w:hint="eastAsia" w:ascii="仿宋_GB2312" w:hAnsi="Times New Roman" w:eastAsia="仿宋_GB2312" w:cs="仿宋_GB2312"/>
                <w:color w:val="000000"/>
                <w:spacing w:val="0"/>
                <w:kern w:val="2"/>
                <w:sz w:val="24"/>
                <w:szCs w:val="24"/>
                <w:vertAlign w:val="baseline"/>
                <w:lang w:val="en-US" w:eastAsia="zh-CN" w:bidi="ar-SA"/>
              </w:rPr>
            </w:pPr>
            <w:r>
              <w:rPr>
                <w:rFonts w:hint="eastAsia" w:ascii="仿宋_GB2312" w:hAnsi="Times New Roman" w:eastAsia="仿宋_GB2312" w:cs="仿宋_GB2312"/>
                <w:color w:val="000000"/>
                <w:spacing w:val="0"/>
                <w:kern w:val="2"/>
                <w:sz w:val="24"/>
                <w:szCs w:val="24"/>
                <w:vertAlign w:val="baseline"/>
                <w:lang w:val="en-US" w:eastAsia="zh-CN" w:bidi="ar-SA"/>
              </w:rPr>
              <w:t>现场查看</w:t>
            </w:r>
          </w:p>
        </w:tc>
        <w:tc>
          <w:tcPr>
            <w:tcW w:w="933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5EFC1197">
            <w:pPr>
              <w:tabs>
                <w:tab w:val="left" w:pos="1420"/>
              </w:tabs>
              <w:jc w:val="left"/>
              <w:rPr>
                <w:rFonts w:hint="default" w:ascii="仿宋_GB2312" w:hAnsi="Times New Roman" w:eastAsia="仿宋_GB2312" w:cs="仿宋_GB2312"/>
                <w:color w:val="000000"/>
                <w:spacing w:val="0"/>
                <w:kern w:val="2"/>
                <w:sz w:val="24"/>
                <w:szCs w:val="24"/>
                <w:vertAlign w:val="baseline"/>
                <w:lang w:val="en-US" w:eastAsia="zh-CN" w:bidi="ar-SA"/>
              </w:rPr>
            </w:pPr>
            <w:r>
              <w:rPr>
                <w:rFonts w:hint="default" w:ascii="仿宋_GB2312" w:hAnsi="Times New Roman" w:eastAsia="仿宋_GB2312" w:cs="仿宋_GB2312"/>
                <w:color w:val="000000"/>
                <w:spacing w:val="0"/>
                <w:kern w:val="2"/>
                <w:sz w:val="24"/>
                <w:szCs w:val="24"/>
                <w:vertAlign w:val="baseline"/>
                <w:lang w:val="en-US" w:eastAsia="zh-CN" w:bidi="ar-SA"/>
              </w:rPr>
              <w:t>1</w:t>
            </w:r>
            <w:r>
              <w:rPr>
                <w:rFonts w:hint="eastAsia" w:ascii="仿宋_GB2312" w:hAnsi="Times New Roman" w:eastAsia="仿宋_GB2312" w:cs="仿宋_GB2312"/>
                <w:color w:val="000000"/>
                <w:spacing w:val="0"/>
                <w:kern w:val="2"/>
                <w:sz w:val="24"/>
                <w:szCs w:val="24"/>
                <w:vertAlign w:val="baseline"/>
                <w:lang w:val="en-US" w:eastAsia="zh-CN" w:bidi="ar-SA"/>
              </w:rPr>
              <w:t>.</w:t>
            </w:r>
            <w:r>
              <w:rPr>
                <w:rFonts w:hint="default" w:ascii="仿宋_GB2312" w:hAnsi="Times New Roman" w:eastAsia="仿宋_GB2312" w:cs="仿宋_GB2312"/>
                <w:color w:val="000000"/>
                <w:spacing w:val="0"/>
                <w:kern w:val="2"/>
                <w:sz w:val="24"/>
                <w:szCs w:val="24"/>
                <w:vertAlign w:val="baseline"/>
                <w:lang w:val="en-US" w:eastAsia="zh-CN" w:bidi="ar-SA"/>
              </w:rPr>
              <w:t>地面防护围栏符合规范要求。2</w:t>
            </w:r>
            <w:r>
              <w:rPr>
                <w:rFonts w:hint="eastAsia" w:ascii="仿宋_GB2312" w:hAnsi="Times New Roman" w:eastAsia="仿宋_GB2312" w:cs="仿宋_GB2312"/>
                <w:color w:val="000000"/>
                <w:spacing w:val="0"/>
                <w:kern w:val="2"/>
                <w:sz w:val="24"/>
                <w:szCs w:val="24"/>
                <w:vertAlign w:val="baseline"/>
                <w:lang w:val="en-US" w:eastAsia="zh-CN" w:bidi="ar-SA"/>
              </w:rPr>
              <w:t>.</w:t>
            </w:r>
            <w:r>
              <w:rPr>
                <w:rFonts w:hint="default" w:ascii="仿宋_GB2312" w:hAnsi="Times New Roman" w:eastAsia="仿宋_GB2312" w:cs="仿宋_GB2312"/>
                <w:color w:val="000000"/>
                <w:spacing w:val="0"/>
                <w:kern w:val="2"/>
                <w:sz w:val="24"/>
                <w:szCs w:val="24"/>
                <w:vertAlign w:val="baseline"/>
                <w:lang w:val="en-US" w:eastAsia="zh-CN" w:bidi="ar-SA"/>
              </w:rPr>
              <w:t>停层平台等防护设施符合规范要求。 3</w:t>
            </w:r>
            <w:r>
              <w:rPr>
                <w:rFonts w:hint="eastAsia" w:ascii="仿宋_GB2312" w:hAnsi="Times New Roman" w:eastAsia="仿宋_GB2312" w:cs="仿宋_GB2312"/>
                <w:color w:val="000000"/>
                <w:spacing w:val="0"/>
                <w:kern w:val="2"/>
                <w:sz w:val="24"/>
                <w:szCs w:val="24"/>
                <w:vertAlign w:val="baseline"/>
                <w:lang w:val="en-US" w:eastAsia="zh-CN" w:bidi="ar-SA"/>
              </w:rPr>
              <w:t>.</w:t>
            </w:r>
            <w:r>
              <w:rPr>
                <w:rFonts w:hint="default" w:ascii="仿宋_GB2312" w:hAnsi="Times New Roman" w:eastAsia="仿宋_GB2312" w:cs="仿宋_GB2312"/>
                <w:color w:val="000000"/>
                <w:spacing w:val="0"/>
                <w:kern w:val="2"/>
                <w:sz w:val="24"/>
                <w:szCs w:val="24"/>
                <w:vertAlign w:val="baseline"/>
                <w:lang w:val="en-US" w:eastAsia="zh-CN" w:bidi="ar-SA"/>
              </w:rPr>
              <w:t>按规定安装起重量限制器、防坠安全器，且灵敏有效。4</w:t>
            </w:r>
            <w:r>
              <w:rPr>
                <w:rFonts w:hint="eastAsia" w:ascii="仿宋_GB2312" w:hAnsi="Times New Roman" w:eastAsia="仿宋_GB2312" w:cs="仿宋_GB2312"/>
                <w:color w:val="000000"/>
                <w:spacing w:val="0"/>
                <w:kern w:val="2"/>
                <w:sz w:val="24"/>
                <w:szCs w:val="24"/>
                <w:vertAlign w:val="baseline"/>
                <w:lang w:val="en-US" w:eastAsia="zh-CN" w:bidi="ar-SA"/>
              </w:rPr>
              <w:t>.</w:t>
            </w:r>
            <w:r>
              <w:rPr>
                <w:rFonts w:hint="default" w:ascii="仿宋_GB2312" w:hAnsi="Times New Roman" w:eastAsia="仿宋_GB2312" w:cs="仿宋_GB2312"/>
                <w:color w:val="000000"/>
                <w:spacing w:val="0"/>
                <w:kern w:val="2"/>
                <w:sz w:val="24"/>
                <w:szCs w:val="24"/>
                <w:vertAlign w:val="baseline"/>
                <w:lang w:val="en-US" w:eastAsia="zh-CN" w:bidi="ar-SA"/>
              </w:rPr>
              <w:t>安装极限开关、上限位开关及下限位开关等安全装置并灵敏有效。5</w:t>
            </w:r>
            <w:r>
              <w:rPr>
                <w:rFonts w:hint="eastAsia" w:ascii="仿宋_GB2312" w:hAnsi="Times New Roman" w:eastAsia="仿宋_GB2312" w:cs="仿宋_GB2312"/>
                <w:color w:val="000000"/>
                <w:spacing w:val="0"/>
                <w:kern w:val="2"/>
                <w:sz w:val="24"/>
                <w:szCs w:val="24"/>
                <w:vertAlign w:val="baseline"/>
                <w:lang w:val="en-US" w:eastAsia="zh-CN" w:bidi="ar-SA"/>
              </w:rPr>
              <w:t>.</w:t>
            </w:r>
            <w:r>
              <w:rPr>
                <w:rFonts w:hint="default" w:ascii="仿宋_GB2312" w:hAnsi="Times New Roman" w:eastAsia="仿宋_GB2312" w:cs="仿宋_GB2312"/>
                <w:color w:val="000000"/>
                <w:spacing w:val="0"/>
                <w:kern w:val="2"/>
                <w:sz w:val="24"/>
                <w:szCs w:val="24"/>
                <w:vertAlign w:val="baseline"/>
                <w:lang w:val="en-US" w:eastAsia="zh-CN" w:bidi="ar-SA"/>
              </w:rPr>
              <w:t>附墙架采用标准产品且已进行设计计算。</w:t>
            </w:r>
          </w:p>
        </w:tc>
        <w:tc>
          <w:tcPr>
            <w:tcW w:w="1292"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683F8911">
            <w:pPr>
              <w:tabs>
                <w:tab w:val="left" w:pos="1420"/>
              </w:tabs>
              <w:jc w:val="left"/>
              <w:rPr>
                <w:rFonts w:hint="eastAsia" w:ascii="仿宋_GB2312" w:hAnsi="Times New Roman" w:eastAsia="仿宋_GB2312" w:cs="仿宋_GB2312"/>
                <w:color w:val="000000"/>
                <w:spacing w:val="0"/>
                <w:kern w:val="2"/>
                <w:sz w:val="24"/>
                <w:szCs w:val="24"/>
                <w:vertAlign w:val="baseline"/>
                <w:lang w:val="en-US" w:eastAsia="zh-CN" w:bidi="ar-SA"/>
              </w:rPr>
            </w:pPr>
            <w:r>
              <w:rPr>
                <w:rFonts w:hint="eastAsia" w:ascii="仿宋_GB2312" w:hAnsi="Times New Roman" w:eastAsia="仿宋_GB2312" w:cs="仿宋_GB2312"/>
                <w:color w:val="000000"/>
                <w:spacing w:val="0"/>
                <w:kern w:val="2"/>
                <w:sz w:val="24"/>
                <w:szCs w:val="24"/>
                <w:vertAlign w:val="baseline"/>
                <w:lang w:val="en-US" w:eastAsia="zh-CN" w:bidi="ar-SA"/>
              </w:rPr>
              <w:t>现场核查工作资料</w:t>
            </w:r>
          </w:p>
        </w:tc>
        <w:tc>
          <w:tcPr>
            <w:tcW w:w="646"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5CC793E7">
            <w:pPr>
              <w:spacing w:line="320" w:lineRule="exact"/>
              <w:jc w:val="center"/>
              <w:rPr>
                <w:rFonts w:ascii="Times New Roman" w:hAnsi="Times New Roman" w:eastAsia="仿宋"/>
                <w:sz w:val="24"/>
                <w:szCs w:val="24"/>
              </w:rPr>
            </w:pPr>
          </w:p>
        </w:tc>
      </w:tr>
      <w:tr w14:paraId="0238A904">
        <w:tblPrEx>
          <w:tblCellMar>
            <w:top w:w="0" w:type="dxa"/>
            <w:left w:w="0" w:type="dxa"/>
            <w:bottom w:w="0" w:type="dxa"/>
            <w:right w:w="0" w:type="dxa"/>
          </w:tblCellMar>
        </w:tblPrEx>
        <w:trPr>
          <w:trHeight w:val="726" w:hRule="atLeast"/>
        </w:trPr>
        <w:tc>
          <w:tcPr>
            <w:tcW w:w="191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E2B2DC3">
            <w:pPr>
              <w:widowControl/>
              <w:spacing w:line="280" w:lineRule="exact"/>
              <w:jc w:val="center"/>
              <w:textAlignment w:val="center"/>
              <w:rPr>
                <w:rFonts w:hint="eastAsia" w:ascii="仿宋_GB2312" w:hAnsi="Times New Roman" w:eastAsia="仿宋_GB2312" w:cs="仿宋_GB2312"/>
                <w:b/>
                <w:bCs/>
                <w:color w:val="000000"/>
                <w:spacing w:val="0"/>
                <w:kern w:val="2"/>
                <w:sz w:val="24"/>
                <w:szCs w:val="24"/>
                <w:vertAlign w:val="baseline"/>
                <w:lang w:val="en-US" w:eastAsia="zh-CN" w:bidi="ar-SA"/>
              </w:rPr>
            </w:pPr>
            <w:r>
              <w:rPr>
                <w:rFonts w:hint="eastAsia" w:ascii="仿宋_GB2312" w:hAnsi="Times New Roman" w:eastAsia="仿宋_GB2312" w:cs="仿宋_GB2312"/>
                <w:b/>
                <w:bCs/>
                <w:color w:val="000000"/>
                <w:spacing w:val="0"/>
                <w:kern w:val="2"/>
                <w:sz w:val="24"/>
                <w:szCs w:val="24"/>
                <w:vertAlign w:val="baseline"/>
                <w:lang w:val="en-US" w:eastAsia="zh-CN" w:bidi="ar-SA"/>
              </w:rPr>
              <w:t>八、人员持证上岗</w:t>
            </w:r>
          </w:p>
        </w:tc>
        <w:tc>
          <w:tcPr>
            <w:tcW w:w="15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F9213CA">
            <w:pPr>
              <w:tabs>
                <w:tab w:val="left" w:pos="1420"/>
              </w:tabs>
              <w:jc w:val="center"/>
              <w:rPr>
                <w:rFonts w:hint="eastAsia" w:ascii="仿宋_GB2312" w:hAnsi="Times New Roman" w:eastAsia="仿宋_GB2312" w:cs="仿宋_GB2312"/>
                <w:color w:val="000000"/>
                <w:spacing w:val="0"/>
                <w:kern w:val="2"/>
                <w:sz w:val="24"/>
                <w:szCs w:val="24"/>
                <w:vertAlign w:val="baseline"/>
                <w:lang w:val="en-US" w:eastAsia="zh-CN" w:bidi="ar-SA"/>
              </w:rPr>
            </w:pPr>
            <w:r>
              <w:rPr>
                <w:rFonts w:hint="eastAsia" w:ascii="仿宋_GB2312" w:hAnsi="Times New Roman" w:eastAsia="仿宋_GB2312" w:cs="仿宋_GB2312"/>
                <w:color w:val="000000"/>
                <w:spacing w:val="0"/>
                <w:kern w:val="2"/>
                <w:sz w:val="24"/>
                <w:szCs w:val="24"/>
                <w:vertAlign w:val="baseline"/>
                <w:lang w:val="en-US" w:eastAsia="zh-CN" w:bidi="ar-SA"/>
              </w:rPr>
              <w:t>现场查看</w:t>
            </w:r>
          </w:p>
        </w:tc>
        <w:tc>
          <w:tcPr>
            <w:tcW w:w="933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2CA980E">
            <w:pPr>
              <w:tabs>
                <w:tab w:val="left" w:pos="1420"/>
              </w:tabs>
              <w:jc w:val="left"/>
              <w:rPr>
                <w:rFonts w:hint="default" w:ascii="仿宋_GB2312" w:hAnsi="Times New Roman" w:eastAsia="仿宋_GB2312" w:cs="仿宋_GB2312"/>
                <w:color w:val="000000"/>
                <w:spacing w:val="0"/>
                <w:kern w:val="2"/>
                <w:sz w:val="24"/>
                <w:szCs w:val="24"/>
                <w:vertAlign w:val="baseline"/>
                <w:lang w:val="en-US" w:eastAsia="zh-CN" w:bidi="ar-SA"/>
              </w:rPr>
            </w:pPr>
            <w:r>
              <w:rPr>
                <w:rFonts w:hint="default" w:ascii="仿宋_GB2312" w:hAnsi="Times New Roman" w:eastAsia="仿宋_GB2312" w:cs="仿宋_GB2312"/>
                <w:color w:val="000000"/>
                <w:spacing w:val="0"/>
                <w:kern w:val="2"/>
                <w:sz w:val="24"/>
                <w:szCs w:val="24"/>
                <w:vertAlign w:val="baseline"/>
                <w:lang w:val="en-US" w:eastAsia="zh-CN" w:bidi="ar-SA"/>
              </w:rPr>
              <w:t>1</w:t>
            </w:r>
            <w:r>
              <w:rPr>
                <w:rFonts w:hint="eastAsia" w:ascii="仿宋_GB2312" w:hAnsi="Times New Roman" w:eastAsia="仿宋_GB2312" w:cs="仿宋_GB2312"/>
                <w:color w:val="000000"/>
                <w:spacing w:val="0"/>
                <w:kern w:val="2"/>
                <w:sz w:val="24"/>
                <w:szCs w:val="24"/>
                <w:vertAlign w:val="baseline"/>
                <w:lang w:val="en-US" w:eastAsia="zh-CN" w:bidi="ar-SA"/>
              </w:rPr>
              <w:t>.</w:t>
            </w:r>
            <w:r>
              <w:rPr>
                <w:rFonts w:hint="default" w:ascii="仿宋_GB2312" w:hAnsi="Times New Roman" w:eastAsia="仿宋_GB2312" w:cs="仿宋_GB2312"/>
                <w:color w:val="000000"/>
                <w:spacing w:val="0"/>
                <w:kern w:val="2"/>
                <w:sz w:val="24"/>
                <w:szCs w:val="24"/>
                <w:vertAlign w:val="baseline"/>
                <w:lang w:val="en-US" w:eastAsia="zh-CN" w:bidi="ar-SA"/>
              </w:rPr>
              <w:t>项目负责人、专职安全生产管理人员按规定取得安全生产考核合格证书。 2</w:t>
            </w:r>
            <w:r>
              <w:rPr>
                <w:rFonts w:hint="eastAsia" w:ascii="仿宋_GB2312" w:hAnsi="Times New Roman" w:eastAsia="仿宋_GB2312" w:cs="仿宋_GB2312"/>
                <w:color w:val="000000"/>
                <w:spacing w:val="0"/>
                <w:kern w:val="2"/>
                <w:sz w:val="24"/>
                <w:szCs w:val="24"/>
                <w:vertAlign w:val="baseline"/>
                <w:lang w:val="en-US" w:eastAsia="zh-CN" w:bidi="ar-SA"/>
              </w:rPr>
              <w:t>.</w:t>
            </w:r>
            <w:r>
              <w:rPr>
                <w:rFonts w:hint="default" w:ascii="仿宋_GB2312" w:hAnsi="Times New Roman" w:eastAsia="仿宋_GB2312" w:cs="仿宋_GB2312"/>
                <w:color w:val="000000"/>
                <w:spacing w:val="0"/>
                <w:kern w:val="2"/>
                <w:sz w:val="24"/>
                <w:szCs w:val="24"/>
                <w:vertAlign w:val="baseline"/>
                <w:lang w:val="en-US" w:eastAsia="zh-CN" w:bidi="ar-SA"/>
              </w:rPr>
              <w:t>特种作业人员按规定取得建筑施工特种作业人员操作资格证书。 3</w:t>
            </w:r>
            <w:r>
              <w:rPr>
                <w:rFonts w:hint="eastAsia" w:ascii="仿宋_GB2312" w:hAnsi="Times New Roman" w:eastAsia="仿宋_GB2312" w:cs="仿宋_GB2312"/>
                <w:color w:val="000000"/>
                <w:spacing w:val="0"/>
                <w:kern w:val="2"/>
                <w:sz w:val="24"/>
                <w:szCs w:val="24"/>
                <w:vertAlign w:val="baseline"/>
                <w:lang w:val="en-US" w:eastAsia="zh-CN" w:bidi="ar-SA"/>
              </w:rPr>
              <w:t>.</w:t>
            </w:r>
            <w:r>
              <w:rPr>
                <w:rFonts w:hint="default" w:ascii="仿宋_GB2312" w:hAnsi="Times New Roman" w:eastAsia="仿宋_GB2312" w:cs="仿宋_GB2312"/>
                <w:color w:val="000000"/>
                <w:spacing w:val="0"/>
                <w:kern w:val="2"/>
                <w:sz w:val="24"/>
                <w:szCs w:val="24"/>
                <w:vertAlign w:val="baseline"/>
                <w:lang w:val="en-US" w:eastAsia="zh-CN" w:bidi="ar-SA"/>
              </w:rPr>
              <w:t>施工现场专职安全管理人员、特种作业人员按规定配备。 4</w:t>
            </w:r>
            <w:r>
              <w:rPr>
                <w:rFonts w:hint="eastAsia" w:ascii="仿宋_GB2312" w:hAnsi="Times New Roman" w:eastAsia="仿宋_GB2312" w:cs="仿宋_GB2312"/>
                <w:color w:val="000000"/>
                <w:spacing w:val="0"/>
                <w:kern w:val="2"/>
                <w:sz w:val="24"/>
                <w:szCs w:val="24"/>
                <w:vertAlign w:val="baseline"/>
                <w:lang w:val="en-US" w:eastAsia="zh-CN" w:bidi="ar-SA"/>
              </w:rPr>
              <w:t>.</w:t>
            </w:r>
            <w:r>
              <w:rPr>
                <w:rFonts w:hint="default" w:ascii="仿宋_GB2312" w:hAnsi="Times New Roman" w:eastAsia="仿宋_GB2312" w:cs="仿宋_GB2312"/>
                <w:color w:val="000000"/>
                <w:spacing w:val="0"/>
                <w:kern w:val="2"/>
                <w:sz w:val="24"/>
                <w:szCs w:val="24"/>
                <w:vertAlign w:val="baseline"/>
                <w:lang w:val="en-US" w:eastAsia="zh-CN" w:bidi="ar-SA"/>
              </w:rPr>
              <w:t>从业人员或新进场人员按要求进行施工安全、消防安全教育培训。</w:t>
            </w:r>
          </w:p>
        </w:tc>
        <w:tc>
          <w:tcPr>
            <w:tcW w:w="129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C83FA4E">
            <w:pPr>
              <w:tabs>
                <w:tab w:val="left" w:pos="1420"/>
              </w:tabs>
              <w:jc w:val="left"/>
              <w:rPr>
                <w:rFonts w:hint="eastAsia" w:ascii="仿宋_GB2312" w:hAnsi="Times New Roman" w:eastAsia="仿宋_GB2312" w:cs="仿宋_GB2312"/>
                <w:color w:val="000000"/>
                <w:spacing w:val="0"/>
                <w:kern w:val="2"/>
                <w:sz w:val="24"/>
                <w:szCs w:val="24"/>
                <w:vertAlign w:val="baseline"/>
                <w:lang w:val="en-US" w:eastAsia="zh-CN" w:bidi="ar-SA"/>
              </w:rPr>
            </w:pPr>
            <w:r>
              <w:rPr>
                <w:rFonts w:hint="eastAsia" w:ascii="仿宋_GB2312" w:hAnsi="Times New Roman" w:eastAsia="仿宋_GB2312" w:cs="仿宋_GB2312"/>
                <w:color w:val="000000"/>
                <w:spacing w:val="0"/>
                <w:kern w:val="2"/>
                <w:sz w:val="24"/>
                <w:szCs w:val="24"/>
                <w:vertAlign w:val="baseline"/>
                <w:lang w:val="en-US" w:eastAsia="zh-CN" w:bidi="ar-SA"/>
              </w:rPr>
              <w:t>现场核查工作资料</w:t>
            </w:r>
          </w:p>
        </w:tc>
        <w:tc>
          <w:tcPr>
            <w:tcW w:w="646" w:type="dxa"/>
            <w:tcBorders>
              <w:left w:val="single" w:color="auto" w:sz="4" w:space="0"/>
              <w:bottom w:val="single" w:color="000000" w:sz="4" w:space="0"/>
              <w:right w:val="single" w:color="000000" w:sz="4" w:space="0"/>
            </w:tcBorders>
            <w:noWrap/>
            <w:tcMar>
              <w:top w:w="15" w:type="dxa"/>
              <w:left w:w="15" w:type="dxa"/>
              <w:right w:w="15" w:type="dxa"/>
            </w:tcMar>
            <w:vAlign w:val="center"/>
          </w:tcPr>
          <w:p w14:paraId="519A2E92">
            <w:pPr>
              <w:spacing w:line="320" w:lineRule="exact"/>
              <w:jc w:val="center"/>
              <w:rPr>
                <w:rFonts w:ascii="Times New Roman" w:hAnsi="Times New Roman" w:eastAsia="仿宋"/>
                <w:sz w:val="24"/>
                <w:szCs w:val="24"/>
              </w:rPr>
            </w:pPr>
          </w:p>
        </w:tc>
      </w:tr>
    </w:tbl>
    <w:p w14:paraId="1F9C8097">
      <w:pPr>
        <w:pStyle w:val="5"/>
        <w:snapToGrid w:val="0"/>
        <w:spacing w:after="0" w:line="240" w:lineRule="auto"/>
        <w:ind w:firstLine="630" w:firstLineChars="300"/>
        <w:rPr>
          <w:color w:val="000000"/>
          <w:sz w:val="21"/>
          <w:szCs w:val="21"/>
        </w:rPr>
      </w:pPr>
    </w:p>
    <w:p w14:paraId="11938532">
      <w:pPr>
        <w:pStyle w:val="5"/>
        <w:snapToGrid w:val="0"/>
        <w:spacing w:after="0" w:line="240" w:lineRule="auto"/>
        <w:ind w:firstLine="630" w:firstLineChars="300"/>
        <w:rPr>
          <w:color w:val="000000"/>
          <w:sz w:val="21"/>
          <w:szCs w:val="21"/>
        </w:rPr>
      </w:pPr>
    </w:p>
    <w:p w14:paraId="2A81AA05">
      <w:pPr>
        <w:pStyle w:val="5"/>
        <w:snapToGrid w:val="0"/>
        <w:spacing w:after="0" w:line="240" w:lineRule="auto"/>
        <w:jc w:val="both"/>
        <w:rPr>
          <w:color w:val="000000"/>
          <w:sz w:val="21"/>
          <w:szCs w:val="21"/>
        </w:rPr>
      </w:pPr>
    </w:p>
    <w:tbl>
      <w:tblPr>
        <w:tblStyle w:val="9"/>
        <w:tblpPr w:leftFromText="180" w:rightFromText="180" w:vertAnchor="text" w:horzAnchor="page" w:tblpX="1079" w:tblpY="27"/>
        <w:tblOverlap w:val="never"/>
        <w:tblW w:w="14684" w:type="dxa"/>
        <w:tblInd w:w="0" w:type="dxa"/>
        <w:tblLayout w:type="fixed"/>
        <w:tblCellMar>
          <w:top w:w="0" w:type="dxa"/>
          <w:left w:w="0" w:type="dxa"/>
          <w:bottom w:w="0" w:type="dxa"/>
          <w:right w:w="0" w:type="dxa"/>
        </w:tblCellMar>
      </w:tblPr>
      <w:tblGrid>
        <w:gridCol w:w="1651"/>
        <w:gridCol w:w="1370"/>
        <w:gridCol w:w="9725"/>
        <w:gridCol w:w="1292"/>
        <w:gridCol w:w="646"/>
      </w:tblGrid>
      <w:tr w14:paraId="3E10023C">
        <w:tblPrEx>
          <w:tblCellMar>
            <w:top w:w="0" w:type="dxa"/>
            <w:left w:w="0" w:type="dxa"/>
            <w:bottom w:w="0" w:type="dxa"/>
            <w:right w:w="0" w:type="dxa"/>
          </w:tblCellMar>
        </w:tblPrEx>
        <w:trPr>
          <w:trHeight w:val="500" w:hRule="atLeast"/>
        </w:trPr>
        <w:tc>
          <w:tcPr>
            <w:tcW w:w="14684" w:type="dxa"/>
            <w:gridSpan w:val="5"/>
            <w:tcBorders>
              <w:top w:val="nil"/>
              <w:left w:val="nil"/>
              <w:bottom w:val="nil"/>
              <w:right w:val="nil"/>
            </w:tcBorders>
            <w:noWrap/>
            <w:tcMar>
              <w:top w:w="15" w:type="dxa"/>
              <w:left w:w="15" w:type="dxa"/>
              <w:right w:w="15" w:type="dxa"/>
            </w:tcMar>
            <w:vAlign w:val="center"/>
          </w:tcPr>
          <w:p w14:paraId="0CBCE232">
            <w:pPr>
              <w:pStyle w:val="5"/>
              <w:snapToGrid w:val="0"/>
              <w:spacing w:after="0" w:line="240" w:lineRule="auto"/>
              <w:jc w:val="center"/>
              <w:rPr>
                <w:rFonts w:hint="eastAsia"/>
              </w:rPr>
            </w:pPr>
            <w:r>
              <w:rPr>
                <w:rFonts w:hint="eastAsia" w:ascii="黑体" w:hAnsi="黑体" w:eastAsia="黑体" w:cs="黑体"/>
                <w:kern w:val="2"/>
                <w:sz w:val="32"/>
                <w:szCs w:val="24"/>
                <w:lang w:val="en-US" w:eastAsia="zh-CN" w:bidi="ar-SA"/>
              </w:rPr>
              <w:t>人员密集场所安全生产现场检查清单</w:t>
            </w:r>
          </w:p>
        </w:tc>
      </w:tr>
      <w:tr w14:paraId="7E3A1A2A">
        <w:tblPrEx>
          <w:tblCellMar>
            <w:top w:w="0" w:type="dxa"/>
            <w:left w:w="0" w:type="dxa"/>
            <w:bottom w:w="0" w:type="dxa"/>
            <w:right w:w="0" w:type="dxa"/>
          </w:tblCellMar>
        </w:tblPrEx>
        <w:trPr>
          <w:trHeight w:val="90" w:hRule="atLeast"/>
        </w:trPr>
        <w:tc>
          <w:tcPr>
            <w:tcW w:w="1651"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2B7E3DB9">
            <w:pPr>
              <w:widowControl/>
              <w:spacing w:line="280" w:lineRule="exact"/>
              <w:jc w:val="center"/>
              <w:textAlignment w:val="center"/>
              <w:rPr>
                <w:rFonts w:hint="eastAsia" w:ascii="仿宋_GB2312" w:hAnsi="Times New Roman" w:eastAsia="仿宋_GB2312" w:cs="仿宋_GB2312"/>
                <w:b/>
                <w:bCs/>
                <w:color w:val="000000"/>
                <w:spacing w:val="0"/>
                <w:kern w:val="2"/>
                <w:sz w:val="24"/>
                <w:szCs w:val="24"/>
                <w:vertAlign w:val="baseline"/>
                <w:lang w:val="en-US" w:eastAsia="zh-CN" w:bidi="ar-SA"/>
              </w:rPr>
            </w:pPr>
            <w:r>
              <w:rPr>
                <w:rFonts w:hint="eastAsia" w:ascii="仿宋_GB2312" w:hAnsi="Times New Roman" w:eastAsia="仿宋_GB2312" w:cs="仿宋_GB2312"/>
                <w:b/>
                <w:bCs/>
                <w:color w:val="000000"/>
                <w:spacing w:val="0"/>
                <w:kern w:val="2"/>
                <w:sz w:val="24"/>
                <w:szCs w:val="24"/>
                <w:vertAlign w:val="baseline"/>
                <w:lang w:val="en-US" w:eastAsia="zh-CN" w:bidi="ar-SA"/>
              </w:rPr>
              <w:t>主要内容</w:t>
            </w:r>
          </w:p>
        </w:tc>
        <w:tc>
          <w:tcPr>
            <w:tcW w:w="137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4139C6EB">
            <w:pPr>
              <w:widowControl/>
              <w:spacing w:line="280" w:lineRule="exact"/>
              <w:jc w:val="center"/>
              <w:textAlignment w:val="center"/>
              <w:rPr>
                <w:rFonts w:hint="eastAsia" w:ascii="仿宋_GB2312" w:hAnsi="Times New Roman" w:eastAsia="仿宋_GB2312" w:cs="仿宋_GB2312"/>
                <w:b/>
                <w:bCs/>
                <w:color w:val="000000"/>
                <w:spacing w:val="0"/>
                <w:kern w:val="2"/>
                <w:sz w:val="24"/>
                <w:szCs w:val="24"/>
                <w:vertAlign w:val="baseline"/>
                <w:lang w:val="en-US" w:eastAsia="zh-CN" w:bidi="ar-SA"/>
              </w:rPr>
            </w:pPr>
            <w:r>
              <w:rPr>
                <w:rFonts w:hint="eastAsia" w:ascii="仿宋_GB2312" w:hAnsi="Times New Roman" w:eastAsia="仿宋_GB2312" w:cs="仿宋_GB2312"/>
                <w:b/>
                <w:bCs/>
                <w:color w:val="000000"/>
                <w:spacing w:val="0"/>
                <w:kern w:val="2"/>
                <w:sz w:val="24"/>
                <w:szCs w:val="24"/>
                <w:vertAlign w:val="baseline"/>
                <w:lang w:val="en-US" w:eastAsia="zh-CN" w:bidi="ar-SA"/>
              </w:rPr>
              <w:t>检查事项</w:t>
            </w:r>
          </w:p>
        </w:tc>
        <w:tc>
          <w:tcPr>
            <w:tcW w:w="972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3578377D">
            <w:pPr>
              <w:widowControl/>
              <w:spacing w:line="280" w:lineRule="exact"/>
              <w:jc w:val="center"/>
              <w:textAlignment w:val="center"/>
              <w:rPr>
                <w:rFonts w:hint="eastAsia" w:ascii="仿宋_GB2312" w:hAnsi="Times New Roman" w:eastAsia="仿宋_GB2312" w:cs="仿宋_GB2312"/>
                <w:b/>
                <w:bCs/>
                <w:color w:val="000000"/>
                <w:spacing w:val="0"/>
                <w:kern w:val="2"/>
                <w:sz w:val="24"/>
                <w:szCs w:val="24"/>
                <w:vertAlign w:val="baseline"/>
                <w:lang w:val="en-US" w:eastAsia="zh-CN" w:bidi="ar-SA"/>
              </w:rPr>
            </w:pPr>
            <w:r>
              <w:rPr>
                <w:rFonts w:hint="eastAsia" w:ascii="仿宋_GB2312" w:hAnsi="Times New Roman" w:eastAsia="仿宋_GB2312" w:cs="仿宋_GB2312"/>
                <w:b/>
                <w:bCs/>
                <w:color w:val="000000"/>
                <w:spacing w:val="0"/>
                <w:kern w:val="2"/>
                <w:sz w:val="24"/>
                <w:szCs w:val="24"/>
                <w:vertAlign w:val="baseline"/>
                <w:lang w:val="en-US" w:eastAsia="zh-CN" w:bidi="ar-SA"/>
              </w:rPr>
              <w:t>检查内容（仅供参考）</w:t>
            </w:r>
          </w:p>
        </w:tc>
        <w:tc>
          <w:tcPr>
            <w:tcW w:w="1292"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523AC003">
            <w:pPr>
              <w:widowControl/>
              <w:spacing w:line="280" w:lineRule="exact"/>
              <w:jc w:val="center"/>
              <w:textAlignment w:val="center"/>
              <w:rPr>
                <w:rFonts w:hint="eastAsia" w:ascii="仿宋_GB2312" w:hAnsi="Times New Roman" w:eastAsia="仿宋_GB2312" w:cs="仿宋_GB2312"/>
                <w:b/>
                <w:bCs/>
                <w:color w:val="000000"/>
                <w:spacing w:val="0"/>
                <w:kern w:val="2"/>
                <w:sz w:val="24"/>
                <w:szCs w:val="24"/>
                <w:vertAlign w:val="baseline"/>
                <w:lang w:val="en-US" w:eastAsia="zh-CN" w:bidi="ar-SA"/>
              </w:rPr>
            </w:pPr>
            <w:r>
              <w:rPr>
                <w:rFonts w:hint="eastAsia" w:ascii="仿宋_GB2312" w:hAnsi="Times New Roman" w:eastAsia="仿宋_GB2312" w:cs="仿宋_GB2312"/>
                <w:b/>
                <w:bCs/>
                <w:color w:val="000000"/>
                <w:spacing w:val="0"/>
                <w:kern w:val="2"/>
                <w:sz w:val="24"/>
                <w:szCs w:val="24"/>
                <w:vertAlign w:val="baseline"/>
                <w:lang w:val="en-US" w:eastAsia="zh-CN" w:bidi="ar-SA"/>
              </w:rPr>
              <w:t>检查结果</w:t>
            </w:r>
          </w:p>
        </w:tc>
        <w:tc>
          <w:tcPr>
            <w:tcW w:w="646"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640D6F7A">
            <w:pPr>
              <w:widowControl/>
              <w:spacing w:line="280" w:lineRule="exact"/>
              <w:jc w:val="center"/>
              <w:textAlignment w:val="center"/>
              <w:rPr>
                <w:rFonts w:hint="eastAsia" w:ascii="仿宋_GB2312" w:hAnsi="Times New Roman" w:eastAsia="仿宋_GB2312" w:cs="仿宋_GB2312"/>
                <w:b/>
                <w:bCs/>
                <w:color w:val="000000"/>
                <w:spacing w:val="0"/>
                <w:kern w:val="2"/>
                <w:sz w:val="24"/>
                <w:szCs w:val="24"/>
                <w:vertAlign w:val="baseline"/>
                <w:lang w:val="en-US" w:eastAsia="zh-CN" w:bidi="ar-SA"/>
              </w:rPr>
            </w:pPr>
            <w:r>
              <w:rPr>
                <w:rFonts w:hint="eastAsia" w:ascii="仿宋_GB2312" w:hAnsi="Times New Roman" w:eastAsia="仿宋_GB2312" w:cs="仿宋_GB2312"/>
                <w:b/>
                <w:bCs/>
                <w:color w:val="000000"/>
                <w:spacing w:val="0"/>
                <w:kern w:val="2"/>
                <w:sz w:val="24"/>
                <w:szCs w:val="24"/>
                <w:vertAlign w:val="baseline"/>
                <w:lang w:val="en-US" w:eastAsia="zh-CN" w:bidi="ar-SA"/>
              </w:rPr>
              <w:t>备注</w:t>
            </w:r>
          </w:p>
        </w:tc>
      </w:tr>
      <w:tr w14:paraId="7A6FDACD">
        <w:tblPrEx>
          <w:tblCellMar>
            <w:top w:w="0" w:type="dxa"/>
            <w:left w:w="0" w:type="dxa"/>
            <w:bottom w:w="0" w:type="dxa"/>
            <w:right w:w="0" w:type="dxa"/>
          </w:tblCellMar>
        </w:tblPrEx>
        <w:trPr>
          <w:trHeight w:val="90" w:hRule="atLeast"/>
        </w:trPr>
        <w:tc>
          <w:tcPr>
            <w:tcW w:w="16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BD4695F">
            <w:pPr>
              <w:widowControl/>
              <w:spacing w:line="280" w:lineRule="exact"/>
              <w:jc w:val="center"/>
              <w:textAlignment w:val="center"/>
              <w:rPr>
                <w:rFonts w:hint="eastAsia" w:ascii="仿宋_GB2312" w:hAnsi="Times New Roman" w:eastAsia="仿宋_GB2312" w:cs="仿宋_GB2312"/>
                <w:b/>
                <w:bCs/>
                <w:color w:val="000000"/>
                <w:spacing w:val="0"/>
                <w:kern w:val="2"/>
                <w:sz w:val="24"/>
                <w:szCs w:val="24"/>
                <w:vertAlign w:val="baseline"/>
                <w:lang w:val="en-US" w:eastAsia="zh-CN" w:bidi="ar-SA"/>
              </w:rPr>
            </w:pPr>
            <w:r>
              <w:rPr>
                <w:rFonts w:hint="eastAsia" w:ascii="仿宋_GB2312" w:hAnsi="Times New Roman" w:eastAsia="仿宋_GB2312" w:cs="仿宋_GB2312"/>
                <w:b/>
                <w:bCs/>
                <w:color w:val="000000"/>
                <w:spacing w:val="0"/>
                <w:kern w:val="2"/>
                <w:sz w:val="24"/>
                <w:szCs w:val="24"/>
                <w:vertAlign w:val="baseline"/>
                <w:lang w:val="en-US" w:eastAsia="zh-CN" w:bidi="ar-SA"/>
              </w:rPr>
              <w:t>一、消防通道、安全出口、消防车通道</w:t>
            </w:r>
          </w:p>
        </w:tc>
        <w:tc>
          <w:tcPr>
            <w:tcW w:w="1370"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14:paraId="20EF4365">
            <w:pPr>
              <w:tabs>
                <w:tab w:val="left" w:pos="1420"/>
              </w:tabs>
              <w:jc w:val="left"/>
              <w:rPr>
                <w:rFonts w:hint="eastAsia" w:ascii="仿宋_GB2312" w:hAnsi="Times New Roman" w:eastAsia="仿宋_GB2312" w:cs="仿宋_GB2312"/>
                <w:color w:val="000000"/>
                <w:spacing w:val="0"/>
                <w:kern w:val="2"/>
                <w:sz w:val="24"/>
                <w:szCs w:val="24"/>
                <w:vertAlign w:val="baseline"/>
                <w:lang w:val="en-US" w:eastAsia="zh-CN" w:bidi="ar-SA"/>
              </w:rPr>
            </w:pPr>
            <w:r>
              <w:rPr>
                <w:rFonts w:hint="eastAsia" w:ascii="仿宋_GB2312" w:hAnsi="Times New Roman" w:eastAsia="仿宋_GB2312" w:cs="仿宋_GB2312"/>
                <w:color w:val="000000"/>
                <w:spacing w:val="0"/>
                <w:kern w:val="2"/>
                <w:sz w:val="24"/>
                <w:szCs w:val="24"/>
                <w:vertAlign w:val="baseline"/>
                <w:lang w:val="en-US" w:eastAsia="zh-CN" w:bidi="ar-SA"/>
              </w:rPr>
              <w:t>现场查看</w:t>
            </w:r>
          </w:p>
        </w:tc>
        <w:tc>
          <w:tcPr>
            <w:tcW w:w="9725"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3B818FE2">
            <w:pPr>
              <w:tabs>
                <w:tab w:val="left" w:pos="1420"/>
              </w:tabs>
              <w:jc w:val="left"/>
              <w:rPr>
                <w:rFonts w:hint="default" w:ascii="仿宋_GB2312" w:hAnsi="Times New Roman" w:eastAsia="仿宋_GB2312" w:cs="仿宋_GB2312"/>
                <w:color w:val="000000"/>
                <w:spacing w:val="0"/>
                <w:kern w:val="2"/>
                <w:sz w:val="24"/>
                <w:szCs w:val="24"/>
                <w:vertAlign w:val="baseline"/>
                <w:lang w:val="en-US" w:eastAsia="zh-CN" w:bidi="ar-SA"/>
              </w:rPr>
            </w:pPr>
            <w:r>
              <w:rPr>
                <w:rFonts w:hint="default" w:ascii="仿宋_GB2312" w:hAnsi="Times New Roman" w:eastAsia="仿宋_GB2312" w:cs="仿宋_GB2312"/>
                <w:color w:val="000000"/>
                <w:spacing w:val="0"/>
                <w:kern w:val="2"/>
                <w:sz w:val="24"/>
                <w:szCs w:val="24"/>
                <w:vertAlign w:val="baseline"/>
                <w:lang w:val="en-US" w:eastAsia="zh-CN" w:bidi="ar-SA"/>
              </w:rPr>
              <w:t>安全出口、疏散通道、消防车道保持畅通，未占用、堵塞、封闭。</w:t>
            </w:r>
          </w:p>
        </w:tc>
        <w:tc>
          <w:tcPr>
            <w:tcW w:w="1292"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5A9F7FB7">
            <w:pPr>
              <w:tabs>
                <w:tab w:val="left" w:pos="1420"/>
              </w:tabs>
              <w:jc w:val="left"/>
              <w:rPr>
                <w:rFonts w:hint="eastAsia" w:ascii="仿宋_GB2312" w:hAnsi="Times New Roman" w:eastAsia="仿宋_GB2312" w:cs="仿宋_GB2312"/>
                <w:color w:val="000000"/>
                <w:spacing w:val="0"/>
                <w:kern w:val="2"/>
                <w:sz w:val="24"/>
                <w:szCs w:val="24"/>
                <w:vertAlign w:val="baseline"/>
                <w:lang w:val="en-US" w:eastAsia="zh-CN" w:bidi="ar-SA"/>
              </w:rPr>
            </w:pPr>
          </w:p>
        </w:tc>
        <w:tc>
          <w:tcPr>
            <w:tcW w:w="646" w:type="dxa"/>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14:paraId="43E709ED">
            <w:pPr>
              <w:spacing w:line="320" w:lineRule="exact"/>
              <w:jc w:val="center"/>
              <w:rPr>
                <w:rFonts w:ascii="Times New Roman" w:hAnsi="Times New Roman" w:eastAsia="仿宋"/>
                <w:sz w:val="24"/>
                <w:szCs w:val="24"/>
              </w:rPr>
            </w:pPr>
          </w:p>
        </w:tc>
      </w:tr>
      <w:tr w14:paraId="3F584FBB">
        <w:tblPrEx>
          <w:tblCellMar>
            <w:top w:w="0" w:type="dxa"/>
            <w:left w:w="0" w:type="dxa"/>
            <w:bottom w:w="0" w:type="dxa"/>
            <w:right w:w="0" w:type="dxa"/>
          </w:tblCellMar>
        </w:tblPrEx>
        <w:trPr>
          <w:trHeight w:val="1021" w:hRule="atLeast"/>
        </w:trPr>
        <w:tc>
          <w:tcPr>
            <w:tcW w:w="1651" w:type="dxa"/>
            <w:tcBorders>
              <w:top w:val="single" w:color="auto" w:sz="4" w:space="0"/>
              <w:left w:val="single" w:color="auto" w:sz="4" w:space="0"/>
              <w:right w:val="single" w:color="000000" w:sz="4" w:space="0"/>
            </w:tcBorders>
            <w:noWrap/>
            <w:tcMar>
              <w:top w:w="15" w:type="dxa"/>
              <w:left w:w="15" w:type="dxa"/>
              <w:right w:w="15" w:type="dxa"/>
            </w:tcMar>
            <w:vAlign w:val="center"/>
          </w:tcPr>
          <w:p w14:paraId="11008584">
            <w:pPr>
              <w:widowControl/>
              <w:spacing w:line="280" w:lineRule="exact"/>
              <w:jc w:val="center"/>
              <w:textAlignment w:val="center"/>
              <w:rPr>
                <w:rFonts w:hint="eastAsia" w:ascii="仿宋_GB2312" w:hAnsi="Times New Roman" w:eastAsia="仿宋_GB2312" w:cs="仿宋_GB2312"/>
                <w:b/>
                <w:bCs/>
                <w:color w:val="000000"/>
                <w:spacing w:val="0"/>
                <w:kern w:val="2"/>
                <w:sz w:val="24"/>
                <w:szCs w:val="24"/>
                <w:vertAlign w:val="baseline"/>
                <w:lang w:val="en-US" w:eastAsia="zh-CN" w:bidi="ar-SA"/>
              </w:rPr>
            </w:pPr>
            <w:r>
              <w:rPr>
                <w:rFonts w:hint="eastAsia" w:ascii="仿宋_GB2312" w:hAnsi="Times New Roman" w:eastAsia="仿宋_GB2312" w:cs="仿宋_GB2312"/>
                <w:b/>
                <w:bCs/>
                <w:color w:val="000000"/>
                <w:spacing w:val="0"/>
                <w:kern w:val="2"/>
                <w:sz w:val="24"/>
                <w:szCs w:val="24"/>
                <w:vertAlign w:val="baseline"/>
                <w:lang w:val="en-US" w:eastAsia="zh-CN" w:bidi="ar-SA"/>
              </w:rPr>
              <w:t>二、疏散指示标志、应急照明</w:t>
            </w:r>
          </w:p>
        </w:tc>
        <w:tc>
          <w:tcPr>
            <w:tcW w:w="1370"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5C5B0BE7">
            <w:pPr>
              <w:tabs>
                <w:tab w:val="left" w:pos="1420"/>
              </w:tabs>
              <w:jc w:val="left"/>
              <w:rPr>
                <w:rFonts w:hint="eastAsia" w:ascii="仿宋_GB2312" w:hAnsi="Times New Roman" w:eastAsia="仿宋_GB2312" w:cs="仿宋_GB2312"/>
                <w:color w:val="000000"/>
                <w:spacing w:val="0"/>
                <w:kern w:val="2"/>
                <w:sz w:val="24"/>
                <w:szCs w:val="24"/>
                <w:vertAlign w:val="baseline"/>
                <w:lang w:val="en-US" w:eastAsia="zh-CN" w:bidi="ar-SA"/>
              </w:rPr>
            </w:pPr>
            <w:r>
              <w:rPr>
                <w:rFonts w:hint="eastAsia" w:ascii="仿宋_GB2312" w:hAnsi="Times New Roman" w:eastAsia="仿宋_GB2312" w:cs="仿宋_GB2312"/>
                <w:color w:val="000000"/>
                <w:spacing w:val="0"/>
                <w:kern w:val="2"/>
                <w:sz w:val="24"/>
                <w:szCs w:val="24"/>
                <w:vertAlign w:val="baseline"/>
                <w:lang w:val="en-US" w:eastAsia="zh-CN" w:bidi="ar-SA"/>
              </w:rPr>
              <w:t>现场查看</w:t>
            </w:r>
          </w:p>
        </w:tc>
        <w:tc>
          <w:tcPr>
            <w:tcW w:w="9725"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276D72FF">
            <w:pPr>
              <w:tabs>
                <w:tab w:val="left" w:pos="1420"/>
              </w:tabs>
              <w:jc w:val="left"/>
              <w:rPr>
                <w:rFonts w:hint="default" w:ascii="仿宋_GB2312" w:hAnsi="Times New Roman" w:eastAsia="仿宋_GB2312" w:cs="仿宋_GB2312"/>
                <w:color w:val="000000"/>
                <w:spacing w:val="0"/>
                <w:kern w:val="2"/>
                <w:sz w:val="24"/>
                <w:szCs w:val="24"/>
                <w:vertAlign w:val="baseline"/>
                <w:lang w:val="en-US" w:eastAsia="zh-CN" w:bidi="ar-SA"/>
              </w:rPr>
            </w:pPr>
            <w:r>
              <w:rPr>
                <w:rFonts w:hint="default" w:ascii="仿宋_GB2312" w:hAnsi="Times New Roman" w:eastAsia="仿宋_GB2312" w:cs="仿宋_GB2312"/>
                <w:color w:val="000000"/>
                <w:spacing w:val="0"/>
                <w:kern w:val="2"/>
                <w:sz w:val="24"/>
                <w:szCs w:val="24"/>
                <w:vertAlign w:val="baseline"/>
                <w:lang w:val="en-US" w:eastAsia="zh-CN" w:bidi="ar-SA"/>
              </w:rPr>
              <w:t>1.在疏散路线墙壁下方、安全出口等处是否设置了蓄光式疏散指示标志并能正常工作。 2.是否设置了应急照明设施并保持完好有效。</w:t>
            </w:r>
          </w:p>
        </w:tc>
        <w:tc>
          <w:tcPr>
            <w:tcW w:w="1292" w:type="dxa"/>
            <w:tcBorders>
              <w:top w:val="single" w:color="auto" w:sz="4" w:space="0"/>
              <w:left w:val="single" w:color="000000" w:sz="4" w:space="0"/>
              <w:right w:val="single" w:color="000000" w:sz="4" w:space="0"/>
            </w:tcBorders>
            <w:noWrap/>
            <w:tcMar>
              <w:top w:w="15" w:type="dxa"/>
              <w:left w:w="15" w:type="dxa"/>
              <w:right w:w="15" w:type="dxa"/>
            </w:tcMar>
            <w:vAlign w:val="center"/>
          </w:tcPr>
          <w:p w14:paraId="2DA7D03D">
            <w:pPr>
              <w:tabs>
                <w:tab w:val="left" w:pos="1420"/>
              </w:tabs>
              <w:jc w:val="left"/>
              <w:rPr>
                <w:rFonts w:hint="eastAsia" w:ascii="仿宋_GB2312" w:hAnsi="Times New Roman" w:eastAsia="仿宋_GB2312" w:cs="仿宋_GB2312"/>
                <w:color w:val="000000"/>
                <w:spacing w:val="0"/>
                <w:kern w:val="2"/>
                <w:sz w:val="24"/>
                <w:szCs w:val="24"/>
                <w:vertAlign w:val="baseline"/>
                <w:lang w:val="en-US" w:eastAsia="zh-CN" w:bidi="ar-SA"/>
              </w:rPr>
            </w:pPr>
          </w:p>
        </w:tc>
        <w:tc>
          <w:tcPr>
            <w:tcW w:w="646" w:type="dxa"/>
            <w:tcBorders>
              <w:top w:val="single" w:color="auto" w:sz="4" w:space="0"/>
              <w:left w:val="single" w:color="000000" w:sz="4" w:space="0"/>
              <w:right w:val="single" w:color="auto" w:sz="4" w:space="0"/>
            </w:tcBorders>
            <w:noWrap/>
            <w:tcMar>
              <w:top w:w="15" w:type="dxa"/>
              <w:left w:w="15" w:type="dxa"/>
              <w:right w:w="15" w:type="dxa"/>
            </w:tcMar>
            <w:vAlign w:val="center"/>
          </w:tcPr>
          <w:p w14:paraId="3E28F744">
            <w:pPr>
              <w:spacing w:line="320" w:lineRule="exact"/>
              <w:jc w:val="center"/>
              <w:rPr>
                <w:rFonts w:ascii="Times New Roman" w:hAnsi="Times New Roman" w:eastAsia="仿宋"/>
                <w:sz w:val="24"/>
                <w:szCs w:val="24"/>
              </w:rPr>
            </w:pPr>
          </w:p>
        </w:tc>
      </w:tr>
      <w:tr w14:paraId="6DC1FC62">
        <w:tblPrEx>
          <w:tblCellMar>
            <w:top w:w="0" w:type="dxa"/>
            <w:left w:w="0" w:type="dxa"/>
            <w:bottom w:w="0" w:type="dxa"/>
            <w:right w:w="0" w:type="dxa"/>
          </w:tblCellMar>
        </w:tblPrEx>
        <w:trPr>
          <w:trHeight w:val="90" w:hRule="atLeast"/>
        </w:trPr>
        <w:tc>
          <w:tcPr>
            <w:tcW w:w="16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7F7E2DA">
            <w:pPr>
              <w:widowControl/>
              <w:spacing w:line="280" w:lineRule="exact"/>
              <w:jc w:val="center"/>
              <w:textAlignment w:val="center"/>
              <w:rPr>
                <w:rFonts w:hint="eastAsia" w:ascii="仿宋_GB2312" w:hAnsi="Times New Roman" w:eastAsia="仿宋_GB2312" w:cs="仿宋_GB2312"/>
                <w:b/>
                <w:bCs/>
                <w:color w:val="000000"/>
                <w:spacing w:val="0"/>
                <w:kern w:val="2"/>
                <w:sz w:val="24"/>
                <w:szCs w:val="24"/>
                <w:vertAlign w:val="baseline"/>
                <w:lang w:val="en-US" w:eastAsia="zh-CN" w:bidi="ar-SA"/>
              </w:rPr>
            </w:pPr>
            <w:r>
              <w:rPr>
                <w:rFonts w:hint="eastAsia" w:ascii="仿宋_GB2312" w:hAnsi="Times New Roman" w:eastAsia="仿宋_GB2312" w:cs="仿宋_GB2312"/>
                <w:b/>
                <w:bCs/>
                <w:color w:val="000000"/>
                <w:spacing w:val="0"/>
                <w:kern w:val="2"/>
                <w:sz w:val="24"/>
                <w:szCs w:val="24"/>
                <w:vertAlign w:val="baseline"/>
                <w:lang w:val="en-US" w:eastAsia="zh-CN" w:bidi="ar-SA"/>
              </w:rPr>
              <w:t xml:space="preserve">                                                                                                                                                                                                       三、室内消火栓、灭火器</w:t>
            </w:r>
          </w:p>
        </w:tc>
        <w:tc>
          <w:tcPr>
            <w:tcW w:w="1370" w:type="dxa"/>
            <w:tcBorders>
              <w:top w:val="single" w:color="auto" w:sz="4" w:space="0"/>
              <w:left w:val="single" w:color="auto" w:sz="4" w:space="0"/>
              <w:bottom w:val="single" w:color="000000" w:sz="4" w:space="0"/>
              <w:right w:val="single" w:color="000000" w:sz="4" w:space="0"/>
            </w:tcBorders>
            <w:noWrap/>
            <w:tcMar>
              <w:top w:w="15" w:type="dxa"/>
              <w:left w:w="15" w:type="dxa"/>
              <w:right w:w="15" w:type="dxa"/>
            </w:tcMar>
            <w:vAlign w:val="center"/>
          </w:tcPr>
          <w:p w14:paraId="2110859A">
            <w:pPr>
              <w:tabs>
                <w:tab w:val="left" w:pos="1420"/>
              </w:tabs>
              <w:jc w:val="left"/>
              <w:rPr>
                <w:rFonts w:hint="eastAsia" w:ascii="仿宋_GB2312" w:hAnsi="Times New Roman" w:eastAsia="仿宋_GB2312" w:cs="仿宋_GB2312"/>
                <w:color w:val="000000"/>
                <w:spacing w:val="0"/>
                <w:kern w:val="2"/>
                <w:sz w:val="24"/>
                <w:szCs w:val="24"/>
                <w:vertAlign w:val="baseline"/>
                <w:lang w:val="en-US" w:eastAsia="zh-CN" w:bidi="ar-SA"/>
              </w:rPr>
            </w:pPr>
            <w:r>
              <w:rPr>
                <w:rFonts w:hint="eastAsia" w:ascii="仿宋_GB2312" w:hAnsi="Times New Roman" w:eastAsia="仿宋_GB2312" w:cs="仿宋_GB2312"/>
                <w:color w:val="000000"/>
                <w:spacing w:val="0"/>
                <w:kern w:val="2"/>
                <w:sz w:val="24"/>
                <w:szCs w:val="24"/>
                <w:vertAlign w:val="baseline"/>
                <w:lang w:val="en-US" w:eastAsia="zh-CN" w:bidi="ar-SA"/>
              </w:rPr>
              <w:t>现场查看</w:t>
            </w:r>
          </w:p>
        </w:tc>
        <w:tc>
          <w:tcPr>
            <w:tcW w:w="9725"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02CF218D">
            <w:pPr>
              <w:tabs>
                <w:tab w:val="left" w:pos="1420"/>
              </w:tabs>
              <w:jc w:val="left"/>
              <w:rPr>
                <w:rFonts w:hint="default" w:ascii="仿宋_GB2312" w:hAnsi="Times New Roman" w:eastAsia="仿宋_GB2312" w:cs="仿宋_GB2312"/>
                <w:color w:val="000000"/>
                <w:spacing w:val="0"/>
                <w:kern w:val="2"/>
                <w:sz w:val="24"/>
                <w:szCs w:val="24"/>
                <w:vertAlign w:val="baseline"/>
                <w:lang w:val="en-US" w:eastAsia="zh-CN" w:bidi="ar-SA"/>
              </w:rPr>
            </w:pPr>
            <w:r>
              <w:rPr>
                <w:rFonts w:hint="default" w:ascii="仿宋_GB2312" w:hAnsi="Times New Roman" w:eastAsia="仿宋_GB2312" w:cs="仿宋_GB2312"/>
                <w:color w:val="000000"/>
                <w:spacing w:val="0"/>
                <w:kern w:val="2"/>
                <w:sz w:val="24"/>
                <w:szCs w:val="24"/>
                <w:vertAlign w:val="baseline"/>
                <w:lang w:val="en-US" w:eastAsia="zh-CN" w:bidi="ar-SA"/>
              </w:rPr>
              <w:t>1.室内消火栓箱内的水枪、水带等配件齐全，水带与接口绑扎牢固，消火栓内有水且压力正常。 2.储压式灭火器压力符合要求，压力表指针在绿区。</w:t>
            </w:r>
          </w:p>
        </w:tc>
        <w:tc>
          <w:tcPr>
            <w:tcW w:w="1292"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206BB5C6">
            <w:pPr>
              <w:tabs>
                <w:tab w:val="left" w:pos="1420"/>
              </w:tabs>
              <w:jc w:val="left"/>
              <w:rPr>
                <w:rFonts w:hint="eastAsia" w:ascii="仿宋_GB2312" w:hAnsi="Times New Roman" w:eastAsia="仿宋_GB2312" w:cs="仿宋_GB2312"/>
                <w:color w:val="000000"/>
                <w:spacing w:val="0"/>
                <w:kern w:val="2"/>
                <w:sz w:val="24"/>
                <w:szCs w:val="24"/>
                <w:vertAlign w:val="baseline"/>
                <w:lang w:val="en-US" w:eastAsia="zh-CN" w:bidi="ar-SA"/>
              </w:rPr>
            </w:pPr>
            <w:r>
              <w:rPr>
                <w:rFonts w:hint="eastAsia" w:ascii="仿宋_GB2312" w:hAnsi="Times New Roman" w:eastAsia="仿宋_GB2312" w:cs="仿宋_GB2312"/>
                <w:color w:val="000000"/>
                <w:spacing w:val="0"/>
                <w:kern w:val="2"/>
                <w:sz w:val="24"/>
                <w:szCs w:val="24"/>
                <w:vertAlign w:val="baseline"/>
                <w:lang w:val="en-US" w:eastAsia="zh-CN" w:bidi="ar-SA"/>
              </w:rPr>
              <w:t>现场核查工作资料，实地抽查、核查</w:t>
            </w:r>
          </w:p>
        </w:tc>
        <w:tc>
          <w:tcPr>
            <w:tcW w:w="646"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7FE9CBBC">
            <w:pPr>
              <w:spacing w:line="320" w:lineRule="exact"/>
              <w:jc w:val="center"/>
              <w:rPr>
                <w:rFonts w:ascii="Times New Roman" w:hAnsi="Times New Roman" w:eastAsia="仿宋"/>
                <w:sz w:val="24"/>
                <w:szCs w:val="24"/>
              </w:rPr>
            </w:pPr>
          </w:p>
        </w:tc>
      </w:tr>
      <w:tr w14:paraId="6108866F">
        <w:tblPrEx>
          <w:tblCellMar>
            <w:top w:w="0" w:type="dxa"/>
            <w:left w:w="0" w:type="dxa"/>
            <w:bottom w:w="0" w:type="dxa"/>
            <w:right w:w="0" w:type="dxa"/>
          </w:tblCellMar>
        </w:tblPrEx>
        <w:trPr>
          <w:trHeight w:val="1182" w:hRule="atLeast"/>
        </w:trPr>
        <w:tc>
          <w:tcPr>
            <w:tcW w:w="1651"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461226D4">
            <w:pPr>
              <w:widowControl/>
              <w:spacing w:line="280" w:lineRule="exact"/>
              <w:jc w:val="center"/>
              <w:textAlignment w:val="center"/>
              <w:rPr>
                <w:rFonts w:hint="eastAsia" w:ascii="仿宋_GB2312" w:hAnsi="Times New Roman" w:eastAsia="仿宋_GB2312" w:cs="仿宋_GB2312"/>
                <w:b/>
                <w:bCs/>
                <w:color w:val="000000"/>
                <w:spacing w:val="0"/>
                <w:kern w:val="2"/>
                <w:sz w:val="24"/>
                <w:szCs w:val="24"/>
                <w:vertAlign w:val="baseline"/>
                <w:lang w:val="en-US" w:eastAsia="zh-CN" w:bidi="ar-SA"/>
              </w:rPr>
            </w:pPr>
            <w:r>
              <w:rPr>
                <w:rFonts w:hint="eastAsia" w:ascii="仿宋_GB2312" w:hAnsi="Times New Roman" w:eastAsia="仿宋_GB2312" w:cs="仿宋_GB2312"/>
                <w:b/>
                <w:bCs/>
                <w:color w:val="000000"/>
                <w:spacing w:val="0"/>
                <w:kern w:val="2"/>
                <w:sz w:val="24"/>
                <w:szCs w:val="24"/>
                <w:vertAlign w:val="baseline"/>
                <w:lang w:val="en-US" w:eastAsia="zh-CN" w:bidi="ar-SA"/>
              </w:rPr>
              <w:t>四、防火门、防火卷帘</w:t>
            </w:r>
          </w:p>
        </w:tc>
        <w:tc>
          <w:tcPr>
            <w:tcW w:w="1370"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29B3F17E">
            <w:pPr>
              <w:tabs>
                <w:tab w:val="left" w:pos="1420"/>
              </w:tabs>
              <w:jc w:val="left"/>
              <w:rPr>
                <w:rFonts w:hint="eastAsia" w:ascii="仿宋_GB2312" w:hAnsi="Times New Roman" w:eastAsia="仿宋_GB2312" w:cs="仿宋_GB2312"/>
                <w:color w:val="000000"/>
                <w:spacing w:val="0"/>
                <w:kern w:val="2"/>
                <w:sz w:val="24"/>
                <w:szCs w:val="24"/>
                <w:vertAlign w:val="baseline"/>
                <w:lang w:val="en-US" w:eastAsia="zh-CN" w:bidi="ar-SA"/>
              </w:rPr>
            </w:pPr>
            <w:r>
              <w:rPr>
                <w:rFonts w:hint="eastAsia" w:ascii="仿宋_GB2312" w:hAnsi="Times New Roman" w:eastAsia="仿宋_GB2312" w:cs="仿宋_GB2312"/>
                <w:color w:val="000000"/>
                <w:spacing w:val="0"/>
                <w:kern w:val="2"/>
                <w:sz w:val="24"/>
                <w:szCs w:val="24"/>
                <w:vertAlign w:val="baseline"/>
                <w:lang w:val="en-US" w:eastAsia="zh-CN" w:bidi="ar-SA"/>
              </w:rPr>
              <w:t>现场查看</w:t>
            </w:r>
          </w:p>
        </w:tc>
        <w:tc>
          <w:tcPr>
            <w:tcW w:w="972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2E85203F">
            <w:pPr>
              <w:tabs>
                <w:tab w:val="left" w:pos="1420"/>
              </w:tabs>
              <w:jc w:val="left"/>
              <w:rPr>
                <w:rFonts w:hint="default" w:ascii="仿宋_GB2312" w:hAnsi="Times New Roman" w:eastAsia="仿宋_GB2312" w:cs="仿宋_GB2312"/>
                <w:color w:val="000000"/>
                <w:spacing w:val="0"/>
                <w:kern w:val="2"/>
                <w:sz w:val="24"/>
                <w:szCs w:val="24"/>
                <w:vertAlign w:val="baseline"/>
                <w:lang w:val="en-US" w:eastAsia="zh-CN" w:bidi="ar-SA"/>
              </w:rPr>
            </w:pPr>
            <w:r>
              <w:rPr>
                <w:rFonts w:hint="default" w:ascii="仿宋_GB2312" w:hAnsi="Times New Roman" w:eastAsia="仿宋_GB2312" w:cs="仿宋_GB2312"/>
                <w:color w:val="000000"/>
                <w:spacing w:val="0"/>
                <w:kern w:val="2"/>
                <w:sz w:val="24"/>
                <w:szCs w:val="24"/>
                <w:vertAlign w:val="baseline"/>
                <w:lang w:val="en-US" w:eastAsia="zh-CN" w:bidi="ar-SA"/>
              </w:rPr>
              <w:t>1.封闭楼梯间应设常闭式防火门，且能自行关闭。 2.防火卷帘下方无障碍物。 3.手动测试防火卷帘，卷帘能下落至地板面。</w:t>
            </w:r>
          </w:p>
        </w:tc>
        <w:tc>
          <w:tcPr>
            <w:tcW w:w="1292"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110CEC00">
            <w:pPr>
              <w:tabs>
                <w:tab w:val="left" w:pos="1420"/>
              </w:tabs>
              <w:jc w:val="left"/>
              <w:rPr>
                <w:rFonts w:hint="eastAsia" w:ascii="仿宋_GB2312" w:hAnsi="Times New Roman" w:eastAsia="仿宋_GB2312" w:cs="仿宋_GB2312"/>
                <w:color w:val="000000"/>
                <w:spacing w:val="0"/>
                <w:kern w:val="2"/>
                <w:sz w:val="24"/>
                <w:szCs w:val="24"/>
                <w:vertAlign w:val="baseline"/>
                <w:lang w:val="en-US" w:eastAsia="zh-CN" w:bidi="ar-SA"/>
              </w:rPr>
            </w:pPr>
            <w:r>
              <w:rPr>
                <w:rFonts w:hint="eastAsia" w:ascii="仿宋_GB2312" w:hAnsi="Times New Roman" w:eastAsia="仿宋_GB2312" w:cs="仿宋_GB2312"/>
                <w:color w:val="000000"/>
                <w:spacing w:val="0"/>
                <w:kern w:val="2"/>
                <w:sz w:val="24"/>
                <w:szCs w:val="24"/>
                <w:vertAlign w:val="baseline"/>
                <w:lang w:val="en-US" w:eastAsia="zh-CN" w:bidi="ar-SA"/>
              </w:rPr>
              <w:t>现场核查工作资料，实地抽查、核查</w:t>
            </w:r>
          </w:p>
        </w:tc>
        <w:tc>
          <w:tcPr>
            <w:tcW w:w="646"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4A956230">
            <w:pPr>
              <w:spacing w:line="320" w:lineRule="exact"/>
              <w:jc w:val="center"/>
              <w:rPr>
                <w:rFonts w:ascii="Times New Roman" w:hAnsi="Times New Roman" w:eastAsia="仿宋"/>
                <w:sz w:val="24"/>
                <w:szCs w:val="24"/>
              </w:rPr>
            </w:pPr>
          </w:p>
        </w:tc>
      </w:tr>
      <w:tr w14:paraId="02065A9C">
        <w:tblPrEx>
          <w:tblCellMar>
            <w:top w:w="0" w:type="dxa"/>
            <w:left w:w="0" w:type="dxa"/>
            <w:bottom w:w="0" w:type="dxa"/>
            <w:right w:w="0" w:type="dxa"/>
          </w:tblCellMar>
        </w:tblPrEx>
        <w:trPr>
          <w:trHeight w:val="1383" w:hRule="atLeast"/>
        </w:trPr>
        <w:tc>
          <w:tcPr>
            <w:tcW w:w="16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186A12E">
            <w:pPr>
              <w:widowControl/>
              <w:spacing w:line="280" w:lineRule="exact"/>
              <w:jc w:val="center"/>
              <w:textAlignment w:val="center"/>
              <w:rPr>
                <w:rFonts w:hint="eastAsia" w:ascii="仿宋_GB2312" w:hAnsi="Times New Roman" w:eastAsia="仿宋_GB2312" w:cs="仿宋_GB2312"/>
                <w:b/>
                <w:bCs/>
                <w:color w:val="000000"/>
                <w:spacing w:val="0"/>
                <w:kern w:val="2"/>
                <w:sz w:val="24"/>
                <w:szCs w:val="24"/>
                <w:vertAlign w:val="baseline"/>
                <w:lang w:val="en-US" w:eastAsia="zh-CN" w:bidi="ar-SA"/>
              </w:rPr>
            </w:pPr>
            <w:r>
              <w:rPr>
                <w:rFonts w:hint="eastAsia" w:ascii="仿宋_GB2312" w:hAnsi="Times New Roman" w:eastAsia="仿宋_GB2312" w:cs="仿宋_GB2312"/>
                <w:b/>
                <w:bCs/>
                <w:color w:val="000000"/>
                <w:spacing w:val="0"/>
                <w:kern w:val="2"/>
                <w:sz w:val="24"/>
                <w:szCs w:val="24"/>
                <w:vertAlign w:val="baseline"/>
                <w:lang w:val="en-US" w:eastAsia="zh-CN" w:bidi="ar-SA"/>
              </w:rPr>
              <w:t>五、火灾自动报警系统</w:t>
            </w:r>
          </w:p>
        </w:tc>
        <w:tc>
          <w:tcPr>
            <w:tcW w:w="13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F3256AE">
            <w:pPr>
              <w:tabs>
                <w:tab w:val="left" w:pos="1420"/>
              </w:tabs>
              <w:jc w:val="left"/>
              <w:rPr>
                <w:rFonts w:hint="eastAsia" w:ascii="仿宋_GB2312" w:hAnsi="Times New Roman" w:eastAsia="仿宋_GB2312" w:cs="仿宋_GB2312"/>
                <w:color w:val="000000"/>
                <w:spacing w:val="0"/>
                <w:kern w:val="2"/>
                <w:sz w:val="24"/>
                <w:szCs w:val="24"/>
                <w:vertAlign w:val="baseline"/>
                <w:lang w:val="en-US" w:eastAsia="zh-CN" w:bidi="ar-SA"/>
              </w:rPr>
            </w:pPr>
            <w:r>
              <w:rPr>
                <w:rFonts w:hint="eastAsia" w:ascii="仿宋_GB2312" w:hAnsi="Times New Roman" w:eastAsia="仿宋_GB2312" w:cs="仿宋_GB2312"/>
                <w:color w:val="000000"/>
                <w:spacing w:val="0"/>
                <w:kern w:val="2"/>
                <w:sz w:val="24"/>
                <w:szCs w:val="24"/>
                <w:vertAlign w:val="baseline"/>
                <w:lang w:val="en-US" w:eastAsia="zh-CN" w:bidi="ar-SA"/>
              </w:rPr>
              <w:t>现场查看报警系统</w:t>
            </w:r>
          </w:p>
        </w:tc>
        <w:tc>
          <w:tcPr>
            <w:tcW w:w="97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270AB8">
            <w:pPr>
              <w:tabs>
                <w:tab w:val="left" w:pos="1420"/>
              </w:tabs>
              <w:jc w:val="left"/>
              <w:rPr>
                <w:rFonts w:hint="default" w:ascii="仿宋_GB2312" w:hAnsi="Times New Roman" w:eastAsia="仿宋_GB2312" w:cs="仿宋_GB2312"/>
                <w:color w:val="000000"/>
                <w:spacing w:val="0"/>
                <w:kern w:val="2"/>
                <w:sz w:val="24"/>
                <w:szCs w:val="24"/>
                <w:vertAlign w:val="baseline"/>
                <w:lang w:val="en-US" w:eastAsia="zh-CN" w:bidi="ar-SA"/>
              </w:rPr>
            </w:pPr>
            <w:r>
              <w:rPr>
                <w:rFonts w:hint="default" w:ascii="仿宋_GB2312" w:hAnsi="Times New Roman" w:eastAsia="仿宋_GB2312" w:cs="仿宋_GB2312"/>
                <w:color w:val="000000"/>
                <w:spacing w:val="0"/>
                <w:kern w:val="2"/>
                <w:sz w:val="24"/>
                <w:szCs w:val="24"/>
                <w:vertAlign w:val="baseline"/>
                <w:lang w:val="en-US" w:eastAsia="zh-CN" w:bidi="ar-SA"/>
              </w:rPr>
              <w:t>1.任选一个探测器进行吹烟或摁下手动报警按钮，控制设备能正确显示火灾报警信号。 2.发出警报后，值班员或专（兼）职消防员携带手提式灭火器到现场确认，并及时向消防控制室报告。</w:t>
            </w:r>
          </w:p>
        </w:tc>
        <w:tc>
          <w:tcPr>
            <w:tcW w:w="129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5FC1BA4">
            <w:pPr>
              <w:tabs>
                <w:tab w:val="left" w:pos="1420"/>
              </w:tabs>
              <w:jc w:val="left"/>
              <w:rPr>
                <w:rFonts w:hint="eastAsia" w:ascii="仿宋_GB2312" w:hAnsi="Times New Roman" w:eastAsia="仿宋_GB2312" w:cs="仿宋_GB2312"/>
                <w:color w:val="000000"/>
                <w:spacing w:val="0"/>
                <w:kern w:val="2"/>
                <w:sz w:val="24"/>
                <w:szCs w:val="24"/>
                <w:vertAlign w:val="baseline"/>
                <w:lang w:val="en-US" w:eastAsia="zh-CN" w:bidi="ar-SA"/>
              </w:rPr>
            </w:pPr>
            <w:r>
              <w:rPr>
                <w:rFonts w:hint="eastAsia" w:ascii="仿宋_GB2312" w:hAnsi="Times New Roman" w:eastAsia="仿宋_GB2312" w:cs="仿宋_GB2312"/>
                <w:color w:val="000000"/>
                <w:spacing w:val="0"/>
                <w:kern w:val="2"/>
                <w:sz w:val="24"/>
                <w:szCs w:val="24"/>
                <w:vertAlign w:val="baseline"/>
                <w:lang w:val="en-US" w:eastAsia="zh-CN" w:bidi="ar-SA"/>
              </w:rPr>
              <w:t>现场核查工作资料和现场问询有关人员</w:t>
            </w:r>
          </w:p>
        </w:tc>
        <w:tc>
          <w:tcPr>
            <w:tcW w:w="64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C8E6F38">
            <w:pPr>
              <w:spacing w:line="320" w:lineRule="exact"/>
              <w:jc w:val="center"/>
              <w:rPr>
                <w:rFonts w:ascii="Times New Roman" w:hAnsi="Times New Roman" w:eastAsia="仿宋"/>
                <w:sz w:val="24"/>
                <w:szCs w:val="24"/>
              </w:rPr>
            </w:pPr>
          </w:p>
        </w:tc>
      </w:tr>
      <w:tr w14:paraId="36785AC3">
        <w:tblPrEx>
          <w:tblCellMar>
            <w:top w:w="0" w:type="dxa"/>
            <w:left w:w="0" w:type="dxa"/>
            <w:bottom w:w="0" w:type="dxa"/>
            <w:right w:w="0" w:type="dxa"/>
          </w:tblCellMar>
        </w:tblPrEx>
        <w:trPr>
          <w:trHeight w:val="570" w:hRule="atLeast"/>
        </w:trPr>
        <w:tc>
          <w:tcPr>
            <w:tcW w:w="1651" w:type="dxa"/>
            <w:tcBorders>
              <w:top w:val="single" w:color="auto" w:sz="4" w:space="0"/>
              <w:left w:val="single" w:color="000000" w:sz="4" w:space="0"/>
              <w:right w:val="single" w:color="000000" w:sz="4" w:space="0"/>
            </w:tcBorders>
            <w:noWrap/>
            <w:tcMar>
              <w:top w:w="15" w:type="dxa"/>
              <w:left w:w="15" w:type="dxa"/>
              <w:right w:w="15" w:type="dxa"/>
            </w:tcMar>
            <w:vAlign w:val="center"/>
          </w:tcPr>
          <w:p w14:paraId="2AA4AC1D">
            <w:pPr>
              <w:widowControl/>
              <w:spacing w:line="280" w:lineRule="exact"/>
              <w:jc w:val="center"/>
              <w:textAlignment w:val="center"/>
              <w:rPr>
                <w:rFonts w:hint="eastAsia" w:ascii="仿宋_GB2312" w:hAnsi="Times New Roman" w:eastAsia="仿宋_GB2312" w:cs="仿宋_GB2312"/>
                <w:b/>
                <w:bCs/>
                <w:color w:val="000000"/>
                <w:spacing w:val="0"/>
                <w:kern w:val="2"/>
                <w:sz w:val="24"/>
                <w:szCs w:val="24"/>
                <w:vertAlign w:val="baseline"/>
                <w:lang w:val="en-US" w:eastAsia="zh-CN" w:bidi="ar-SA"/>
              </w:rPr>
            </w:pPr>
            <w:r>
              <w:rPr>
                <w:rFonts w:hint="eastAsia" w:ascii="仿宋_GB2312" w:hAnsi="Times New Roman" w:eastAsia="仿宋_GB2312" w:cs="仿宋_GB2312"/>
                <w:b/>
                <w:bCs/>
                <w:color w:val="000000"/>
                <w:spacing w:val="0"/>
                <w:kern w:val="2"/>
                <w:sz w:val="24"/>
                <w:szCs w:val="24"/>
                <w:vertAlign w:val="baseline"/>
                <w:lang w:val="en-US" w:eastAsia="zh-CN" w:bidi="ar-SA"/>
              </w:rPr>
              <w:t>六、消防水泵房</w:t>
            </w:r>
          </w:p>
        </w:tc>
        <w:tc>
          <w:tcPr>
            <w:tcW w:w="1370"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66B49F5F">
            <w:pPr>
              <w:tabs>
                <w:tab w:val="left" w:pos="1420"/>
              </w:tabs>
              <w:jc w:val="left"/>
              <w:rPr>
                <w:rFonts w:hint="eastAsia" w:ascii="仿宋_GB2312" w:hAnsi="Times New Roman" w:eastAsia="仿宋_GB2312" w:cs="仿宋_GB2312"/>
                <w:color w:val="000000"/>
                <w:spacing w:val="0"/>
                <w:kern w:val="2"/>
                <w:sz w:val="24"/>
                <w:szCs w:val="24"/>
                <w:vertAlign w:val="baseline"/>
                <w:lang w:val="en-US" w:eastAsia="zh-CN" w:bidi="ar-SA"/>
              </w:rPr>
            </w:pPr>
            <w:r>
              <w:rPr>
                <w:rFonts w:hint="eastAsia" w:ascii="仿宋_GB2312" w:hAnsi="Times New Roman" w:eastAsia="仿宋_GB2312" w:cs="仿宋_GB2312"/>
                <w:color w:val="000000"/>
                <w:spacing w:val="0"/>
                <w:kern w:val="2"/>
                <w:sz w:val="24"/>
                <w:szCs w:val="24"/>
                <w:vertAlign w:val="baseline"/>
                <w:lang w:val="en-US" w:eastAsia="zh-CN" w:bidi="ar-SA"/>
              </w:rPr>
              <w:t>现场查看</w:t>
            </w:r>
          </w:p>
        </w:tc>
        <w:tc>
          <w:tcPr>
            <w:tcW w:w="9725"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065E106A">
            <w:pPr>
              <w:tabs>
                <w:tab w:val="left" w:pos="1420"/>
              </w:tabs>
              <w:jc w:val="left"/>
              <w:rPr>
                <w:rFonts w:hint="default" w:ascii="仿宋_GB2312" w:hAnsi="Times New Roman" w:eastAsia="仿宋_GB2312" w:cs="仿宋_GB2312"/>
                <w:color w:val="000000"/>
                <w:spacing w:val="0"/>
                <w:kern w:val="2"/>
                <w:sz w:val="24"/>
                <w:szCs w:val="24"/>
                <w:vertAlign w:val="baseline"/>
                <w:lang w:val="en-US" w:eastAsia="zh-CN" w:bidi="ar-SA"/>
              </w:rPr>
            </w:pPr>
            <w:r>
              <w:rPr>
                <w:rFonts w:hint="default" w:ascii="仿宋_GB2312" w:hAnsi="Times New Roman" w:eastAsia="仿宋_GB2312" w:cs="仿宋_GB2312"/>
                <w:color w:val="000000"/>
                <w:spacing w:val="0"/>
                <w:kern w:val="2"/>
                <w:sz w:val="24"/>
                <w:szCs w:val="24"/>
                <w:vertAlign w:val="baseline"/>
                <w:lang w:val="en-US" w:eastAsia="zh-CN" w:bidi="ar-SA"/>
              </w:rPr>
              <w:t>1.配电柜上控制消火栓泵、喷淋泵、稳压（增压）泵的电控开关设置在自动（接通）位置。 2.消防水泵能现场、远程启动。</w:t>
            </w:r>
          </w:p>
        </w:tc>
        <w:tc>
          <w:tcPr>
            <w:tcW w:w="1292" w:type="dxa"/>
            <w:tcBorders>
              <w:top w:val="single" w:color="auto" w:sz="4" w:space="0"/>
              <w:left w:val="single" w:color="000000" w:sz="4" w:space="0"/>
              <w:right w:val="single" w:color="000000" w:sz="4" w:space="0"/>
            </w:tcBorders>
            <w:noWrap/>
            <w:tcMar>
              <w:top w:w="15" w:type="dxa"/>
              <w:left w:w="15" w:type="dxa"/>
              <w:right w:w="15" w:type="dxa"/>
            </w:tcMar>
            <w:vAlign w:val="center"/>
          </w:tcPr>
          <w:p w14:paraId="260CEFF2">
            <w:pPr>
              <w:tabs>
                <w:tab w:val="left" w:pos="1420"/>
              </w:tabs>
              <w:jc w:val="left"/>
              <w:rPr>
                <w:rFonts w:hint="eastAsia" w:ascii="仿宋_GB2312" w:hAnsi="Times New Roman" w:eastAsia="仿宋_GB2312" w:cs="仿宋_GB2312"/>
                <w:color w:val="000000"/>
                <w:spacing w:val="0"/>
                <w:kern w:val="2"/>
                <w:sz w:val="24"/>
                <w:szCs w:val="24"/>
                <w:vertAlign w:val="baseline"/>
                <w:lang w:val="en-US" w:eastAsia="zh-CN" w:bidi="ar-SA"/>
              </w:rPr>
            </w:pPr>
            <w:r>
              <w:rPr>
                <w:rFonts w:hint="eastAsia" w:ascii="仿宋_GB2312" w:hAnsi="Times New Roman" w:eastAsia="仿宋_GB2312" w:cs="仿宋_GB2312"/>
                <w:color w:val="000000"/>
                <w:spacing w:val="0"/>
                <w:kern w:val="2"/>
                <w:sz w:val="24"/>
                <w:szCs w:val="24"/>
                <w:vertAlign w:val="baseline"/>
                <w:lang w:val="en-US" w:eastAsia="zh-CN" w:bidi="ar-SA"/>
              </w:rPr>
              <w:t>现场核查工作资料</w:t>
            </w:r>
          </w:p>
        </w:tc>
        <w:tc>
          <w:tcPr>
            <w:tcW w:w="646" w:type="dxa"/>
            <w:tcBorders>
              <w:top w:val="single" w:color="auto" w:sz="4" w:space="0"/>
              <w:left w:val="single" w:color="000000" w:sz="4" w:space="0"/>
              <w:right w:val="single" w:color="000000" w:sz="4" w:space="0"/>
            </w:tcBorders>
            <w:noWrap/>
            <w:tcMar>
              <w:top w:w="15" w:type="dxa"/>
              <w:left w:w="15" w:type="dxa"/>
              <w:right w:w="15" w:type="dxa"/>
            </w:tcMar>
            <w:vAlign w:val="center"/>
          </w:tcPr>
          <w:p w14:paraId="083B092C">
            <w:pPr>
              <w:spacing w:line="320" w:lineRule="exact"/>
              <w:jc w:val="center"/>
              <w:rPr>
                <w:rFonts w:ascii="Times New Roman" w:hAnsi="Times New Roman" w:eastAsia="仿宋"/>
                <w:sz w:val="24"/>
                <w:szCs w:val="24"/>
              </w:rPr>
            </w:pPr>
          </w:p>
        </w:tc>
      </w:tr>
      <w:tr w14:paraId="1A217643">
        <w:tblPrEx>
          <w:tblCellMar>
            <w:top w:w="0" w:type="dxa"/>
            <w:left w:w="0" w:type="dxa"/>
            <w:bottom w:w="0" w:type="dxa"/>
            <w:right w:w="0" w:type="dxa"/>
          </w:tblCellMar>
        </w:tblPrEx>
        <w:trPr>
          <w:trHeight w:val="941" w:hRule="atLeast"/>
        </w:trPr>
        <w:tc>
          <w:tcPr>
            <w:tcW w:w="1651"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5BB1E913">
            <w:pPr>
              <w:widowControl/>
              <w:spacing w:line="280" w:lineRule="exact"/>
              <w:jc w:val="center"/>
              <w:textAlignment w:val="center"/>
              <w:rPr>
                <w:rFonts w:hint="eastAsia" w:ascii="仿宋_GB2312" w:hAnsi="Times New Roman" w:eastAsia="仿宋_GB2312" w:cs="仿宋_GB2312"/>
                <w:b/>
                <w:bCs/>
                <w:color w:val="000000"/>
                <w:spacing w:val="0"/>
                <w:kern w:val="2"/>
                <w:sz w:val="24"/>
                <w:szCs w:val="24"/>
                <w:vertAlign w:val="baseline"/>
                <w:lang w:val="en-US" w:eastAsia="zh-CN" w:bidi="ar-SA"/>
              </w:rPr>
            </w:pPr>
            <w:r>
              <w:rPr>
                <w:rFonts w:hint="eastAsia" w:ascii="仿宋_GB2312" w:hAnsi="Times New Roman" w:eastAsia="仿宋_GB2312" w:cs="仿宋_GB2312"/>
                <w:b/>
                <w:bCs/>
                <w:color w:val="000000"/>
                <w:spacing w:val="0"/>
                <w:kern w:val="2"/>
                <w:sz w:val="24"/>
                <w:szCs w:val="24"/>
                <w:vertAlign w:val="baseline"/>
                <w:lang w:val="en-US" w:eastAsia="zh-CN" w:bidi="ar-SA"/>
              </w:rPr>
              <w:t>七、消防控制室</w:t>
            </w:r>
          </w:p>
        </w:tc>
        <w:tc>
          <w:tcPr>
            <w:tcW w:w="1370"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6A2E9211">
            <w:pPr>
              <w:tabs>
                <w:tab w:val="left" w:pos="1420"/>
              </w:tabs>
              <w:jc w:val="left"/>
              <w:rPr>
                <w:rFonts w:hint="eastAsia" w:ascii="仿宋_GB2312" w:hAnsi="Times New Roman" w:eastAsia="仿宋_GB2312" w:cs="仿宋_GB2312"/>
                <w:color w:val="000000"/>
                <w:spacing w:val="0"/>
                <w:kern w:val="2"/>
                <w:sz w:val="24"/>
                <w:szCs w:val="24"/>
                <w:vertAlign w:val="baseline"/>
                <w:lang w:val="en-US" w:eastAsia="zh-CN" w:bidi="ar-SA"/>
              </w:rPr>
            </w:pPr>
            <w:r>
              <w:rPr>
                <w:rFonts w:hint="eastAsia" w:ascii="仿宋_GB2312" w:hAnsi="Times New Roman" w:eastAsia="仿宋_GB2312" w:cs="仿宋_GB2312"/>
                <w:color w:val="000000"/>
                <w:spacing w:val="0"/>
                <w:kern w:val="2"/>
                <w:sz w:val="24"/>
                <w:szCs w:val="24"/>
                <w:vertAlign w:val="baseline"/>
                <w:lang w:val="en-US" w:eastAsia="zh-CN" w:bidi="ar-SA"/>
              </w:rPr>
              <w:t>现场查看消防控制室</w:t>
            </w:r>
          </w:p>
        </w:tc>
        <w:tc>
          <w:tcPr>
            <w:tcW w:w="972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37EBA3DC">
            <w:pPr>
              <w:tabs>
                <w:tab w:val="left" w:pos="1420"/>
              </w:tabs>
              <w:jc w:val="left"/>
              <w:rPr>
                <w:rFonts w:hint="default" w:ascii="仿宋_GB2312" w:hAnsi="Times New Roman" w:eastAsia="仿宋_GB2312" w:cs="仿宋_GB2312"/>
                <w:color w:val="000000"/>
                <w:spacing w:val="0"/>
                <w:kern w:val="2"/>
                <w:sz w:val="24"/>
                <w:szCs w:val="24"/>
                <w:vertAlign w:val="baseline"/>
                <w:lang w:val="en-US" w:eastAsia="zh-CN" w:bidi="ar-SA"/>
              </w:rPr>
            </w:pPr>
            <w:r>
              <w:rPr>
                <w:rFonts w:hint="default" w:ascii="仿宋_GB2312" w:hAnsi="Times New Roman" w:eastAsia="仿宋_GB2312" w:cs="仿宋_GB2312"/>
                <w:color w:val="000000"/>
                <w:spacing w:val="0"/>
                <w:kern w:val="2"/>
                <w:sz w:val="24"/>
                <w:szCs w:val="24"/>
                <w:vertAlign w:val="baseline"/>
                <w:lang w:val="en-US" w:eastAsia="zh-CN" w:bidi="ar-SA"/>
              </w:rPr>
              <w:t>1.每班值班员不少于2人，经过培训，持证上岗。 2.值班员能熟练掌握《消防控制室管理及应急程序》（在控制室张贴），能熟练操作消防控制设备。 3.消防控制设备处于正常运行状态，能正确显示火灾报警信号和消防设施的动作、状态信号，能正确打印有关信息。</w:t>
            </w:r>
          </w:p>
        </w:tc>
        <w:tc>
          <w:tcPr>
            <w:tcW w:w="1292"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7DCCBC21">
            <w:pPr>
              <w:tabs>
                <w:tab w:val="left" w:pos="1420"/>
              </w:tabs>
              <w:jc w:val="left"/>
              <w:rPr>
                <w:rFonts w:hint="eastAsia" w:ascii="仿宋_GB2312" w:hAnsi="Times New Roman" w:eastAsia="仿宋_GB2312" w:cs="仿宋_GB2312"/>
                <w:color w:val="000000"/>
                <w:spacing w:val="0"/>
                <w:kern w:val="2"/>
                <w:sz w:val="24"/>
                <w:szCs w:val="24"/>
                <w:vertAlign w:val="baseline"/>
                <w:lang w:val="en-US" w:eastAsia="zh-CN" w:bidi="ar-SA"/>
              </w:rPr>
            </w:pPr>
            <w:r>
              <w:rPr>
                <w:rFonts w:hint="eastAsia" w:ascii="仿宋_GB2312" w:hAnsi="Times New Roman" w:eastAsia="仿宋_GB2312" w:cs="仿宋_GB2312"/>
                <w:color w:val="000000"/>
                <w:spacing w:val="0"/>
                <w:kern w:val="2"/>
                <w:sz w:val="24"/>
                <w:szCs w:val="24"/>
                <w:vertAlign w:val="baseline"/>
                <w:lang w:val="en-US" w:eastAsia="zh-CN" w:bidi="ar-SA"/>
              </w:rPr>
              <w:t>现场核查工作资料</w:t>
            </w:r>
          </w:p>
        </w:tc>
        <w:tc>
          <w:tcPr>
            <w:tcW w:w="646"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63DC0E86">
            <w:pPr>
              <w:spacing w:line="320" w:lineRule="exact"/>
              <w:jc w:val="center"/>
              <w:rPr>
                <w:rFonts w:ascii="Times New Roman" w:hAnsi="Times New Roman" w:eastAsia="仿宋"/>
                <w:sz w:val="24"/>
                <w:szCs w:val="24"/>
              </w:rPr>
            </w:pPr>
          </w:p>
        </w:tc>
      </w:tr>
      <w:tr w14:paraId="2EFB9F2E">
        <w:tblPrEx>
          <w:tblCellMar>
            <w:top w:w="0" w:type="dxa"/>
            <w:left w:w="0" w:type="dxa"/>
            <w:bottom w:w="0" w:type="dxa"/>
            <w:right w:w="0" w:type="dxa"/>
          </w:tblCellMar>
        </w:tblPrEx>
        <w:trPr>
          <w:trHeight w:val="726" w:hRule="atLeast"/>
        </w:trPr>
        <w:tc>
          <w:tcPr>
            <w:tcW w:w="16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84B5768">
            <w:pPr>
              <w:widowControl/>
              <w:spacing w:line="280" w:lineRule="exact"/>
              <w:jc w:val="center"/>
              <w:textAlignment w:val="center"/>
              <w:rPr>
                <w:rFonts w:hint="eastAsia" w:ascii="仿宋_GB2312" w:hAnsi="Times New Roman" w:eastAsia="仿宋_GB2312" w:cs="仿宋_GB2312"/>
                <w:b/>
                <w:bCs/>
                <w:color w:val="000000"/>
                <w:spacing w:val="0"/>
                <w:kern w:val="2"/>
                <w:sz w:val="24"/>
                <w:szCs w:val="24"/>
                <w:vertAlign w:val="baseline"/>
                <w:lang w:val="en-US" w:eastAsia="zh-CN" w:bidi="ar-SA"/>
              </w:rPr>
            </w:pPr>
            <w:r>
              <w:rPr>
                <w:rFonts w:hint="eastAsia" w:ascii="仿宋_GB2312" w:hAnsi="Times New Roman" w:eastAsia="仿宋_GB2312" w:cs="仿宋_GB2312"/>
                <w:b/>
                <w:bCs/>
                <w:color w:val="000000"/>
                <w:spacing w:val="0"/>
                <w:kern w:val="2"/>
                <w:sz w:val="24"/>
                <w:szCs w:val="24"/>
                <w:vertAlign w:val="baseline"/>
                <w:lang w:val="en-US" w:eastAsia="zh-CN" w:bidi="ar-SA"/>
              </w:rPr>
              <w:t>八、“四个能力”建设</w:t>
            </w:r>
          </w:p>
        </w:tc>
        <w:tc>
          <w:tcPr>
            <w:tcW w:w="13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95E58EB">
            <w:pPr>
              <w:tabs>
                <w:tab w:val="left" w:pos="1420"/>
              </w:tabs>
              <w:jc w:val="left"/>
              <w:rPr>
                <w:rFonts w:hint="eastAsia" w:ascii="仿宋_GB2312" w:hAnsi="Times New Roman" w:eastAsia="仿宋_GB2312" w:cs="仿宋_GB2312"/>
                <w:color w:val="000000"/>
                <w:spacing w:val="0"/>
                <w:kern w:val="2"/>
                <w:sz w:val="24"/>
                <w:szCs w:val="24"/>
                <w:vertAlign w:val="baseline"/>
                <w:lang w:val="en-US" w:eastAsia="zh-CN" w:bidi="ar-SA"/>
              </w:rPr>
            </w:pPr>
            <w:r>
              <w:rPr>
                <w:rFonts w:hint="eastAsia" w:ascii="仿宋_GB2312" w:hAnsi="Times New Roman" w:eastAsia="仿宋_GB2312" w:cs="仿宋_GB2312"/>
                <w:color w:val="000000"/>
                <w:spacing w:val="0"/>
                <w:kern w:val="2"/>
                <w:sz w:val="24"/>
                <w:szCs w:val="24"/>
                <w:vertAlign w:val="baseline"/>
                <w:lang w:val="en-US" w:eastAsia="zh-CN" w:bidi="ar-SA"/>
              </w:rPr>
              <w:t>现场查看、询问</w:t>
            </w:r>
          </w:p>
        </w:tc>
        <w:tc>
          <w:tcPr>
            <w:tcW w:w="97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43DDBB0">
            <w:pPr>
              <w:tabs>
                <w:tab w:val="left" w:pos="1420"/>
              </w:tabs>
              <w:jc w:val="left"/>
              <w:rPr>
                <w:rFonts w:hint="default" w:ascii="仿宋_GB2312" w:hAnsi="Times New Roman" w:eastAsia="仿宋_GB2312" w:cs="仿宋_GB2312"/>
                <w:color w:val="000000"/>
                <w:spacing w:val="0"/>
                <w:kern w:val="2"/>
                <w:sz w:val="24"/>
                <w:szCs w:val="24"/>
                <w:vertAlign w:val="baseline"/>
                <w:lang w:val="en-US" w:eastAsia="zh-CN" w:bidi="ar-SA"/>
              </w:rPr>
            </w:pPr>
            <w:r>
              <w:rPr>
                <w:rFonts w:hint="default" w:ascii="仿宋_GB2312" w:hAnsi="Times New Roman" w:eastAsia="仿宋_GB2312" w:cs="仿宋_GB2312"/>
                <w:color w:val="000000"/>
                <w:spacing w:val="0"/>
                <w:kern w:val="2"/>
                <w:sz w:val="24"/>
                <w:szCs w:val="24"/>
                <w:vertAlign w:val="baseline"/>
                <w:lang w:val="en-US" w:eastAsia="zh-CN" w:bidi="ar-SA"/>
              </w:rPr>
              <w:t>员工应能掌握本岗位的火灾危险性，会报警、会灭初期火灾、会组织人员疏散逃生。“四个能力”是指：检查消除火灾隐患能力、扑救初起火灾能力、组织疏散逃生能力和消防宣传教育能力。</w:t>
            </w:r>
          </w:p>
        </w:tc>
        <w:tc>
          <w:tcPr>
            <w:tcW w:w="129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2F79961">
            <w:pPr>
              <w:tabs>
                <w:tab w:val="left" w:pos="1420"/>
              </w:tabs>
              <w:jc w:val="left"/>
              <w:rPr>
                <w:rFonts w:hint="eastAsia" w:ascii="仿宋_GB2312" w:hAnsi="Times New Roman" w:eastAsia="仿宋_GB2312" w:cs="仿宋_GB2312"/>
                <w:color w:val="000000"/>
                <w:spacing w:val="0"/>
                <w:kern w:val="2"/>
                <w:sz w:val="24"/>
                <w:szCs w:val="24"/>
                <w:vertAlign w:val="baseline"/>
                <w:lang w:val="en-US" w:eastAsia="zh-CN" w:bidi="ar-SA"/>
              </w:rPr>
            </w:pPr>
            <w:r>
              <w:rPr>
                <w:rFonts w:hint="eastAsia" w:ascii="仿宋_GB2312" w:hAnsi="Times New Roman" w:eastAsia="仿宋_GB2312" w:cs="仿宋_GB2312"/>
                <w:color w:val="000000"/>
                <w:spacing w:val="0"/>
                <w:kern w:val="2"/>
                <w:sz w:val="24"/>
                <w:szCs w:val="24"/>
                <w:vertAlign w:val="baseline"/>
                <w:lang w:val="en-US" w:eastAsia="zh-CN" w:bidi="ar-SA"/>
              </w:rPr>
              <w:t>现场核查工作资料</w:t>
            </w:r>
          </w:p>
        </w:tc>
        <w:tc>
          <w:tcPr>
            <w:tcW w:w="646" w:type="dxa"/>
            <w:tcBorders>
              <w:left w:val="single" w:color="auto" w:sz="4" w:space="0"/>
              <w:bottom w:val="single" w:color="000000" w:sz="4" w:space="0"/>
              <w:right w:val="single" w:color="000000" w:sz="4" w:space="0"/>
            </w:tcBorders>
            <w:noWrap/>
            <w:tcMar>
              <w:top w:w="15" w:type="dxa"/>
              <w:left w:w="15" w:type="dxa"/>
              <w:right w:w="15" w:type="dxa"/>
            </w:tcMar>
            <w:vAlign w:val="center"/>
          </w:tcPr>
          <w:p w14:paraId="414BCB83">
            <w:pPr>
              <w:spacing w:line="320" w:lineRule="exact"/>
              <w:jc w:val="center"/>
              <w:rPr>
                <w:rFonts w:ascii="Times New Roman" w:hAnsi="Times New Roman" w:eastAsia="仿宋"/>
                <w:sz w:val="24"/>
                <w:szCs w:val="24"/>
              </w:rPr>
            </w:pPr>
          </w:p>
        </w:tc>
      </w:tr>
    </w:tbl>
    <w:p w14:paraId="1E13F59A"/>
    <w:p w14:paraId="41E51972">
      <w:pPr>
        <w:pStyle w:val="2"/>
      </w:pPr>
    </w:p>
    <w:p w14:paraId="21565231">
      <w:pPr>
        <w:pStyle w:val="2"/>
      </w:pPr>
    </w:p>
    <w:p w14:paraId="0CAE0D4B"/>
    <w:tbl>
      <w:tblPr>
        <w:tblStyle w:val="9"/>
        <w:tblpPr w:leftFromText="180" w:rightFromText="180" w:vertAnchor="text" w:horzAnchor="page" w:tblpX="1079" w:tblpY="27"/>
        <w:tblOverlap w:val="never"/>
        <w:tblW w:w="14684" w:type="dxa"/>
        <w:tblInd w:w="0" w:type="dxa"/>
        <w:tblLayout w:type="fixed"/>
        <w:tblCellMar>
          <w:top w:w="0" w:type="dxa"/>
          <w:left w:w="0" w:type="dxa"/>
          <w:bottom w:w="0" w:type="dxa"/>
          <w:right w:w="0" w:type="dxa"/>
        </w:tblCellMar>
      </w:tblPr>
      <w:tblGrid>
        <w:gridCol w:w="1721"/>
        <w:gridCol w:w="280"/>
        <w:gridCol w:w="1490"/>
        <w:gridCol w:w="740"/>
        <w:gridCol w:w="8515"/>
        <w:gridCol w:w="1292"/>
        <w:gridCol w:w="646"/>
      </w:tblGrid>
      <w:tr w14:paraId="0253F789">
        <w:tblPrEx>
          <w:tblCellMar>
            <w:top w:w="0" w:type="dxa"/>
            <w:left w:w="0" w:type="dxa"/>
            <w:bottom w:w="0" w:type="dxa"/>
            <w:right w:w="0" w:type="dxa"/>
          </w:tblCellMar>
        </w:tblPrEx>
        <w:trPr>
          <w:trHeight w:val="500" w:hRule="atLeast"/>
        </w:trPr>
        <w:tc>
          <w:tcPr>
            <w:tcW w:w="14684" w:type="dxa"/>
            <w:gridSpan w:val="7"/>
            <w:tcBorders>
              <w:top w:val="nil"/>
              <w:left w:val="nil"/>
              <w:bottom w:val="nil"/>
              <w:right w:val="nil"/>
            </w:tcBorders>
            <w:noWrap/>
            <w:tcMar>
              <w:top w:w="15" w:type="dxa"/>
              <w:left w:w="15" w:type="dxa"/>
              <w:right w:w="15" w:type="dxa"/>
            </w:tcMar>
            <w:vAlign w:val="center"/>
          </w:tcPr>
          <w:p w14:paraId="70D05621">
            <w:pPr>
              <w:pStyle w:val="5"/>
              <w:snapToGrid w:val="0"/>
              <w:spacing w:after="0" w:line="240" w:lineRule="auto"/>
              <w:jc w:val="center"/>
            </w:pPr>
            <w:r>
              <w:rPr>
                <w:rFonts w:hint="eastAsia" w:ascii="黑体" w:hAnsi="黑体" w:eastAsia="黑体" w:cs="黑体"/>
                <w:sz w:val="44"/>
                <w:szCs w:val="44"/>
              </w:rPr>
              <w:t xml:space="preserve">  </w:t>
            </w:r>
            <w:r>
              <w:rPr>
                <w:rFonts w:hint="eastAsia" w:ascii="黑体" w:hAnsi="黑体" w:eastAsia="黑体" w:cs="黑体"/>
                <w:kern w:val="2"/>
                <w:sz w:val="32"/>
                <w:szCs w:val="24"/>
                <w:lang w:val="en-US" w:eastAsia="zh-CN" w:bidi="ar-SA"/>
              </w:rPr>
              <w:t>学校安全生产现场检查清单</w:t>
            </w:r>
          </w:p>
        </w:tc>
      </w:tr>
      <w:tr w14:paraId="1A4BE6FA">
        <w:tblPrEx>
          <w:tblCellMar>
            <w:top w:w="0" w:type="dxa"/>
            <w:left w:w="0" w:type="dxa"/>
            <w:bottom w:w="0" w:type="dxa"/>
            <w:right w:w="0" w:type="dxa"/>
          </w:tblCellMar>
        </w:tblPrEx>
        <w:trPr>
          <w:trHeight w:val="90" w:hRule="atLeast"/>
        </w:trPr>
        <w:tc>
          <w:tcPr>
            <w:tcW w:w="2001" w:type="dxa"/>
            <w:gridSpan w:val="2"/>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1F35C171">
            <w:pPr>
              <w:widowControl/>
              <w:spacing w:line="280" w:lineRule="exact"/>
              <w:jc w:val="center"/>
              <w:textAlignment w:val="center"/>
              <w:rPr>
                <w:rFonts w:hint="eastAsia" w:ascii="仿宋_GB2312" w:hAnsi="Times New Roman" w:eastAsia="仿宋_GB2312" w:cs="仿宋_GB2312"/>
                <w:b/>
                <w:bCs/>
                <w:color w:val="000000"/>
                <w:spacing w:val="0"/>
                <w:kern w:val="2"/>
                <w:sz w:val="24"/>
                <w:szCs w:val="24"/>
                <w:vertAlign w:val="baseline"/>
                <w:lang w:val="en-US" w:eastAsia="zh-CN" w:bidi="ar-SA"/>
              </w:rPr>
            </w:pPr>
            <w:r>
              <w:rPr>
                <w:rFonts w:hint="eastAsia" w:ascii="仿宋_GB2312" w:hAnsi="Times New Roman" w:eastAsia="仿宋_GB2312" w:cs="仿宋_GB2312"/>
                <w:b/>
                <w:bCs/>
                <w:color w:val="000000"/>
                <w:spacing w:val="0"/>
                <w:kern w:val="2"/>
                <w:sz w:val="24"/>
                <w:szCs w:val="24"/>
                <w:vertAlign w:val="baseline"/>
                <w:lang w:val="en-US" w:eastAsia="zh-CN" w:bidi="ar-SA"/>
              </w:rPr>
              <w:t>主要内容</w:t>
            </w:r>
          </w:p>
        </w:tc>
        <w:tc>
          <w:tcPr>
            <w:tcW w:w="1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331C44">
            <w:pPr>
              <w:widowControl/>
              <w:spacing w:line="280" w:lineRule="exact"/>
              <w:jc w:val="center"/>
              <w:textAlignment w:val="center"/>
              <w:rPr>
                <w:rFonts w:hint="eastAsia" w:ascii="仿宋_GB2312" w:hAnsi="Times New Roman" w:eastAsia="仿宋_GB2312" w:cs="仿宋_GB2312"/>
                <w:b/>
                <w:bCs/>
                <w:color w:val="000000"/>
                <w:spacing w:val="0"/>
                <w:kern w:val="2"/>
                <w:sz w:val="24"/>
                <w:szCs w:val="24"/>
                <w:vertAlign w:val="baseline"/>
                <w:lang w:val="en-US" w:eastAsia="zh-CN" w:bidi="ar-SA"/>
              </w:rPr>
            </w:pPr>
            <w:r>
              <w:rPr>
                <w:rFonts w:hint="eastAsia" w:ascii="仿宋_GB2312" w:hAnsi="Times New Roman" w:eastAsia="仿宋_GB2312" w:cs="仿宋_GB2312"/>
                <w:b/>
                <w:bCs/>
                <w:color w:val="000000"/>
                <w:spacing w:val="0"/>
                <w:kern w:val="2"/>
                <w:sz w:val="24"/>
                <w:szCs w:val="24"/>
                <w:vertAlign w:val="baseline"/>
                <w:lang w:val="en-US" w:eastAsia="zh-CN" w:bidi="ar-SA"/>
              </w:rPr>
              <w:t>检查事项</w:t>
            </w:r>
          </w:p>
        </w:tc>
        <w:tc>
          <w:tcPr>
            <w:tcW w:w="92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59EE22">
            <w:pPr>
              <w:widowControl/>
              <w:spacing w:line="280" w:lineRule="exact"/>
              <w:jc w:val="center"/>
              <w:textAlignment w:val="center"/>
              <w:rPr>
                <w:rFonts w:hint="eastAsia" w:ascii="仿宋_GB2312" w:hAnsi="Times New Roman" w:eastAsia="仿宋_GB2312" w:cs="仿宋_GB2312"/>
                <w:b/>
                <w:bCs/>
                <w:color w:val="000000"/>
                <w:spacing w:val="0"/>
                <w:kern w:val="2"/>
                <w:sz w:val="24"/>
                <w:szCs w:val="24"/>
                <w:vertAlign w:val="baseline"/>
                <w:lang w:val="en-US" w:eastAsia="zh-CN" w:bidi="ar-SA"/>
              </w:rPr>
            </w:pPr>
            <w:r>
              <w:rPr>
                <w:rFonts w:hint="eastAsia" w:ascii="仿宋_GB2312" w:hAnsi="Times New Roman" w:eastAsia="仿宋_GB2312" w:cs="仿宋_GB2312"/>
                <w:b/>
                <w:bCs/>
                <w:color w:val="000000"/>
                <w:spacing w:val="0"/>
                <w:kern w:val="2"/>
                <w:sz w:val="24"/>
                <w:szCs w:val="24"/>
                <w:vertAlign w:val="baseline"/>
                <w:lang w:val="en-US" w:eastAsia="zh-CN" w:bidi="ar-SA"/>
              </w:rPr>
              <w:t>检查内容（仅供参考）</w:t>
            </w:r>
          </w:p>
        </w:tc>
        <w:tc>
          <w:tcPr>
            <w:tcW w:w="12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5EF96B">
            <w:pPr>
              <w:widowControl/>
              <w:spacing w:line="280" w:lineRule="exact"/>
              <w:jc w:val="center"/>
              <w:textAlignment w:val="center"/>
              <w:rPr>
                <w:rFonts w:hint="eastAsia" w:ascii="仿宋_GB2312" w:hAnsi="Times New Roman" w:eastAsia="仿宋_GB2312" w:cs="仿宋_GB2312"/>
                <w:b/>
                <w:bCs/>
                <w:color w:val="000000"/>
                <w:spacing w:val="0"/>
                <w:kern w:val="2"/>
                <w:sz w:val="24"/>
                <w:szCs w:val="24"/>
                <w:vertAlign w:val="baseline"/>
                <w:lang w:val="en-US" w:eastAsia="zh-CN" w:bidi="ar-SA"/>
              </w:rPr>
            </w:pPr>
            <w:r>
              <w:rPr>
                <w:rFonts w:hint="eastAsia" w:ascii="仿宋_GB2312" w:hAnsi="Times New Roman" w:eastAsia="仿宋_GB2312" w:cs="仿宋_GB2312"/>
                <w:b/>
                <w:bCs/>
                <w:color w:val="000000"/>
                <w:spacing w:val="0"/>
                <w:kern w:val="2"/>
                <w:sz w:val="24"/>
                <w:szCs w:val="24"/>
                <w:vertAlign w:val="baseline"/>
                <w:lang w:val="en-US" w:eastAsia="zh-CN" w:bidi="ar-SA"/>
              </w:rPr>
              <w:t>检查结果</w:t>
            </w:r>
          </w:p>
        </w:tc>
        <w:tc>
          <w:tcPr>
            <w:tcW w:w="6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11BBF2">
            <w:pPr>
              <w:widowControl/>
              <w:spacing w:line="280" w:lineRule="exact"/>
              <w:jc w:val="center"/>
              <w:textAlignment w:val="center"/>
              <w:rPr>
                <w:rFonts w:hint="eastAsia" w:ascii="仿宋_GB2312" w:hAnsi="Times New Roman" w:eastAsia="仿宋_GB2312" w:cs="仿宋_GB2312"/>
                <w:b/>
                <w:bCs/>
                <w:color w:val="000000"/>
                <w:spacing w:val="0"/>
                <w:kern w:val="2"/>
                <w:sz w:val="24"/>
                <w:szCs w:val="24"/>
                <w:vertAlign w:val="baseline"/>
                <w:lang w:val="en-US" w:eastAsia="zh-CN" w:bidi="ar-SA"/>
              </w:rPr>
            </w:pPr>
            <w:r>
              <w:rPr>
                <w:rFonts w:hint="eastAsia" w:ascii="仿宋_GB2312" w:hAnsi="Times New Roman" w:eastAsia="仿宋_GB2312" w:cs="仿宋_GB2312"/>
                <w:b/>
                <w:bCs/>
                <w:color w:val="000000"/>
                <w:spacing w:val="0"/>
                <w:kern w:val="2"/>
                <w:sz w:val="24"/>
                <w:szCs w:val="24"/>
                <w:vertAlign w:val="baseline"/>
                <w:lang w:val="en-US" w:eastAsia="zh-CN" w:bidi="ar-SA"/>
              </w:rPr>
              <w:t>备注</w:t>
            </w:r>
          </w:p>
        </w:tc>
      </w:tr>
      <w:tr w14:paraId="45311C0E">
        <w:tblPrEx>
          <w:tblCellMar>
            <w:top w:w="0" w:type="dxa"/>
            <w:left w:w="0" w:type="dxa"/>
            <w:bottom w:w="0" w:type="dxa"/>
            <w:right w:w="0" w:type="dxa"/>
          </w:tblCellMar>
        </w:tblPrEx>
        <w:trPr>
          <w:trHeight w:val="90" w:hRule="atLeast"/>
        </w:trPr>
        <w:tc>
          <w:tcPr>
            <w:tcW w:w="2001" w:type="dxa"/>
            <w:gridSpan w:val="2"/>
            <w:tcBorders>
              <w:top w:val="single" w:color="auto" w:sz="4" w:space="0"/>
              <w:left w:val="single" w:color="auto" w:sz="4" w:space="0"/>
              <w:right w:val="single" w:color="auto" w:sz="4" w:space="0"/>
            </w:tcBorders>
            <w:noWrap/>
            <w:tcMar>
              <w:top w:w="15" w:type="dxa"/>
              <w:left w:w="15" w:type="dxa"/>
              <w:right w:w="15" w:type="dxa"/>
            </w:tcMar>
            <w:vAlign w:val="center"/>
          </w:tcPr>
          <w:p w14:paraId="5FE47D6E">
            <w:pPr>
              <w:widowControl/>
              <w:spacing w:line="280" w:lineRule="exact"/>
              <w:jc w:val="center"/>
              <w:textAlignment w:val="center"/>
              <w:rPr>
                <w:rFonts w:hint="eastAsia" w:ascii="仿宋_GB2312" w:hAnsi="Times New Roman" w:eastAsia="仿宋_GB2312" w:cs="仿宋_GB2312"/>
                <w:b/>
                <w:bCs/>
                <w:color w:val="000000"/>
                <w:spacing w:val="0"/>
                <w:kern w:val="2"/>
                <w:sz w:val="24"/>
                <w:szCs w:val="24"/>
                <w:vertAlign w:val="baseline"/>
                <w:lang w:val="en-US" w:eastAsia="zh-CN" w:bidi="ar-SA"/>
              </w:rPr>
            </w:pPr>
            <w:r>
              <w:rPr>
                <w:rFonts w:hint="eastAsia" w:ascii="仿宋_GB2312" w:hAnsi="Times New Roman" w:eastAsia="仿宋_GB2312" w:cs="仿宋_GB2312"/>
                <w:b/>
                <w:bCs/>
                <w:color w:val="000000"/>
                <w:spacing w:val="0"/>
                <w:kern w:val="2"/>
                <w:sz w:val="24"/>
                <w:szCs w:val="24"/>
                <w:vertAlign w:val="baseline"/>
                <w:lang w:val="en-US" w:eastAsia="zh-CN" w:bidi="ar-SA"/>
              </w:rPr>
              <w:t>一、消防安全</w:t>
            </w:r>
          </w:p>
        </w:tc>
        <w:tc>
          <w:tcPr>
            <w:tcW w:w="1490" w:type="dxa"/>
            <w:tcBorders>
              <w:top w:val="single" w:color="000000" w:sz="4" w:space="0"/>
              <w:left w:val="single" w:color="auto" w:sz="4" w:space="0"/>
              <w:bottom w:val="single" w:color="auto" w:sz="4" w:space="0"/>
              <w:right w:val="single" w:color="000000" w:sz="4" w:space="0"/>
            </w:tcBorders>
            <w:noWrap/>
            <w:tcMar>
              <w:top w:w="15" w:type="dxa"/>
              <w:left w:w="15" w:type="dxa"/>
              <w:right w:w="15" w:type="dxa"/>
            </w:tcMar>
            <w:vAlign w:val="center"/>
          </w:tcPr>
          <w:p w14:paraId="0BE181E5">
            <w:pPr>
              <w:tabs>
                <w:tab w:val="left" w:pos="1420"/>
              </w:tabs>
              <w:jc w:val="left"/>
              <w:rPr>
                <w:rFonts w:hint="eastAsia" w:ascii="仿宋_GB2312" w:hAnsi="Times New Roman" w:eastAsia="仿宋_GB2312" w:cs="仿宋_GB2312"/>
                <w:color w:val="000000"/>
                <w:spacing w:val="0"/>
                <w:kern w:val="2"/>
                <w:sz w:val="24"/>
                <w:szCs w:val="24"/>
                <w:vertAlign w:val="baseline"/>
                <w:lang w:val="en-US" w:eastAsia="zh-CN" w:bidi="ar-SA"/>
              </w:rPr>
            </w:pPr>
            <w:r>
              <w:rPr>
                <w:rFonts w:hint="eastAsia" w:ascii="仿宋_GB2312" w:hAnsi="Times New Roman" w:eastAsia="仿宋_GB2312" w:cs="仿宋_GB2312"/>
                <w:color w:val="000000"/>
                <w:spacing w:val="0"/>
                <w:kern w:val="2"/>
                <w:sz w:val="24"/>
                <w:szCs w:val="24"/>
                <w:vertAlign w:val="baseline"/>
                <w:lang w:val="en-US" w:eastAsia="zh-CN" w:bidi="ar-SA"/>
              </w:rPr>
              <w:t>现场查看</w:t>
            </w:r>
          </w:p>
        </w:tc>
        <w:tc>
          <w:tcPr>
            <w:tcW w:w="9255" w:type="dxa"/>
            <w:gridSpan w:val="2"/>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012AC8F8">
            <w:pPr>
              <w:tabs>
                <w:tab w:val="left" w:pos="1420"/>
              </w:tabs>
              <w:jc w:val="left"/>
              <w:rPr>
                <w:rFonts w:hint="default" w:ascii="仿宋_GB2312" w:hAnsi="Times New Roman" w:eastAsia="仿宋_GB2312" w:cs="仿宋_GB2312"/>
                <w:color w:val="000000"/>
                <w:spacing w:val="0"/>
                <w:kern w:val="2"/>
                <w:sz w:val="24"/>
                <w:szCs w:val="24"/>
                <w:vertAlign w:val="baseline"/>
                <w:lang w:val="en-US" w:eastAsia="zh-CN" w:bidi="ar-SA"/>
              </w:rPr>
            </w:pPr>
            <w:r>
              <w:rPr>
                <w:rFonts w:hint="default" w:ascii="仿宋_GB2312" w:hAnsi="Times New Roman" w:eastAsia="仿宋_GB2312" w:cs="仿宋_GB2312"/>
                <w:color w:val="000000"/>
                <w:spacing w:val="0"/>
                <w:kern w:val="2"/>
                <w:sz w:val="24"/>
                <w:szCs w:val="24"/>
                <w:vertAlign w:val="baseline"/>
                <w:lang w:val="en-US" w:eastAsia="zh-CN" w:bidi="ar-SA"/>
              </w:rPr>
              <w:t>1.学校各类场所按规定要求配置消防器材，建有校内义务消防队。 2.加强消防设施与消防器材的日常维护工作，及时添置应配器材，经常检查消防水管、消防栓状态，有检查、维修保养档案。 3.学校各类用房按规定设置防火隔离门和疏散通道，隔离门安装开启方向必须向外且无损坏，同时要确保疏散通道、安全出口和消防车通道的畅通，消防标志设置正确、醒目。</w:t>
            </w:r>
          </w:p>
        </w:tc>
        <w:tc>
          <w:tcPr>
            <w:tcW w:w="1292"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2B84FF86">
            <w:pPr>
              <w:tabs>
                <w:tab w:val="left" w:pos="1420"/>
              </w:tabs>
              <w:jc w:val="left"/>
              <w:rPr>
                <w:rFonts w:hint="eastAsia" w:ascii="仿宋_GB2312" w:hAnsi="Times New Roman" w:eastAsia="仿宋_GB2312" w:cs="仿宋_GB2312"/>
                <w:color w:val="000000"/>
                <w:spacing w:val="0"/>
                <w:kern w:val="2"/>
                <w:sz w:val="24"/>
                <w:szCs w:val="24"/>
                <w:vertAlign w:val="baseline"/>
                <w:lang w:val="en-US" w:eastAsia="zh-CN" w:bidi="ar-SA"/>
              </w:rPr>
            </w:pPr>
          </w:p>
        </w:tc>
        <w:tc>
          <w:tcPr>
            <w:tcW w:w="646"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4E8E33CF">
            <w:pPr>
              <w:spacing w:line="320" w:lineRule="exact"/>
              <w:jc w:val="center"/>
              <w:rPr>
                <w:rFonts w:ascii="Times New Roman" w:hAnsi="Times New Roman" w:eastAsia="仿宋"/>
                <w:sz w:val="24"/>
                <w:szCs w:val="24"/>
              </w:rPr>
            </w:pPr>
          </w:p>
        </w:tc>
      </w:tr>
      <w:tr w14:paraId="470A3FBA">
        <w:tblPrEx>
          <w:tblCellMar>
            <w:top w:w="0" w:type="dxa"/>
            <w:left w:w="0" w:type="dxa"/>
            <w:bottom w:w="0" w:type="dxa"/>
            <w:right w:w="0" w:type="dxa"/>
          </w:tblCellMar>
        </w:tblPrEx>
        <w:trPr>
          <w:trHeight w:val="1021" w:hRule="atLeast"/>
        </w:trPr>
        <w:tc>
          <w:tcPr>
            <w:tcW w:w="2001" w:type="dxa"/>
            <w:gridSpan w:val="2"/>
            <w:tcBorders>
              <w:top w:val="single" w:color="auto" w:sz="4" w:space="0"/>
              <w:left w:val="single" w:color="auto" w:sz="4" w:space="0"/>
              <w:right w:val="single" w:color="000000" w:sz="4" w:space="0"/>
            </w:tcBorders>
            <w:noWrap/>
            <w:tcMar>
              <w:top w:w="15" w:type="dxa"/>
              <w:left w:w="15" w:type="dxa"/>
              <w:right w:w="15" w:type="dxa"/>
            </w:tcMar>
            <w:vAlign w:val="center"/>
          </w:tcPr>
          <w:p w14:paraId="51BA6F4C">
            <w:pPr>
              <w:widowControl/>
              <w:spacing w:line="280" w:lineRule="exact"/>
              <w:jc w:val="center"/>
              <w:textAlignment w:val="center"/>
              <w:rPr>
                <w:rFonts w:hint="eastAsia" w:ascii="仿宋_GB2312" w:hAnsi="Times New Roman" w:eastAsia="仿宋_GB2312" w:cs="仿宋_GB2312"/>
                <w:b/>
                <w:bCs/>
                <w:color w:val="000000"/>
                <w:spacing w:val="0"/>
                <w:kern w:val="2"/>
                <w:sz w:val="24"/>
                <w:szCs w:val="24"/>
                <w:vertAlign w:val="baseline"/>
                <w:lang w:val="en-US" w:eastAsia="zh-CN" w:bidi="ar-SA"/>
              </w:rPr>
            </w:pPr>
            <w:r>
              <w:rPr>
                <w:rFonts w:hint="eastAsia" w:ascii="仿宋_GB2312" w:hAnsi="Times New Roman" w:eastAsia="仿宋_GB2312" w:cs="仿宋_GB2312"/>
                <w:b/>
                <w:bCs/>
                <w:color w:val="000000"/>
                <w:spacing w:val="0"/>
                <w:kern w:val="2"/>
                <w:sz w:val="24"/>
                <w:szCs w:val="24"/>
                <w:vertAlign w:val="baseline"/>
                <w:lang w:val="en-US" w:eastAsia="zh-CN" w:bidi="ar-SA"/>
              </w:rPr>
              <w:t>二、交通安全</w:t>
            </w:r>
          </w:p>
        </w:tc>
        <w:tc>
          <w:tcPr>
            <w:tcW w:w="1490"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471F2E60">
            <w:pPr>
              <w:tabs>
                <w:tab w:val="left" w:pos="1420"/>
              </w:tabs>
              <w:jc w:val="left"/>
              <w:rPr>
                <w:rFonts w:hint="eastAsia" w:ascii="仿宋_GB2312" w:hAnsi="Times New Roman" w:eastAsia="仿宋_GB2312" w:cs="仿宋_GB2312"/>
                <w:color w:val="000000"/>
                <w:spacing w:val="0"/>
                <w:kern w:val="2"/>
                <w:sz w:val="24"/>
                <w:szCs w:val="24"/>
                <w:vertAlign w:val="baseline"/>
                <w:lang w:val="en-US" w:eastAsia="zh-CN" w:bidi="ar-SA"/>
              </w:rPr>
            </w:pPr>
            <w:r>
              <w:rPr>
                <w:rFonts w:hint="eastAsia" w:ascii="仿宋_GB2312" w:hAnsi="Times New Roman" w:eastAsia="仿宋_GB2312" w:cs="仿宋_GB2312"/>
                <w:color w:val="000000"/>
                <w:spacing w:val="0"/>
                <w:kern w:val="2"/>
                <w:sz w:val="24"/>
                <w:szCs w:val="24"/>
                <w:vertAlign w:val="baseline"/>
                <w:lang w:val="en-US" w:eastAsia="zh-CN" w:bidi="ar-SA"/>
              </w:rPr>
              <w:t>现场查看</w:t>
            </w:r>
          </w:p>
        </w:tc>
        <w:tc>
          <w:tcPr>
            <w:tcW w:w="9255" w:type="dxa"/>
            <w:gridSpan w:val="2"/>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013FBDB5">
            <w:pPr>
              <w:tabs>
                <w:tab w:val="left" w:pos="1420"/>
              </w:tabs>
              <w:jc w:val="left"/>
              <w:rPr>
                <w:rFonts w:hint="default" w:ascii="仿宋_GB2312" w:hAnsi="Times New Roman" w:eastAsia="仿宋_GB2312" w:cs="仿宋_GB2312"/>
                <w:color w:val="000000"/>
                <w:spacing w:val="0"/>
                <w:kern w:val="2"/>
                <w:sz w:val="24"/>
                <w:szCs w:val="24"/>
                <w:vertAlign w:val="baseline"/>
                <w:lang w:val="en-US" w:eastAsia="zh-CN" w:bidi="ar-SA"/>
              </w:rPr>
            </w:pPr>
            <w:r>
              <w:rPr>
                <w:rFonts w:hint="default" w:ascii="仿宋_GB2312" w:hAnsi="Times New Roman" w:eastAsia="仿宋_GB2312" w:cs="仿宋_GB2312"/>
                <w:color w:val="000000"/>
                <w:spacing w:val="0"/>
                <w:kern w:val="2"/>
                <w:sz w:val="24"/>
                <w:szCs w:val="24"/>
                <w:vertAlign w:val="baseline"/>
                <w:lang w:val="en-US" w:eastAsia="zh-CN" w:bidi="ar-SA"/>
              </w:rPr>
              <w:t>1.加强校车管理，校车必须检验合格，并定期维护和检测。驾驶员应当身体健康，具备相应准驾车型3年以上安全驾驶经历，最近3年内任一记分周期没有致人伤亡的交通责任事故。 2.学校周边道路交通是否存在安全隐患，交通安全警示标牌是否规范。</w:t>
            </w:r>
          </w:p>
        </w:tc>
        <w:tc>
          <w:tcPr>
            <w:tcW w:w="1292" w:type="dxa"/>
            <w:tcBorders>
              <w:top w:val="single" w:color="auto" w:sz="4" w:space="0"/>
              <w:left w:val="single" w:color="000000" w:sz="4" w:space="0"/>
              <w:right w:val="single" w:color="000000" w:sz="4" w:space="0"/>
            </w:tcBorders>
            <w:noWrap/>
            <w:tcMar>
              <w:top w:w="15" w:type="dxa"/>
              <w:left w:w="15" w:type="dxa"/>
              <w:right w:w="15" w:type="dxa"/>
            </w:tcMar>
            <w:vAlign w:val="center"/>
          </w:tcPr>
          <w:p w14:paraId="521730F4">
            <w:pPr>
              <w:tabs>
                <w:tab w:val="left" w:pos="1420"/>
              </w:tabs>
              <w:jc w:val="left"/>
              <w:rPr>
                <w:rFonts w:hint="eastAsia" w:ascii="仿宋_GB2312" w:hAnsi="Times New Roman" w:eastAsia="仿宋_GB2312" w:cs="仿宋_GB2312"/>
                <w:color w:val="000000"/>
                <w:spacing w:val="0"/>
                <w:kern w:val="2"/>
                <w:sz w:val="24"/>
                <w:szCs w:val="24"/>
                <w:vertAlign w:val="baseline"/>
                <w:lang w:val="en-US" w:eastAsia="zh-CN" w:bidi="ar-SA"/>
              </w:rPr>
            </w:pPr>
          </w:p>
        </w:tc>
        <w:tc>
          <w:tcPr>
            <w:tcW w:w="646" w:type="dxa"/>
            <w:tcBorders>
              <w:top w:val="single" w:color="auto" w:sz="4" w:space="0"/>
              <w:left w:val="single" w:color="000000" w:sz="4" w:space="0"/>
              <w:right w:val="single" w:color="auto" w:sz="4" w:space="0"/>
            </w:tcBorders>
            <w:noWrap/>
            <w:tcMar>
              <w:top w:w="15" w:type="dxa"/>
              <w:left w:w="15" w:type="dxa"/>
              <w:right w:w="15" w:type="dxa"/>
            </w:tcMar>
            <w:vAlign w:val="center"/>
          </w:tcPr>
          <w:p w14:paraId="10510291">
            <w:pPr>
              <w:spacing w:line="320" w:lineRule="exact"/>
              <w:jc w:val="center"/>
              <w:rPr>
                <w:rFonts w:ascii="Times New Roman" w:hAnsi="Times New Roman" w:eastAsia="仿宋"/>
                <w:sz w:val="24"/>
                <w:szCs w:val="24"/>
              </w:rPr>
            </w:pPr>
          </w:p>
        </w:tc>
      </w:tr>
      <w:tr w14:paraId="3C3D0593">
        <w:tblPrEx>
          <w:tblCellMar>
            <w:top w:w="0" w:type="dxa"/>
            <w:left w:w="0" w:type="dxa"/>
            <w:bottom w:w="0" w:type="dxa"/>
            <w:right w:w="0" w:type="dxa"/>
          </w:tblCellMar>
        </w:tblPrEx>
        <w:trPr>
          <w:trHeight w:val="90" w:hRule="atLeast"/>
        </w:trPr>
        <w:tc>
          <w:tcPr>
            <w:tcW w:w="200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6160D8C">
            <w:pPr>
              <w:widowControl/>
              <w:spacing w:line="280" w:lineRule="exact"/>
              <w:jc w:val="center"/>
              <w:textAlignment w:val="center"/>
              <w:rPr>
                <w:rFonts w:hint="eastAsia" w:ascii="仿宋_GB2312" w:hAnsi="Times New Roman" w:eastAsia="仿宋_GB2312" w:cs="仿宋_GB2312"/>
                <w:b/>
                <w:bCs/>
                <w:color w:val="000000"/>
                <w:spacing w:val="0"/>
                <w:kern w:val="2"/>
                <w:sz w:val="24"/>
                <w:szCs w:val="24"/>
                <w:vertAlign w:val="baseline"/>
                <w:lang w:val="en-US" w:eastAsia="zh-CN" w:bidi="ar-SA"/>
              </w:rPr>
            </w:pPr>
            <w:r>
              <w:rPr>
                <w:rFonts w:hint="eastAsia" w:ascii="仿宋_GB2312" w:hAnsi="Times New Roman" w:eastAsia="仿宋_GB2312" w:cs="仿宋_GB2312"/>
                <w:b/>
                <w:bCs/>
                <w:color w:val="000000"/>
                <w:spacing w:val="0"/>
                <w:kern w:val="2"/>
                <w:sz w:val="24"/>
                <w:szCs w:val="24"/>
                <w:vertAlign w:val="baseline"/>
                <w:lang w:val="en-US" w:eastAsia="zh-CN" w:bidi="ar-SA"/>
              </w:rPr>
              <w:t xml:space="preserve">                                                                                                                                                                                                       三、用电安全</w:t>
            </w:r>
          </w:p>
        </w:tc>
        <w:tc>
          <w:tcPr>
            <w:tcW w:w="1490" w:type="dxa"/>
            <w:tcBorders>
              <w:top w:val="single" w:color="auto" w:sz="4" w:space="0"/>
              <w:left w:val="single" w:color="auto" w:sz="4" w:space="0"/>
              <w:bottom w:val="single" w:color="000000" w:sz="4" w:space="0"/>
              <w:right w:val="single" w:color="000000" w:sz="4" w:space="0"/>
            </w:tcBorders>
            <w:noWrap/>
            <w:tcMar>
              <w:top w:w="15" w:type="dxa"/>
              <w:left w:w="15" w:type="dxa"/>
              <w:right w:w="15" w:type="dxa"/>
            </w:tcMar>
            <w:vAlign w:val="center"/>
          </w:tcPr>
          <w:p w14:paraId="68B0CE0C">
            <w:pPr>
              <w:tabs>
                <w:tab w:val="left" w:pos="1420"/>
              </w:tabs>
              <w:jc w:val="left"/>
              <w:rPr>
                <w:rFonts w:hint="eastAsia" w:ascii="仿宋_GB2312" w:hAnsi="Times New Roman" w:eastAsia="仿宋_GB2312" w:cs="仿宋_GB2312"/>
                <w:color w:val="000000"/>
                <w:spacing w:val="0"/>
                <w:kern w:val="2"/>
                <w:sz w:val="24"/>
                <w:szCs w:val="24"/>
                <w:vertAlign w:val="baseline"/>
                <w:lang w:val="en-US" w:eastAsia="zh-CN" w:bidi="ar-SA"/>
              </w:rPr>
            </w:pPr>
            <w:r>
              <w:rPr>
                <w:rFonts w:hint="eastAsia" w:ascii="仿宋_GB2312" w:hAnsi="Times New Roman" w:eastAsia="仿宋_GB2312" w:cs="仿宋_GB2312"/>
                <w:color w:val="000000"/>
                <w:spacing w:val="0"/>
                <w:kern w:val="2"/>
                <w:sz w:val="24"/>
                <w:szCs w:val="24"/>
                <w:vertAlign w:val="baseline"/>
                <w:lang w:val="en-US" w:eastAsia="zh-CN" w:bidi="ar-SA"/>
              </w:rPr>
              <w:t>现场查看</w:t>
            </w:r>
          </w:p>
        </w:tc>
        <w:tc>
          <w:tcPr>
            <w:tcW w:w="9255" w:type="dxa"/>
            <w:gridSpan w:val="2"/>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0BA79691">
            <w:pPr>
              <w:tabs>
                <w:tab w:val="left" w:pos="1420"/>
              </w:tabs>
              <w:jc w:val="left"/>
              <w:rPr>
                <w:rFonts w:hint="default" w:ascii="仿宋_GB2312" w:hAnsi="Times New Roman" w:eastAsia="仿宋_GB2312" w:cs="仿宋_GB2312"/>
                <w:color w:val="000000"/>
                <w:spacing w:val="0"/>
                <w:kern w:val="2"/>
                <w:sz w:val="24"/>
                <w:szCs w:val="24"/>
                <w:vertAlign w:val="baseline"/>
                <w:lang w:val="en-US" w:eastAsia="zh-CN" w:bidi="ar-SA"/>
              </w:rPr>
            </w:pPr>
            <w:r>
              <w:rPr>
                <w:rFonts w:hint="default" w:ascii="仿宋_GB2312" w:hAnsi="Times New Roman" w:eastAsia="仿宋_GB2312" w:cs="仿宋_GB2312"/>
                <w:color w:val="000000"/>
                <w:spacing w:val="0"/>
                <w:kern w:val="2"/>
                <w:sz w:val="24"/>
                <w:szCs w:val="24"/>
                <w:vertAlign w:val="baseline"/>
                <w:lang w:val="en-US" w:eastAsia="zh-CN" w:bidi="ar-SA"/>
              </w:rPr>
              <w:t>1.学校各类场所电线无老化、无私拉乱接、护套破损、零线与火线绞缠现象，电脑室、多媒体教室等场所的强、弱电必须分开。电器连接科学合理。 2.电线规格须与电器容量相匹配，不得超负荷使用，不准使用大功率白炽灯炮，且白炽灯上的悬挂电线长度要适当。 3.各类电器盒要完好无损，盒内电线不得外露与裸露。</w:t>
            </w:r>
          </w:p>
        </w:tc>
        <w:tc>
          <w:tcPr>
            <w:tcW w:w="1292"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3CB838BC">
            <w:pPr>
              <w:tabs>
                <w:tab w:val="left" w:pos="1420"/>
              </w:tabs>
              <w:jc w:val="left"/>
              <w:rPr>
                <w:rFonts w:hint="eastAsia" w:ascii="仿宋_GB2312" w:hAnsi="Times New Roman" w:eastAsia="仿宋_GB2312" w:cs="仿宋_GB2312"/>
                <w:color w:val="000000"/>
                <w:spacing w:val="0"/>
                <w:kern w:val="2"/>
                <w:sz w:val="24"/>
                <w:szCs w:val="24"/>
                <w:vertAlign w:val="baseline"/>
                <w:lang w:val="en-US" w:eastAsia="zh-CN" w:bidi="ar-SA"/>
              </w:rPr>
            </w:pPr>
            <w:r>
              <w:rPr>
                <w:rFonts w:hint="eastAsia" w:ascii="仿宋_GB2312" w:hAnsi="Times New Roman" w:eastAsia="仿宋_GB2312" w:cs="仿宋_GB2312"/>
                <w:color w:val="000000"/>
                <w:spacing w:val="0"/>
                <w:kern w:val="2"/>
                <w:sz w:val="24"/>
                <w:szCs w:val="24"/>
                <w:vertAlign w:val="baseline"/>
                <w:lang w:val="en-US" w:eastAsia="zh-CN" w:bidi="ar-SA"/>
              </w:rPr>
              <w:t>现场核查工作资料，实地抽查、核查</w:t>
            </w:r>
          </w:p>
        </w:tc>
        <w:tc>
          <w:tcPr>
            <w:tcW w:w="646"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579E1226">
            <w:pPr>
              <w:spacing w:line="320" w:lineRule="exact"/>
              <w:jc w:val="center"/>
              <w:rPr>
                <w:rFonts w:ascii="Times New Roman" w:hAnsi="Times New Roman" w:eastAsia="仿宋"/>
                <w:sz w:val="24"/>
                <w:szCs w:val="24"/>
              </w:rPr>
            </w:pPr>
          </w:p>
        </w:tc>
      </w:tr>
      <w:tr w14:paraId="20987BF8">
        <w:tblPrEx>
          <w:tblCellMar>
            <w:top w:w="0" w:type="dxa"/>
            <w:left w:w="0" w:type="dxa"/>
            <w:bottom w:w="0" w:type="dxa"/>
            <w:right w:w="0" w:type="dxa"/>
          </w:tblCellMar>
        </w:tblPrEx>
        <w:trPr>
          <w:trHeight w:val="327" w:hRule="atLeast"/>
        </w:trPr>
        <w:tc>
          <w:tcPr>
            <w:tcW w:w="2001" w:type="dxa"/>
            <w:gridSpan w:val="2"/>
            <w:tcBorders>
              <w:top w:val="single" w:color="auto" w:sz="4" w:space="0"/>
              <w:left w:val="single" w:color="000000" w:sz="4" w:space="0"/>
              <w:right w:val="single" w:color="000000" w:sz="4" w:space="0"/>
            </w:tcBorders>
            <w:noWrap/>
            <w:tcMar>
              <w:top w:w="15" w:type="dxa"/>
              <w:left w:w="15" w:type="dxa"/>
              <w:right w:w="15" w:type="dxa"/>
            </w:tcMar>
            <w:vAlign w:val="center"/>
          </w:tcPr>
          <w:p w14:paraId="44760AC0">
            <w:pPr>
              <w:widowControl/>
              <w:spacing w:line="280" w:lineRule="exact"/>
              <w:jc w:val="center"/>
              <w:textAlignment w:val="center"/>
              <w:rPr>
                <w:rFonts w:hint="eastAsia" w:ascii="仿宋_GB2312" w:hAnsi="Times New Roman" w:eastAsia="仿宋_GB2312" w:cs="仿宋_GB2312"/>
                <w:b/>
                <w:bCs/>
                <w:color w:val="000000"/>
                <w:spacing w:val="0"/>
                <w:kern w:val="2"/>
                <w:sz w:val="24"/>
                <w:szCs w:val="24"/>
                <w:vertAlign w:val="baseline"/>
                <w:lang w:val="en-US" w:eastAsia="zh-CN" w:bidi="ar-SA"/>
              </w:rPr>
            </w:pPr>
            <w:r>
              <w:rPr>
                <w:rFonts w:hint="eastAsia" w:ascii="仿宋_GB2312" w:hAnsi="Times New Roman" w:eastAsia="仿宋_GB2312" w:cs="仿宋_GB2312"/>
                <w:b/>
                <w:bCs/>
                <w:color w:val="000000"/>
                <w:spacing w:val="0"/>
                <w:kern w:val="2"/>
                <w:sz w:val="24"/>
                <w:szCs w:val="24"/>
                <w:vertAlign w:val="baseline"/>
                <w:lang w:val="en-US" w:eastAsia="zh-CN" w:bidi="ar-SA"/>
              </w:rPr>
              <w:t>四、实验室安全</w:t>
            </w:r>
          </w:p>
        </w:tc>
        <w:tc>
          <w:tcPr>
            <w:tcW w:w="1490"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010A4C2F">
            <w:pPr>
              <w:tabs>
                <w:tab w:val="left" w:pos="1420"/>
              </w:tabs>
              <w:jc w:val="left"/>
              <w:rPr>
                <w:rFonts w:hint="eastAsia" w:ascii="仿宋_GB2312" w:hAnsi="Times New Roman" w:eastAsia="仿宋_GB2312" w:cs="仿宋_GB2312"/>
                <w:color w:val="000000"/>
                <w:spacing w:val="0"/>
                <w:kern w:val="2"/>
                <w:sz w:val="24"/>
                <w:szCs w:val="24"/>
                <w:vertAlign w:val="baseline"/>
                <w:lang w:val="en-US" w:eastAsia="zh-CN" w:bidi="ar-SA"/>
              </w:rPr>
            </w:pPr>
            <w:r>
              <w:rPr>
                <w:rFonts w:hint="eastAsia" w:ascii="仿宋_GB2312" w:hAnsi="Times New Roman" w:eastAsia="仿宋_GB2312" w:cs="仿宋_GB2312"/>
                <w:color w:val="000000"/>
                <w:spacing w:val="0"/>
                <w:kern w:val="2"/>
                <w:sz w:val="24"/>
                <w:szCs w:val="24"/>
                <w:vertAlign w:val="baseline"/>
                <w:lang w:val="en-US" w:eastAsia="zh-CN" w:bidi="ar-SA"/>
              </w:rPr>
              <w:t>现场查看</w:t>
            </w:r>
          </w:p>
        </w:tc>
        <w:tc>
          <w:tcPr>
            <w:tcW w:w="9255" w:type="dxa"/>
            <w:gridSpan w:val="2"/>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77B79918">
            <w:pPr>
              <w:tabs>
                <w:tab w:val="left" w:pos="1420"/>
              </w:tabs>
              <w:jc w:val="left"/>
              <w:rPr>
                <w:rFonts w:hint="default" w:ascii="仿宋_GB2312" w:hAnsi="Times New Roman" w:eastAsia="仿宋_GB2312" w:cs="仿宋_GB2312"/>
                <w:color w:val="000000"/>
                <w:spacing w:val="0"/>
                <w:kern w:val="2"/>
                <w:sz w:val="24"/>
                <w:szCs w:val="24"/>
                <w:vertAlign w:val="baseline"/>
                <w:lang w:val="en-US" w:eastAsia="zh-CN" w:bidi="ar-SA"/>
              </w:rPr>
            </w:pPr>
            <w:r>
              <w:rPr>
                <w:rFonts w:hint="default" w:ascii="仿宋_GB2312" w:hAnsi="Times New Roman" w:eastAsia="仿宋_GB2312" w:cs="仿宋_GB2312"/>
                <w:color w:val="000000"/>
                <w:spacing w:val="0"/>
                <w:kern w:val="2"/>
                <w:sz w:val="24"/>
                <w:szCs w:val="24"/>
                <w:vertAlign w:val="baseline"/>
                <w:lang w:val="en-US" w:eastAsia="zh-CN" w:bidi="ar-SA"/>
              </w:rPr>
              <w:t>1.有实验室管理制度、实验员工作职责、实验安全工作领导小组及责任人，并置于实验室显著位置。 2.严格建立危险化学品的购买、保管、使用、登记、注销等制度，保证将危险化学品存放安全地点，并有专人保管。 3.定期对实验室的吊扇、照明灯具、大功率电器插头插座进行全面检查，发现问题及时解决，杜绝事故隐患。</w:t>
            </w:r>
          </w:p>
        </w:tc>
        <w:tc>
          <w:tcPr>
            <w:tcW w:w="1292"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712DD119">
            <w:pPr>
              <w:tabs>
                <w:tab w:val="left" w:pos="1420"/>
              </w:tabs>
              <w:jc w:val="left"/>
              <w:rPr>
                <w:rFonts w:hint="eastAsia" w:ascii="仿宋_GB2312" w:hAnsi="Times New Roman" w:eastAsia="仿宋_GB2312" w:cs="仿宋_GB2312"/>
                <w:color w:val="000000"/>
                <w:spacing w:val="0"/>
                <w:kern w:val="2"/>
                <w:sz w:val="24"/>
                <w:szCs w:val="24"/>
                <w:vertAlign w:val="baseline"/>
                <w:lang w:val="en-US" w:eastAsia="zh-CN" w:bidi="ar-SA"/>
              </w:rPr>
            </w:pPr>
            <w:r>
              <w:rPr>
                <w:rFonts w:hint="eastAsia" w:ascii="仿宋_GB2312" w:hAnsi="Times New Roman" w:eastAsia="仿宋_GB2312" w:cs="仿宋_GB2312"/>
                <w:color w:val="000000"/>
                <w:spacing w:val="0"/>
                <w:kern w:val="2"/>
                <w:sz w:val="24"/>
                <w:szCs w:val="24"/>
                <w:vertAlign w:val="baseline"/>
                <w:lang w:val="en-US" w:eastAsia="zh-CN" w:bidi="ar-SA"/>
              </w:rPr>
              <w:t>现场核查工作资料，实地抽查、核查</w:t>
            </w:r>
          </w:p>
        </w:tc>
        <w:tc>
          <w:tcPr>
            <w:tcW w:w="646"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4BDF55FC">
            <w:pPr>
              <w:spacing w:line="320" w:lineRule="exact"/>
              <w:jc w:val="center"/>
              <w:rPr>
                <w:rFonts w:ascii="Times New Roman" w:hAnsi="Times New Roman" w:eastAsia="仿宋"/>
                <w:sz w:val="24"/>
                <w:szCs w:val="24"/>
              </w:rPr>
            </w:pPr>
          </w:p>
        </w:tc>
      </w:tr>
      <w:tr w14:paraId="4382FA92">
        <w:tblPrEx>
          <w:tblCellMar>
            <w:top w:w="0" w:type="dxa"/>
            <w:left w:w="0" w:type="dxa"/>
            <w:bottom w:w="0" w:type="dxa"/>
            <w:right w:w="0" w:type="dxa"/>
          </w:tblCellMar>
        </w:tblPrEx>
        <w:trPr>
          <w:trHeight w:val="1718" w:hRule="atLeast"/>
        </w:trPr>
        <w:tc>
          <w:tcPr>
            <w:tcW w:w="2001" w:type="dxa"/>
            <w:gridSpan w:val="2"/>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31DFE44F">
            <w:pPr>
              <w:widowControl/>
              <w:spacing w:line="280" w:lineRule="exact"/>
              <w:jc w:val="center"/>
              <w:textAlignment w:val="center"/>
              <w:rPr>
                <w:rFonts w:hint="eastAsia" w:ascii="仿宋_GB2312" w:hAnsi="Times New Roman" w:eastAsia="仿宋_GB2312" w:cs="仿宋_GB2312"/>
                <w:b/>
                <w:bCs/>
                <w:color w:val="000000"/>
                <w:spacing w:val="0"/>
                <w:kern w:val="2"/>
                <w:sz w:val="24"/>
                <w:szCs w:val="24"/>
                <w:vertAlign w:val="baseline"/>
                <w:lang w:val="en-US" w:eastAsia="zh-CN" w:bidi="ar-SA"/>
              </w:rPr>
            </w:pPr>
            <w:r>
              <w:rPr>
                <w:rFonts w:hint="eastAsia" w:ascii="仿宋_GB2312" w:hAnsi="Times New Roman" w:eastAsia="仿宋_GB2312" w:cs="仿宋_GB2312"/>
                <w:b/>
                <w:bCs/>
                <w:color w:val="000000"/>
                <w:spacing w:val="0"/>
                <w:kern w:val="2"/>
                <w:sz w:val="24"/>
                <w:szCs w:val="24"/>
                <w:vertAlign w:val="baseline"/>
                <w:lang w:val="en-US" w:eastAsia="zh-CN" w:bidi="ar-SA"/>
              </w:rPr>
              <w:t>五、校舍安全</w:t>
            </w:r>
          </w:p>
        </w:tc>
        <w:tc>
          <w:tcPr>
            <w:tcW w:w="1490"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6BC94218">
            <w:pPr>
              <w:tabs>
                <w:tab w:val="left" w:pos="1420"/>
              </w:tabs>
              <w:jc w:val="left"/>
              <w:rPr>
                <w:rFonts w:hint="eastAsia" w:ascii="仿宋_GB2312" w:hAnsi="Times New Roman" w:eastAsia="仿宋_GB2312" w:cs="仿宋_GB2312"/>
                <w:color w:val="000000"/>
                <w:spacing w:val="0"/>
                <w:kern w:val="2"/>
                <w:sz w:val="24"/>
                <w:szCs w:val="24"/>
                <w:vertAlign w:val="baseline"/>
                <w:lang w:val="en-US" w:eastAsia="zh-CN" w:bidi="ar-SA"/>
              </w:rPr>
            </w:pPr>
            <w:r>
              <w:rPr>
                <w:rFonts w:hint="eastAsia" w:ascii="仿宋_GB2312" w:hAnsi="Times New Roman" w:eastAsia="仿宋_GB2312" w:cs="仿宋_GB2312"/>
                <w:color w:val="000000"/>
                <w:spacing w:val="0"/>
                <w:kern w:val="2"/>
                <w:sz w:val="24"/>
                <w:szCs w:val="24"/>
                <w:vertAlign w:val="baseline"/>
                <w:lang w:val="en-US" w:eastAsia="zh-CN" w:bidi="ar-SA"/>
              </w:rPr>
              <w:t>现场查看</w:t>
            </w:r>
          </w:p>
        </w:tc>
        <w:tc>
          <w:tcPr>
            <w:tcW w:w="9255" w:type="dxa"/>
            <w:gridSpan w:val="2"/>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7C06A83D">
            <w:pPr>
              <w:tabs>
                <w:tab w:val="left" w:pos="1420"/>
              </w:tabs>
              <w:jc w:val="left"/>
              <w:rPr>
                <w:rFonts w:hint="default" w:ascii="仿宋_GB2312" w:hAnsi="Times New Roman" w:eastAsia="仿宋_GB2312" w:cs="仿宋_GB2312"/>
                <w:color w:val="000000"/>
                <w:spacing w:val="0"/>
                <w:kern w:val="2"/>
                <w:sz w:val="24"/>
                <w:szCs w:val="24"/>
                <w:vertAlign w:val="baseline"/>
                <w:lang w:val="en-US" w:eastAsia="zh-CN" w:bidi="ar-SA"/>
              </w:rPr>
            </w:pPr>
            <w:r>
              <w:rPr>
                <w:rFonts w:hint="default" w:ascii="仿宋_GB2312" w:hAnsi="Times New Roman" w:eastAsia="仿宋_GB2312" w:cs="仿宋_GB2312"/>
                <w:color w:val="000000"/>
                <w:spacing w:val="0"/>
                <w:kern w:val="2"/>
                <w:sz w:val="24"/>
                <w:szCs w:val="24"/>
                <w:vertAlign w:val="baseline"/>
                <w:lang w:val="en-US" w:eastAsia="zh-CN" w:bidi="ar-SA"/>
              </w:rPr>
              <w:t>1.加强对大跨度建筑房梁和尖顶房、被天棚遮挡的木屋架、水泥屋架、钢屋架的检查监控工作。加固完善学校围墙和门房。 2.做好校舍墙体缝隙、倾斜、局部变形、木架梁的虫蛀、钢架梁焊缝、锈蚀程度、尖顶屋面的挂瓦下滑等监控工作。 3.楼梯及高地、水池等易发生危险的地方要设置警示牌、指示标志或者采取防护措施。 4.校内施工场地要用安全网或篱笆隔离施工，学校要与施工单位签定安全责任协议。 5.学校不得将场地出租给他人从事易燃、易爆、有毒、有害等危险品的生产、经营活动。不得出租校园内场地停放校外机动车辆。</w:t>
            </w:r>
          </w:p>
        </w:tc>
        <w:tc>
          <w:tcPr>
            <w:tcW w:w="1292"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78030247">
            <w:pPr>
              <w:tabs>
                <w:tab w:val="left" w:pos="1420"/>
              </w:tabs>
              <w:jc w:val="left"/>
              <w:rPr>
                <w:rFonts w:hint="eastAsia" w:ascii="仿宋_GB2312" w:hAnsi="Times New Roman" w:eastAsia="仿宋_GB2312" w:cs="仿宋_GB2312"/>
                <w:color w:val="000000"/>
                <w:spacing w:val="0"/>
                <w:kern w:val="2"/>
                <w:sz w:val="24"/>
                <w:szCs w:val="24"/>
                <w:vertAlign w:val="baseline"/>
                <w:lang w:val="en-US" w:eastAsia="zh-CN" w:bidi="ar-SA"/>
              </w:rPr>
            </w:pPr>
            <w:r>
              <w:rPr>
                <w:rFonts w:hint="eastAsia" w:ascii="仿宋_GB2312" w:hAnsi="Times New Roman" w:eastAsia="仿宋_GB2312" w:cs="仿宋_GB2312"/>
                <w:color w:val="000000"/>
                <w:spacing w:val="0"/>
                <w:kern w:val="2"/>
                <w:sz w:val="24"/>
                <w:szCs w:val="24"/>
                <w:vertAlign w:val="baseline"/>
                <w:lang w:val="en-US" w:eastAsia="zh-CN" w:bidi="ar-SA"/>
              </w:rPr>
              <w:t>现场核查工作资料和现场问询有关人员</w:t>
            </w:r>
          </w:p>
        </w:tc>
        <w:tc>
          <w:tcPr>
            <w:tcW w:w="646"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141EE46E">
            <w:pPr>
              <w:spacing w:line="320" w:lineRule="exact"/>
              <w:jc w:val="center"/>
              <w:rPr>
                <w:rFonts w:ascii="Times New Roman" w:hAnsi="Times New Roman" w:eastAsia="仿宋"/>
                <w:sz w:val="24"/>
                <w:szCs w:val="24"/>
              </w:rPr>
            </w:pPr>
          </w:p>
        </w:tc>
      </w:tr>
      <w:tr w14:paraId="69733E10">
        <w:tblPrEx>
          <w:tblCellMar>
            <w:top w:w="0" w:type="dxa"/>
            <w:left w:w="0" w:type="dxa"/>
            <w:bottom w:w="0" w:type="dxa"/>
            <w:right w:w="0" w:type="dxa"/>
          </w:tblCellMar>
        </w:tblPrEx>
        <w:trPr>
          <w:trHeight w:val="570" w:hRule="atLeast"/>
        </w:trPr>
        <w:tc>
          <w:tcPr>
            <w:tcW w:w="200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D718610">
            <w:pPr>
              <w:widowControl/>
              <w:spacing w:line="280" w:lineRule="exact"/>
              <w:jc w:val="center"/>
              <w:textAlignment w:val="center"/>
              <w:rPr>
                <w:rFonts w:hint="eastAsia" w:ascii="仿宋_GB2312" w:hAnsi="Times New Roman" w:eastAsia="仿宋_GB2312" w:cs="仿宋_GB2312"/>
                <w:b/>
                <w:bCs/>
                <w:color w:val="000000"/>
                <w:spacing w:val="0"/>
                <w:kern w:val="2"/>
                <w:sz w:val="24"/>
                <w:szCs w:val="24"/>
                <w:vertAlign w:val="baseline"/>
                <w:lang w:val="en-US" w:eastAsia="zh-CN" w:bidi="ar-SA"/>
              </w:rPr>
            </w:pPr>
            <w:r>
              <w:rPr>
                <w:rFonts w:hint="eastAsia" w:ascii="仿宋_GB2312" w:hAnsi="Times New Roman" w:eastAsia="仿宋_GB2312" w:cs="仿宋_GB2312"/>
                <w:b/>
                <w:bCs/>
                <w:color w:val="000000"/>
                <w:spacing w:val="0"/>
                <w:kern w:val="2"/>
                <w:sz w:val="24"/>
                <w:szCs w:val="24"/>
                <w:vertAlign w:val="baseline"/>
                <w:lang w:val="en-US" w:eastAsia="zh-CN" w:bidi="ar-SA"/>
              </w:rPr>
              <w:t>六、食品卫生安全</w:t>
            </w:r>
          </w:p>
        </w:tc>
        <w:tc>
          <w:tcPr>
            <w:tcW w:w="14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E25786E">
            <w:pPr>
              <w:tabs>
                <w:tab w:val="left" w:pos="1420"/>
              </w:tabs>
              <w:jc w:val="left"/>
              <w:rPr>
                <w:rFonts w:hint="eastAsia" w:ascii="仿宋_GB2312" w:hAnsi="Times New Roman" w:eastAsia="仿宋_GB2312" w:cs="仿宋_GB2312"/>
                <w:color w:val="000000"/>
                <w:spacing w:val="0"/>
                <w:kern w:val="2"/>
                <w:sz w:val="24"/>
                <w:szCs w:val="24"/>
                <w:vertAlign w:val="baseline"/>
                <w:lang w:val="en-US" w:eastAsia="zh-CN" w:bidi="ar-SA"/>
              </w:rPr>
            </w:pPr>
            <w:r>
              <w:rPr>
                <w:rFonts w:hint="eastAsia" w:ascii="仿宋_GB2312" w:hAnsi="Times New Roman" w:eastAsia="仿宋_GB2312" w:cs="仿宋_GB2312"/>
                <w:color w:val="000000"/>
                <w:spacing w:val="0"/>
                <w:kern w:val="2"/>
                <w:sz w:val="24"/>
                <w:szCs w:val="24"/>
                <w:vertAlign w:val="baseline"/>
                <w:lang w:val="en-US" w:eastAsia="zh-CN" w:bidi="ar-SA"/>
              </w:rPr>
              <w:t>现场查看</w:t>
            </w:r>
          </w:p>
        </w:tc>
        <w:tc>
          <w:tcPr>
            <w:tcW w:w="925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7544080">
            <w:pPr>
              <w:tabs>
                <w:tab w:val="left" w:pos="1420"/>
              </w:tabs>
              <w:jc w:val="left"/>
              <w:rPr>
                <w:rFonts w:hint="default" w:ascii="仿宋_GB2312" w:hAnsi="Times New Roman" w:eastAsia="仿宋_GB2312" w:cs="仿宋_GB2312"/>
                <w:color w:val="000000"/>
                <w:spacing w:val="0"/>
                <w:kern w:val="2"/>
                <w:sz w:val="24"/>
                <w:szCs w:val="24"/>
                <w:vertAlign w:val="baseline"/>
                <w:lang w:val="en-US" w:eastAsia="zh-CN" w:bidi="ar-SA"/>
              </w:rPr>
            </w:pPr>
            <w:r>
              <w:rPr>
                <w:rFonts w:hint="default" w:ascii="仿宋_GB2312" w:hAnsi="Times New Roman" w:eastAsia="仿宋_GB2312" w:cs="仿宋_GB2312"/>
                <w:color w:val="000000"/>
                <w:spacing w:val="0"/>
                <w:kern w:val="2"/>
                <w:sz w:val="24"/>
                <w:szCs w:val="24"/>
                <w:vertAlign w:val="baseline"/>
                <w:lang w:val="en-US" w:eastAsia="zh-CN" w:bidi="ar-SA"/>
              </w:rPr>
              <w:t>1.食堂工作人员须“两证”齐全，工作时须穿戴工作衣帽，要有“二次更衣室”。 2.生熟食品必须分开，无过期变质食品。 3.清洗、消毒要有标记，食堂要有灭蝇灭鼠设施。 4.学校超市、小卖部进货渠道正规，环境整洁、卫生，无“三无”食品，无过期霉变食品。</w:t>
            </w:r>
          </w:p>
        </w:tc>
        <w:tc>
          <w:tcPr>
            <w:tcW w:w="129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3935521">
            <w:pPr>
              <w:tabs>
                <w:tab w:val="left" w:pos="1420"/>
              </w:tabs>
              <w:jc w:val="left"/>
              <w:rPr>
                <w:rFonts w:hint="eastAsia" w:ascii="仿宋_GB2312" w:hAnsi="Times New Roman" w:eastAsia="仿宋_GB2312" w:cs="仿宋_GB2312"/>
                <w:color w:val="000000"/>
                <w:spacing w:val="0"/>
                <w:kern w:val="2"/>
                <w:sz w:val="24"/>
                <w:szCs w:val="24"/>
                <w:vertAlign w:val="baseline"/>
                <w:lang w:val="en-US" w:eastAsia="zh-CN" w:bidi="ar-SA"/>
              </w:rPr>
            </w:pPr>
            <w:r>
              <w:rPr>
                <w:rFonts w:hint="eastAsia" w:ascii="仿宋_GB2312" w:hAnsi="Times New Roman" w:eastAsia="仿宋_GB2312" w:cs="仿宋_GB2312"/>
                <w:color w:val="000000"/>
                <w:spacing w:val="0"/>
                <w:kern w:val="2"/>
                <w:sz w:val="24"/>
                <w:szCs w:val="24"/>
                <w:vertAlign w:val="baseline"/>
                <w:lang w:val="en-US" w:eastAsia="zh-CN" w:bidi="ar-SA"/>
              </w:rPr>
              <w:t>现场核查工作资料</w:t>
            </w:r>
          </w:p>
        </w:tc>
        <w:tc>
          <w:tcPr>
            <w:tcW w:w="64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BE315E3">
            <w:pPr>
              <w:spacing w:line="320" w:lineRule="exact"/>
              <w:jc w:val="center"/>
              <w:rPr>
                <w:rFonts w:ascii="Times New Roman" w:hAnsi="Times New Roman" w:eastAsia="仿宋"/>
                <w:sz w:val="24"/>
                <w:szCs w:val="24"/>
              </w:rPr>
            </w:pPr>
          </w:p>
        </w:tc>
      </w:tr>
      <w:tr w14:paraId="284A15A5">
        <w:tblPrEx>
          <w:tblCellMar>
            <w:top w:w="0" w:type="dxa"/>
            <w:left w:w="0" w:type="dxa"/>
            <w:bottom w:w="0" w:type="dxa"/>
            <w:right w:w="0" w:type="dxa"/>
          </w:tblCellMar>
        </w:tblPrEx>
        <w:trPr>
          <w:trHeight w:val="941" w:hRule="atLeast"/>
        </w:trPr>
        <w:tc>
          <w:tcPr>
            <w:tcW w:w="200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60C237E">
            <w:pPr>
              <w:widowControl/>
              <w:spacing w:line="280" w:lineRule="exact"/>
              <w:jc w:val="center"/>
              <w:textAlignment w:val="center"/>
              <w:rPr>
                <w:rFonts w:hint="eastAsia" w:ascii="仿宋_GB2312" w:hAnsi="Times New Roman" w:eastAsia="仿宋_GB2312" w:cs="仿宋_GB2312"/>
                <w:b/>
                <w:bCs/>
                <w:color w:val="000000"/>
                <w:spacing w:val="0"/>
                <w:kern w:val="2"/>
                <w:sz w:val="24"/>
                <w:szCs w:val="24"/>
                <w:vertAlign w:val="baseline"/>
                <w:lang w:val="en-US" w:eastAsia="zh-CN" w:bidi="ar-SA"/>
              </w:rPr>
            </w:pPr>
            <w:r>
              <w:rPr>
                <w:rFonts w:hint="eastAsia" w:ascii="仿宋_GB2312" w:hAnsi="Times New Roman" w:eastAsia="仿宋_GB2312" w:cs="仿宋_GB2312"/>
                <w:b/>
                <w:bCs/>
                <w:color w:val="000000"/>
                <w:spacing w:val="0"/>
                <w:kern w:val="2"/>
                <w:sz w:val="24"/>
                <w:szCs w:val="24"/>
                <w:vertAlign w:val="baseline"/>
                <w:lang w:val="en-US" w:eastAsia="zh-CN" w:bidi="ar-SA"/>
              </w:rPr>
              <w:t>七、教学安全</w:t>
            </w:r>
          </w:p>
        </w:tc>
        <w:tc>
          <w:tcPr>
            <w:tcW w:w="14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DEA07E2">
            <w:pPr>
              <w:tabs>
                <w:tab w:val="left" w:pos="1420"/>
              </w:tabs>
              <w:jc w:val="left"/>
              <w:rPr>
                <w:rFonts w:hint="eastAsia" w:ascii="仿宋_GB2312" w:hAnsi="Times New Roman" w:eastAsia="仿宋_GB2312" w:cs="仿宋_GB2312"/>
                <w:color w:val="000000"/>
                <w:spacing w:val="0"/>
                <w:kern w:val="2"/>
                <w:sz w:val="24"/>
                <w:szCs w:val="24"/>
                <w:vertAlign w:val="baseline"/>
                <w:lang w:val="en-US" w:eastAsia="zh-CN" w:bidi="ar-SA"/>
              </w:rPr>
            </w:pPr>
            <w:r>
              <w:rPr>
                <w:rFonts w:hint="eastAsia" w:ascii="仿宋_GB2312" w:hAnsi="Times New Roman" w:eastAsia="仿宋_GB2312" w:cs="仿宋_GB2312"/>
                <w:color w:val="000000"/>
                <w:spacing w:val="0"/>
                <w:kern w:val="2"/>
                <w:sz w:val="24"/>
                <w:szCs w:val="24"/>
                <w:vertAlign w:val="baseline"/>
                <w:lang w:val="en-US" w:eastAsia="zh-CN" w:bidi="ar-SA"/>
              </w:rPr>
              <w:t>现场查看</w:t>
            </w:r>
          </w:p>
        </w:tc>
        <w:tc>
          <w:tcPr>
            <w:tcW w:w="925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176C1CA">
            <w:pPr>
              <w:tabs>
                <w:tab w:val="left" w:pos="1420"/>
              </w:tabs>
              <w:jc w:val="left"/>
              <w:rPr>
                <w:rFonts w:hint="default" w:ascii="仿宋_GB2312" w:hAnsi="Times New Roman" w:eastAsia="仿宋_GB2312" w:cs="仿宋_GB2312"/>
                <w:color w:val="000000"/>
                <w:spacing w:val="0"/>
                <w:kern w:val="2"/>
                <w:sz w:val="24"/>
                <w:szCs w:val="24"/>
                <w:vertAlign w:val="baseline"/>
                <w:lang w:val="en-US" w:eastAsia="zh-CN" w:bidi="ar-SA"/>
              </w:rPr>
            </w:pPr>
            <w:r>
              <w:rPr>
                <w:rFonts w:hint="default" w:ascii="仿宋_GB2312" w:hAnsi="Times New Roman" w:eastAsia="仿宋_GB2312" w:cs="仿宋_GB2312"/>
                <w:color w:val="000000"/>
                <w:spacing w:val="0"/>
                <w:kern w:val="2"/>
                <w:sz w:val="24"/>
                <w:szCs w:val="24"/>
                <w:vertAlign w:val="baseline"/>
                <w:lang w:val="en-US" w:eastAsia="zh-CN" w:bidi="ar-SA"/>
              </w:rPr>
              <w:t>1.学校应当按照《学校体育工作条例》和教学计划组织体育教学和体育活动，并根据教学要求采取必要的保护和帮助措施，体育设施和器械符合标准、牢固无安全隐患。 2.学生在教学楼进行教学活动和晚自习时，学校应当合理安排学生疏散时间和楼道上下顺序，同时安排人员巡查，楼道应配备应急照明，防止发生停电拥挤踩踏伤害事故。</w:t>
            </w:r>
          </w:p>
        </w:tc>
        <w:tc>
          <w:tcPr>
            <w:tcW w:w="129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CC5128F">
            <w:pPr>
              <w:tabs>
                <w:tab w:val="left" w:pos="1420"/>
              </w:tabs>
              <w:jc w:val="left"/>
              <w:rPr>
                <w:rFonts w:hint="eastAsia" w:ascii="仿宋_GB2312" w:hAnsi="Times New Roman" w:eastAsia="仿宋_GB2312" w:cs="仿宋_GB2312"/>
                <w:color w:val="000000"/>
                <w:spacing w:val="0"/>
                <w:kern w:val="2"/>
                <w:sz w:val="24"/>
                <w:szCs w:val="24"/>
                <w:vertAlign w:val="baseline"/>
                <w:lang w:val="en-US" w:eastAsia="zh-CN" w:bidi="ar-SA"/>
              </w:rPr>
            </w:pPr>
            <w:r>
              <w:rPr>
                <w:rFonts w:hint="eastAsia" w:ascii="仿宋_GB2312" w:hAnsi="Times New Roman" w:eastAsia="仿宋_GB2312" w:cs="仿宋_GB2312"/>
                <w:color w:val="000000"/>
                <w:spacing w:val="0"/>
                <w:kern w:val="2"/>
                <w:sz w:val="24"/>
                <w:szCs w:val="24"/>
                <w:vertAlign w:val="baseline"/>
                <w:lang w:val="en-US" w:eastAsia="zh-CN" w:bidi="ar-SA"/>
              </w:rPr>
              <w:t>现场核查工作资料</w:t>
            </w:r>
          </w:p>
        </w:tc>
        <w:tc>
          <w:tcPr>
            <w:tcW w:w="64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7682DBB">
            <w:pPr>
              <w:spacing w:line="320" w:lineRule="exact"/>
              <w:jc w:val="center"/>
              <w:rPr>
                <w:rFonts w:ascii="Times New Roman" w:hAnsi="Times New Roman" w:eastAsia="仿宋"/>
                <w:sz w:val="24"/>
                <w:szCs w:val="24"/>
              </w:rPr>
            </w:pPr>
          </w:p>
        </w:tc>
      </w:tr>
      <w:tr w14:paraId="5F052D68">
        <w:tblPrEx>
          <w:tblCellMar>
            <w:top w:w="0" w:type="dxa"/>
            <w:left w:w="0" w:type="dxa"/>
            <w:bottom w:w="0" w:type="dxa"/>
            <w:right w:w="0" w:type="dxa"/>
          </w:tblCellMar>
        </w:tblPrEx>
        <w:trPr>
          <w:trHeight w:val="726" w:hRule="atLeast"/>
        </w:trPr>
        <w:tc>
          <w:tcPr>
            <w:tcW w:w="200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45E96D7">
            <w:pPr>
              <w:widowControl/>
              <w:spacing w:line="280" w:lineRule="exact"/>
              <w:jc w:val="center"/>
              <w:textAlignment w:val="center"/>
              <w:rPr>
                <w:rFonts w:hint="eastAsia" w:ascii="仿宋_GB2312" w:hAnsi="Times New Roman" w:eastAsia="仿宋_GB2312" w:cs="仿宋_GB2312"/>
                <w:b/>
                <w:bCs/>
                <w:color w:val="000000"/>
                <w:spacing w:val="0"/>
                <w:kern w:val="2"/>
                <w:sz w:val="24"/>
                <w:szCs w:val="24"/>
                <w:vertAlign w:val="baseline"/>
                <w:lang w:val="en-US" w:eastAsia="zh-CN" w:bidi="ar-SA"/>
              </w:rPr>
            </w:pPr>
            <w:r>
              <w:rPr>
                <w:rFonts w:hint="eastAsia" w:ascii="仿宋_GB2312" w:hAnsi="Times New Roman" w:eastAsia="仿宋_GB2312" w:cs="仿宋_GB2312"/>
                <w:b/>
                <w:bCs/>
                <w:color w:val="000000"/>
                <w:spacing w:val="0"/>
                <w:kern w:val="2"/>
                <w:sz w:val="24"/>
                <w:szCs w:val="24"/>
                <w:vertAlign w:val="baseline"/>
                <w:lang w:val="en-US" w:eastAsia="zh-CN" w:bidi="ar-SA"/>
              </w:rPr>
              <w:t>八、特种设备安全</w:t>
            </w:r>
          </w:p>
        </w:tc>
        <w:tc>
          <w:tcPr>
            <w:tcW w:w="14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C3AC1B5">
            <w:pPr>
              <w:tabs>
                <w:tab w:val="left" w:pos="1420"/>
              </w:tabs>
              <w:jc w:val="left"/>
              <w:rPr>
                <w:rFonts w:hint="eastAsia" w:ascii="仿宋_GB2312" w:hAnsi="Times New Roman" w:eastAsia="仿宋_GB2312" w:cs="仿宋_GB2312"/>
                <w:color w:val="000000"/>
                <w:spacing w:val="0"/>
                <w:kern w:val="2"/>
                <w:sz w:val="24"/>
                <w:szCs w:val="24"/>
                <w:vertAlign w:val="baseline"/>
                <w:lang w:val="en-US" w:eastAsia="zh-CN" w:bidi="ar-SA"/>
              </w:rPr>
            </w:pPr>
            <w:r>
              <w:rPr>
                <w:rFonts w:hint="eastAsia" w:ascii="仿宋_GB2312" w:hAnsi="Times New Roman" w:eastAsia="仿宋_GB2312" w:cs="仿宋_GB2312"/>
                <w:color w:val="000000"/>
                <w:spacing w:val="0"/>
                <w:kern w:val="2"/>
                <w:sz w:val="24"/>
                <w:szCs w:val="24"/>
                <w:vertAlign w:val="baseline"/>
                <w:lang w:val="en-US" w:eastAsia="zh-CN" w:bidi="ar-SA"/>
              </w:rPr>
              <w:t>现场查看、询问</w:t>
            </w:r>
          </w:p>
        </w:tc>
        <w:tc>
          <w:tcPr>
            <w:tcW w:w="925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8A3041D">
            <w:pPr>
              <w:tabs>
                <w:tab w:val="left" w:pos="1420"/>
              </w:tabs>
              <w:jc w:val="left"/>
              <w:rPr>
                <w:rFonts w:hint="default" w:ascii="仿宋_GB2312" w:hAnsi="Times New Roman" w:eastAsia="仿宋_GB2312" w:cs="仿宋_GB2312"/>
                <w:color w:val="000000"/>
                <w:spacing w:val="0"/>
                <w:kern w:val="2"/>
                <w:sz w:val="24"/>
                <w:szCs w:val="24"/>
                <w:vertAlign w:val="baseline"/>
                <w:lang w:val="en-US" w:eastAsia="zh-CN" w:bidi="ar-SA"/>
              </w:rPr>
            </w:pPr>
            <w:r>
              <w:rPr>
                <w:rFonts w:hint="default" w:ascii="仿宋_GB2312" w:hAnsi="Times New Roman" w:eastAsia="仿宋_GB2312" w:cs="仿宋_GB2312"/>
                <w:color w:val="000000"/>
                <w:spacing w:val="0"/>
                <w:kern w:val="2"/>
                <w:sz w:val="24"/>
                <w:szCs w:val="24"/>
                <w:vertAlign w:val="baseline"/>
                <w:lang w:val="en-US" w:eastAsia="zh-CN" w:bidi="ar-SA"/>
              </w:rPr>
              <w:t>1.特种设备安全管理人员和操作人员持证上岗并严格执行管理制度和操作规程，有无随意改装现象。 2.做好日常维护保养工作，定期检查设备安全，并认真填写记录。</w:t>
            </w:r>
          </w:p>
        </w:tc>
        <w:tc>
          <w:tcPr>
            <w:tcW w:w="129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9F9B444">
            <w:pPr>
              <w:tabs>
                <w:tab w:val="left" w:pos="1420"/>
              </w:tabs>
              <w:jc w:val="left"/>
              <w:rPr>
                <w:rFonts w:hint="eastAsia" w:ascii="仿宋_GB2312" w:hAnsi="Times New Roman" w:eastAsia="仿宋_GB2312" w:cs="仿宋_GB2312"/>
                <w:color w:val="000000"/>
                <w:spacing w:val="0"/>
                <w:kern w:val="2"/>
                <w:sz w:val="24"/>
                <w:szCs w:val="24"/>
                <w:vertAlign w:val="baseline"/>
                <w:lang w:val="en-US" w:eastAsia="zh-CN" w:bidi="ar-SA"/>
              </w:rPr>
            </w:pPr>
            <w:r>
              <w:rPr>
                <w:rFonts w:hint="eastAsia" w:ascii="仿宋_GB2312" w:hAnsi="Times New Roman" w:eastAsia="仿宋_GB2312" w:cs="仿宋_GB2312"/>
                <w:color w:val="000000"/>
                <w:spacing w:val="0"/>
                <w:kern w:val="2"/>
                <w:sz w:val="24"/>
                <w:szCs w:val="24"/>
                <w:vertAlign w:val="baseline"/>
                <w:lang w:val="en-US" w:eastAsia="zh-CN" w:bidi="ar-SA"/>
              </w:rPr>
              <w:t>现场核查工作资料</w:t>
            </w:r>
          </w:p>
        </w:tc>
        <w:tc>
          <w:tcPr>
            <w:tcW w:w="64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0E523ED">
            <w:pPr>
              <w:spacing w:line="320" w:lineRule="exact"/>
              <w:jc w:val="center"/>
              <w:rPr>
                <w:rFonts w:ascii="Times New Roman" w:hAnsi="Times New Roman" w:eastAsia="仿宋"/>
                <w:sz w:val="24"/>
                <w:szCs w:val="24"/>
              </w:rPr>
            </w:pPr>
          </w:p>
        </w:tc>
      </w:tr>
      <w:tr w14:paraId="37ED61E0">
        <w:tblPrEx>
          <w:tblCellMar>
            <w:top w:w="0" w:type="dxa"/>
            <w:left w:w="0" w:type="dxa"/>
            <w:bottom w:w="0" w:type="dxa"/>
            <w:right w:w="0" w:type="dxa"/>
          </w:tblCellMar>
        </w:tblPrEx>
        <w:trPr>
          <w:trHeight w:val="500" w:hRule="atLeast"/>
        </w:trPr>
        <w:tc>
          <w:tcPr>
            <w:tcW w:w="14684" w:type="dxa"/>
            <w:gridSpan w:val="7"/>
            <w:tcBorders>
              <w:top w:val="nil"/>
              <w:left w:val="nil"/>
              <w:bottom w:val="nil"/>
              <w:right w:val="nil"/>
            </w:tcBorders>
            <w:noWrap/>
            <w:tcMar>
              <w:top w:w="15" w:type="dxa"/>
              <w:left w:w="15" w:type="dxa"/>
              <w:right w:w="15" w:type="dxa"/>
            </w:tcMar>
            <w:vAlign w:val="center"/>
          </w:tcPr>
          <w:p w14:paraId="299E4D73">
            <w:pPr>
              <w:pStyle w:val="5"/>
              <w:snapToGrid w:val="0"/>
              <w:spacing w:after="0" w:line="240" w:lineRule="auto"/>
              <w:jc w:val="center"/>
              <w:rPr>
                <w:rFonts w:hint="eastAsia" w:ascii="黑体" w:hAnsi="黑体" w:eastAsia="黑体" w:cs="黑体"/>
                <w:sz w:val="44"/>
                <w:szCs w:val="44"/>
              </w:rPr>
            </w:pPr>
          </w:p>
          <w:p w14:paraId="39C58635">
            <w:pPr>
              <w:pStyle w:val="5"/>
              <w:snapToGrid w:val="0"/>
              <w:spacing w:after="0" w:line="240" w:lineRule="auto"/>
              <w:jc w:val="center"/>
              <w:rPr>
                <w:rFonts w:hint="eastAsia"/>
              </w:rPr>
            </w:pPr>
            <w:r>
              <w:rPr>
                <w:rFonts w:hint="eastAsia" w:ascii="黑体" w:hAnsi="黑体" w:eastAsia="黑体" w:cs="黑体"/>
                <w:kern w:val="2"/>
                <w:sz w:val="32"/>
                <w:szCs w:val="24"/>
                <w:lang w:val="en-US" w:eastAsia="zh-CN" w:bidi="ar-SA"/>
              </w:rPr>
              <w:t>景区景点安全生产现场检查清单</w:t>
            </w:r>
          </w:p>
        </w:tc>
      </w:tr>
      <w:tr w14:paraId="55B66AAC">
        <w:tblPrEx>
          <w:tblCellMar>
            <w:top w:w="0" w:type="dxa"/>
            <w:left w:w="0" w:type="dxa"/>
            <w:bottom w:w="0" w:type="dxa"/>
            <w:right w:w="0" w:type="dxa"/>
          </w:tblCellMar>
        </w:tblPrEx>
        <w:trPr>
          <w:trHeight w:val="90" w:hRule="atLeast"/>
        </w:trPr>
        <w:tc>
          <w:tcPr>
            <w:tcW w:w="1721"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00CCBB65">
            <w:pPr>
              <w:widowControl/>
              <w:spacing w:line="280" w:lineRule="exact"/>
              <w:jc w:val="center"/>
              <w:textAlignment w:val="center"/>
              <w:rPr>
                <w:rFonts w:hint="eastAsia" w:ascii="仿宋_GB2312" w:hAnsi="Times New Roman" w:eastAsia="仿宋_GB2312" w:cs="仿宋_GB2312"/>
                <w:b/>
                <w:bCs/>
                <w:color w:val="000000"/>
                <w:spacing w:val="0"/>
                <w:kern w:val="2"/>
                <w:sz w:val="24"/>
                <w:szCs w:val="24"/>
                <w:vertAlign w:val="baseline"/>
                <w:lang w:val="en-US" w:eastAsia="zh-CN" w:bidi="ar-SA"/>
              </w:rPr>
            </w:pPr>
            <w:r>
              <w:rPr>
                <w:rFonts w:hint="eastAsia" w:ascii="仿宋_GB2312" w:hAnsi="Times New Roman" w:eastAsia="仿宋_GB2312" w:cs="仿宋_GB2312"/>
                <w:b/>
                <w:bCs/>
                <w:color w:val="000000"/>
                <w:spacing w:val="0"/>
                <w:kern w:val="2"/>
                <w:sz w:val="24"/>
                <w:szCs w:val="24"/>
                <w:vertAlign w:val="baseline"/>
                <w:lang w:val="en-US" w:eastAsia="zh-CN" w:bidi="ar-SA"/>
              </w:rPr>
              <w:t>主要内容</w:t>
            </w:r>
          </w:p>
        </w:tc>
        <w:tc>
          <w:tcPr>
            <w:tcW w:w="251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5061F0">
            <w:pPr>
              <w:widowControl/>
              <w:spacing w:line="280" w:lineRule="exact"/>
              <w:jc w:val="center"/>
              <w:textAlignment w:val="center"/>
              <w:rPr>
                <w:rFonts w:hint="eastAsia" w:ascii="仿宋_GB2312" w:hAnsi="Times New Roman" w:eastAsia="仿宋_GB2312" w:cs="仿宋_GB2312"/>
                <w:b/>
                <w:bCs/>
                <w:color w:val="000000"/>
                <w:spacing w:val="0"/>
                <w:kern w:val="2"/>
                <w:sz w:val="24"/>
                <w:szCs w:val="24"/>
                <w:vertAlign w:val="baseline"/>
                <w:lang w:val="en-US" w:eastAsia="zh-CN" w:bidi="ar-SA"/>
              </w:rPr>
            </w:pPr>
            <w:r>
              <w:rPr>
                <w:rFonts w:hint="eastAsia" w:ascii="仿宋_GB2312" w:hAnsi="Times New Roman" w:eastAsia="仿宋_GB2312" w:cs="仿宋_GB2312"/>
                <w:b/>
                <w:bCs/>
                <w:color w:val="000000"/>
                <w:spacing w:val="0"/>
                <w:kern w:val="2"/>
                <w:sz w:val="24"/>
                <w:szCs w:val="24"/>
                <w:vertAlign w:val="baseline"/>
                <w:lang w:val="en-US" w:eastAsia="zh-CN" w:bidi="ar-SA"/>
              </w:rPr>
              <w:t>检查事项</w:t>
            </w:r>
          </w:p>
        </w:tc>
        <w:tc>
          <w:tcPr>
            <w:tcW w:w="8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35649E">
            <w:pPr>
              <w:widowControl/>
              <w:spacing w:line="280" w:lineRule="exact"/>
              <w:jc w:val="center"/>
              <w:textAlignment w:val="center"/>
              <w:rPr>
                <w:rFonts w:hint="eastAsia" w:ascii="仿宋_GB2312" w:hAnsi="Times New Roman" w:eastAsia="仿宋_GB2312" w:cs="仿宋_GB2312"/>
                <w:b/>
                <w:bCs/>
                <w:color w:val="000000"/>
                <w:spacing w:val="0"/>
                <w:kern w:val="2"/>
                <w:sz w:val="24"/>
                <w:szCs w:val="24"/>
                <w:vertAlign w:val="baseline"/>
                <w:lang w:val="en-US" w:eastAsia="zh-CN" w:bidi="ar-SA"/>
              </w:rPr>
            </w:pPr>
            <w:r>
              <w:rPr>
                <w:rFonts w:hint="eastAsia" w:ascii="仿宋_GB2312" w:hAnsi="Times New Roman" w:eastAsia="仿宋_GB2312" w:cs="仿宋_GB2312"/>
                <w:b/>
                <w:bCs/>
                <w:color w:val="000000"/>
                <w:spacing w:val="0"/>
                <w:kern w:val="2"/>
                <w:sz w:val="24"/>
                <w:szCs w:val="24"/>
                <w:vertAlign w:val="baseline"/>
                <w:lang w:val="en-US" w:eastAsia="zh-CN" w:bidi="ar-SA"/>
              </w:rPr>
              <w:t>检查内容（仅供参考）</w:t>
            </w:r>
          </w:p>
        </w:tc>
        <w:tc>
          <w:tcPr>
            <w:tcW w:w="12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B241EE">
            <w:pPr>
              <w:widowControl/>
              <w:spacing w:line="280" w:lineRule="exact"/>
              <w:jc w:val="center"/>
              <w:textAlignment w:val="center"/>
              <w:rPr>
                <w:rFonts w:hint="eastAsia" w:ascii="仿宋_GB2312" w:hAnsi="Times New Roman" w:eastAsia="仿宋_GB2312" w:cs="仿宋_GB2312"/>
                <w:b/>
                <w:bCs/>
                <w:color w:val="000000"/>
                <w:spacing w:val="0"/>
                <w:kern w:val="2"/>
                <w:sz w:val="24"/>
                <w:szCs w:val="24"/>
                <w:vertAlign w:val="baseline"/>
                <w:lang w:val="en-US" w:eastAsia="zh-CN" w:bidi="ar-SA"/>
              </w:rPr>
            </w:pPr>
            <w:r>
              <w:rPr>
                <w:rFonts w:hint="eastAsia" w:ascii="仿宋_GB2312" w:hAnsi="Times New Roman" w:eastAsia="仿宋_GB2312" w:cs="仿宋_GB2312"/>
                <w:b/>
                <w:bCs/>
                <w:color w:val="000000"/>
                <w:spacing w:val="0"/>
                <w:kern w:val="2"/>
                <w:sz w:val="24"/>
                <w:szCs w:val="24"/>
                <w:vertAlign w:val="baseline"/>
                <w:lang w:val="en-US" w:eastAsia="zh-CN" w:bidi="ar-SA"/>
              </w:rPr>
              <w:t>检查结果</w:t>
            </w:r>
          </w:p>
        </w:tc>
        <w:tc>
          <w:tcPr>
            <w:tcW w:w="6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E3D8C9">
            <w:pPr>
              <w:widowControl/>
              <w:spacing w:line="280" w:lineRule="exact"/>
              <w:jc w:val="center"/>
              <w:textAlignment w:val="center"/>
              <w:rPr>
                <w:rFonts w:hint="eastAsia" w:ascii="仿宋_GB2312" w:hAnsi="Times New Roman" w:eastAsia="仿宋_GB2312" w:cs="仿宋_GB2312"/>
                <w:b/>
                <w:bCs/>
                <w:color w:val="000000"/>
                <w:spacing w:val="0"/>
                <w:kern w:val="2"/>
                <w:sz w:val="24"/>
                <w:szCs w:val="24"/>
                <w:vertAlign w:val="baseline"/>
                <w:lang w:val="en-US" w:eastAsia="zh-CN" w:bidi="ar-SA"/>
              </w:rPr>
            </w:pPr>
            <w:r>
              <w:rPr>
                <w:rFonts w:hint="eastAsia" w:ascii="仿宋_GB2312" w:hAnsi="Times New Roman" w:eastAsia="仿宋_GB2312" w:cs="仿宋_GB2312"/>
                <w:b/>
                <w:bCs/>
                <w:color w:val="000000"/>
                <w:spacing w:val="0"/>
                <w:kern w:val="2"/>
                <w:sz w:val="24"/>
                <w:szCs w:val="24"/>
                <w:vertAlign w:val="baseline"/>
                <w:lang w:val="en-US" w:eastAsia="zh-CN" w:bidi="ar-SA"/>
              </w:rPr>
              <w:t>备注</w:t>
            </w:r>
          </w:p>
        </w:tc>
      </w:tr>
      <w:tr w14:paraId="1B1D3634">
        <w:tblPrEx>
          <w:tblCellMar>
            <w:top w:w="0" w:type="dxa"/>
            <w:left w:w="0" w:type="dxa"/>
            <w:bottom w:w="0" w:type="dxa"/>
            <w:right w:w="0" w:type="dxa"/>
          </w:tblCellMar>
        </w:tblPrEx>
        <w:trPr>
          <w:trHeight w:val="90" w:hRule="atLeast"/>
        </w:trPr>
        <w:tc>
          <w:tcPr>
            <w:tcW w:w="1721" w:type="dxa"/>
            <w:tcBorders>
              <w:top w:val="single" w:color="auto" w:sz="4" w:space="0"/>
              <w:left w:val="single" w:color="auto" w:sz="4" w:space="0"/>
              <w:right w:val="single" w:color="auto" w:sz="4" w:space="0"/>
            </w:tcBorders>
            <w:noWrap/>
            <w:tcMar>
              <w:top w:w="15" w:type="dxa"/>
              <w:left w:w="15" w:type="dxa"/>
              <w:right w:w="15" w:type="dxa"/>
            </w:tcMar>
            <w:vAlign w:val="center"/>
          </w:tcPr>
          <w:p w14:paraId="609F2BAD">
            <w:pPr>
              <w:widowControl/>
              <w:spacing w:line="280" w:lineRule="exact"/>
              <w:jc w:val="center"/>
              <w:textAlignment w:val="center"/>
              <w:rPr>
                <w:rFonts w:hint="eastAsia" w:ascii="仿宋_GB2312" w:hAnsi="Times New Roman" w:eastAsia="仿宋_GB2312" w:cs="仿宋_GB2312"/>
                <w:b/>
                <w:bCs/>
                <w:color w:val="000000"/>
                <w:spacing w:val="0"/>
                <w:kern w:val="2"/>
                <w:sz w:val="24"/>
                <w:szCs w:val="24"/>
                <w:vertAlign w:val="baseline"/>
                <w:lang w:val="en-US" w:eastAsia="zh-CN" w:bidi="ar-SA"/>
              </w:rPr>
            </w:pPr>
            <w:r>
              <w:rPr>
                <w:rFonts w:hint="eastAsia" w:ascii="仿宋_GB2312" w:hAnsi="Times New Roman" w:eastAsia="仿宋_GB2312" w:cs="仿宋_GB2312"/>
                <w:b/>
                <w:bCs/>
                <w:color w:val="000000"/>
                <w:spacing w:val="0"/>
                <w:kern w:val="2"/>
                <w:sz w:val="24"/>
                <w:szCs w:val="24"/>
                <w:vertAlign w:val="baseline"/>
                <w:lang w:val="en-US" w:eastAsia="zh-CN" w:bidi="ar-SA"/>
              </w:rPr>
              <w:t>一、特种设备</w:t>
            </w:r>
          </w:p>
        </w:tc>
        <w:tc>
          <w:tcPr>
            <w:tcW w:w="2510" w:type="dxa"/>
            <w:gridSpan w:val="3"/>
            <w:tcBorders>
              <w:top w:val="single" w:color="000000" w:sz="4" w:space="0"/>
              <w:left w:val="single" w:color="auto" w:sz="4" w:space="0"/>
              <w:bottom w:val="single" w:color="auto" w:sz="4" w:space="0"/>
              <w:right w:val="single" w:color="000000" w:sz="4" w:space="0"/>
            </w:tcBorders>
            <w:noWrap/>
            <w:tcMar>
              <w:top w:w="15" w:type="dxa"/>
              <w:left w:w="15" w:type="dxa"/>
              <w:right w:w="15" w:type="dxa"/>
            </w:tcMar>
            <w:vAlign w:val="center"/>
          </w:tcPr>
          <w:p w14:paraId="787C460C">
            <w:pPr>
              <w:tabs>
                <w:tab w:val="left" w:pos="1420"/>
              </w:tabs>
              <w:jc w:val="left"/>
              <w:rPr>
                <w:rFonts w:hint="eastAsia" w:ascii="仿宋_GB2312" w:hAnsi="Times New Roman" w:eastAsia="仿宋_GB2312" w:cs="仿宋_GB2312"/>
                <w:color w:val="000000"/>
                <w:spacing w:val="0"/>
                <w:kern w:val="2"/>
                <w:sz w:val="24"/>
                <w:szCs w:val="24"/>
                <w:vertAlign w:val="baseline"/>
                <w:lang w:val="en-US" w:eastAsia="zh-CN" w:bidi="ar-SA"/>
              </w:rPr>
            </w:pPr>
            <w:r>
              <w:rPr>
                <w:rFonts w:hint="eastAsia" w:ascii="仿宋_GB2312" w:hAnsi="Times New Roman" w:eastAsia="仿宋_GB2312" w:cs="仿宋_GB2312"/>
                <w:color w:val="000000"/>
                <w:spacing w:val="0"/>
                <w:kern w:val="2"/>
                <w:sz w:val="24"/>
                <w:szCs w:val="24"/>
                <w:vertAlign w:val="baseline"/>
                <w:lang w:val="en-US" w:eastAsia="zh-CN" w:bidi="ar-SA"/>
              </w:rPr>
              <w:t>现场查看备案保养记录</w:t>
            </w:r>
          </w:p>
        </w:tc>
        <w:tc>
          <w:tcPr>
            <w:tcW w:w="851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0B1F0452">
            <w:pPr>
              <w:tabs>
                <w:tab w:val="left" w:pos="1420"/>
              </w:tabs>
              <w:jc w:val="left"/>
              <w:rPr>
                <w:rFonts w:hint="eastAsia" w:ascii="仿宋_GB2312" w:hAnsi="Times New Roman" w:eastAsia="仿宋_GB2312" w:cs="仿宋_GB2312"/>
                <w:color w:val="000000"/>
                <w:spacing w:val="0"/>
                <w:kern w:val="2"/>
                <w:sz w:val="24"/>
                <w:szCs w:val="24"/>
                <w:vertAlign w:val="baseline"/>
                <w:lang w:val="en-US" w:eastAsia="zh-CN" w:bidi="ar-SA"/>
              </w:rPr>
            </w:pPr>
            <w:r>
              <w:rPr>
                <w:rFonts w:hint="eastAsia" w:ascii="仿宋_GB2312" w:hAnsi="Times New Roman" w:eastAsia="仿宋_GB2312" w:cs="仿宋_GB2312"/>
                <w:color w:val="000000"/>
                <w:spacing w:val="0"/>
                <w:kern w:val="2"/>
                <w:sz w:val="24"/>
                <w:szCs w:val="24"/>
                <w:vertAlign w:val="baseline"/>
                <w:lang w:val="en-US" w:eastAsia="zh-CN" w:bidi="ar-SA"/>
              </w:rPr>
              <w:t>景区景点内游乐设施、索道、缆车等设备设施和交通工具经过相关主管部门批准，定期进行维修和保养，使其始终处于良好的安全技术状况，在运营前进行全面的检查，严禁带故障运行。</w:t>
            </w:r>
          </w:p>
        </w:tc>
        <w:tc>
          <w:tcPr>
            <w:tcW w:w="1292"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451837FE">
            <w:pPr>
              <w:tabs>
                <w:tab w:val="left" w:pos="1420"/>
              </w:tabs>
              <w:jc w:val="left"/>
              <w:rPr>
                <w:rFonts w:hint="eastAsia" w:ascii="仿宋_GB2312" w:hAnsi="Times New Roman" w:eastAsia="仿宋_GB2312" w:cs="仿宋_GB2312"/>
                <w:color w:val="000000"/>
                <w:spacing w:val="0"/>
                <w:kern w:val="2"/>
                <w:sz w:val="24"/>
                <w:szCs w:val="24"/>
                <w:vertAlign w:val="baseline"/>
                <w:lang w:val="en-US" w:eastAsia="zh-CN" w:bidi="ar-SA"/>
              </w:rPr>
            </w:pPr>
          </w:p>
        </w:tc>
        <w:tc>
          <w:tcPr>
            <w:tcW w:w="646"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7BA6A6F0">
            <w:pPr>
              <w:spacing w:line="320" w:lineRule="exact"/>
              <w:jc w:val="center"/>
              <w:rPr>
                <w:rFonts w:ascii="Times New Roman" w:hAnsi="Times New Roman" w:eastAsia="仿宋"/>
                <w:sz w:val="24"/>
                <w:szCs w:val="24"/>
              </w:rPr>
            </w:pPr>
          </w:p>
        </w:tc>
      </w:tr>
      <w:tr w14:paraId="6C110D5A">
        <w:tblPrEx>
          <w:tblCellMar>
            <w:top w:w="0" w:type="dxa"/>
            <w:left w:w="0" w:type="dxa"/>
            <w:bottom w:w="0" w:type="dxa"/>
            <w:right w:w="0" w:type="dxa"/>
          </w:tblCellMar>
        </w:tblPrEx>
        <w:trPr>
          <w:trHeight w:val="736" w:hRule="atLeast"/>
        </w:trPr>
        <w:tc>
          <w:tcPr>
            <w:tcW w:w="1721" w:type="dxa"/>
            <w:tcBorders>
              <w:top w:val="single" w:color="auto" w:sz="4" w:space="0"/>
              <w:left w:val="single" w:color="auto" w:sz="4" w:space="0"/>
              <w:right w:val="single" w:color="000000" w:sz="4" w:space="0"/>
            </w:tcBorders>
            <w:noWrap/>
            <w:tcMar>
              <w:top w:w="15" w:type="dxa"/>
              <w:left w:w="15" w:type="dxa"/>
              <w:right w:w="15" w:type="dxa"/>
            </w:tcMar>
            <w:vAlign w:val="center"/>
          </w:tcPr>
          <w:p w14:paraId="10248940">
            <w:pPr>
              <w:widowControl/>
              <w:spacing w:line="280" w:lineRule="exact"/>
              <w:jc w:val="center"/>
              <w:textAlignment w:val="center"/>
              <w:rPr>
                <w:rFonts w:hint="eastAsia" w:ascii="仿宋_GB2312" w:hAnsi="Times New Roman" w:eastAsia="仿宋_GB2312" w:cs="仿宋_GB2312"/>
                <w:b/>
                <w:bCs/>
                <w:color w:val="000000"/>
                <w:spacing w:val="0"/>
                <w:kern w:val="2"/>
                <w:sz w:val="24"/>
                <w:szCs w:val="24"/>
                <w:vertAlign w:val="baseline"/>
                <w:lang w:val="en-US" w:eastAsia="zh-CN" w:bidi="ar-SA"/>
              </w:rPr>
            </w:pPr>
            <w:r>
              <w:rPr>
                <w:rFonts w:hint="eastAsia" w:ascii="仿宋_GB2312" w:hAnsi="Times New Roman" w:eastAsia="仿宋_GB2312" w:cs="仿宋_GB2312"/>
                <w:b/>
                <w:bCs/>
                <w:color w:val="000000"/>
                <w:spacing w:val="0"/>
                <w:kern w:val="2"/>
                <w:sz w:val="24"/>
                <w:szCs w:val="24"/>
                <w:vertAlign w:val="baseline"/>
                <w:lang w:val="en-US" w:eastAsia="zh-CN" w:bidi="ar-SA"/>
              </w:rPr>
              <w:t>二、安全监控</w:t>
            </w:r>
          </w:p>
        </w:tc>
        <w:tc>
          <w:tcPr>
            <w:tcW w:w="2510" w:type="dxa"/>
            <w:gridSpan w:val="3"/>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2BF503E0">
            <w:pPr>
              <w:tabs>
                <w:tab w:val="left" w:pos="1420"/>
              </w:tabs>
              <w:jc w:val="left"/>
              <w:rPr>
                <w:rFonts w:hint="eastAsia" w:ascii="仿宋_GB2312" w:hAnsi="Times New Roman" w:eastAsia="仿宋_GB2312" w:cs="仿宋_GB2312"/>
                <w:color w:val="000000"/>
                <w:spacing w:val="0"/>
                <w:kern w:val="2"/>
                <w:sz w:val="24"/>
                <w:szCs w:val="24"/>
                <w:vertAlign w:val="baseline"/>
                <w:lang w:val="en-US" w:eastAsia="zh-CN" w:bidi="ar-SA"/>
              </w:rPr>
            </w:pPr>
            <w:r>
              <w:rPr>
                <w:rFonts w:hint="eastAsia" w:ascii="仿宋_GB2312" w:hAnsi="Times New Roman" w:eastAsia="仿宋_GB2312" w:cs="仿宋_GB2312"/>
                <w:color w:val="000000"/>
                <w:spacing w:val="0"/>
                <w:kern w:val="2"/>
                <w:sz w:val="24"/>
                <w:szCs w:val="24"/>
                <w:vertAlign w:val="baseline"/>
                <w:lang w:val="en-US" w:eastAsia="zh-CN" w:bidi="ar-SA"/>
              </w:rPr>
              <w:t>现场查看</w:t>
            </w:r>
          </w:p>
        </w:tc>
        <w:tc>
          <w:tcPr>
            <w:tcW w:w="8515"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6CCF476D">
            <w:pPr>
              <w:tabs>
                <w:tab w:val="left" w:pos="1420"/>
              </w:tabs>
              <w:jc w:val="left"/>
              <w:rPr>
                <w:rFonts w:hint="eastAsia" w:ascii="仿宋_GB2312" w:hAnsi="Times New Roman" w:eastAsia="仿宋_GB2312" w:cs="仿宋_GB2312"/>
                <w:color w:val="000000"/>
                <w:spacing w:val="0"/>
                <w:kern w:val="2"/>
                <w:sz w:val="24"/>
                <w:szCs w:val="24"/>
                <w:vertAlign w:val="baseline"/>
                <w:lang w:val="en-US" w:eastAsia="zh-CN" w:bidi="ar-SA"/>
              </w:rPr>
            </w:pPr>
            <w:r>
              <w:rPr>
                <w:rFonts w:hint="eastAsia" w:ascii="仿宋_GB2312" w:hAnsi="Times New Roman" w:eastAsia="仿宋_GB2312" w:cs="仿宋_GB2312"/>
                <w:color w:val="000000"/>
                <w:spacing w:val="0"/>
                <w:kern w:val="2"/>
                <w:sz w:val="24"/>
                <w:szCs w:val="24"/>
                <w:vertAlign w:val="baseline"/>
                <w:lang w:val="en-US" w:eastAsia="zh-CN" w:bidi="ar-SA"/>
              </w:rPr>
              <w:t>安全监控系统齐备、有效。</w:t>
            </w:r>
          </w:p>
        </w:tc>
        <w:tc>
          <w:tcPr>
            <w:tcW w:w="1292" w:type="dxa"/>
            <w:tcBorders>
              <w:top w:val="single" w:color="auto" w:sz="4" w:space="0"/>
              <w:left w:val="single" w:color="000000" w:sz="4" w:space="0"/>
              <w:right w:val="single" w:color="000000" w:sz="4" w:space="0"/>
            </w:tcBorders>
            <w:noWrap/>
            <w:tcMar>
              <w:top w:w="15" w:type="dxa"/>
              <w:left w:w="15" w:type="dxa"/>
              <w:right w:w="15" w:type="dxa"/>
            </w:tcMar>
            <w:vAlign w:val="center"/>
          </w:tcPr>
          <w:p w14:paraId="5813C722">
            <w:pPr>
              <w:tabs>
                <w:tab w:val="left" w:pos="1420"/>
              </w:tabs>
              <w:jc w:val="left"/>
              <w:rPr>
                <w:rFonts w:hint="eastAsia" w:ascii="仿宋_GB2312" w:hAnsi="Times New Roman" w:eastAsia="仿宋_GB2312" w:cs="仿宋_GB2312"/>
                <w:color w:val="000000"/>
                <w:spacing w:val="0"/>
                <w:kern w:val="2"/>
                <w:sz w:val="24"/>
                <w:szCs w:val="24"/>
                <w:vertAlign w:val="baseline"/>
                <w:lang w:val="en-US" w:eastAsia="zh-CN" w:bidi="ar-SA"/>
              </w:rPr>
            </w:pPr>
          </w:p>
        </w:tc>
        <w:tc>
          <w:tcPr>
            <w:tcW w:w="646" w:type="dxa"/>
            <w:tcBorders>
              <w:top w:val="single" w:color="auto" w:sz="4" w:space="0"/>
              <w:left w:val="single" w:color="000000" w:sz="4" w:space="0"/>
              <w:right w:val="single" w:color="auto" w:sz="4" w:space="0"/>
            </w:tcBorders>
            <w:noWrap/>
            <w:tcMar>
              <w:top w:w="15" w:type="dxa"/>
              <w:left w:w="15" w:type="dxa"/>
              <w:right w:w="15" w:type="dxa"/>
            </w:tcMar>
            <w:vAlign w:val="center"/>
          </w:tcPr>
          <w:p w14:paraId="4A8C4F27">
            <w:pPr>
              <w:spacing w:line="320" w:lineRule="exact"/>
              <w:jc w:val="center"/>
              <w:rPr>
                <w:rFonts w:ascii="Times New Roman" w:hAnsi="Times New Roman" w:eastAsia="仿宋"/>
                <w:sz w:val="24"/>
                <w:szCs w:val="24"/>
              </w:rPr>
            </w:pPr>
          </w:p>
        </w:tc>
      </w:tr>
      <w:tr w14:paraId="682E0AA0">
        <w:tblPrEx>
          <w:tblCellMar>
            <w:top w:w="0" w:type="dxa"/>
            <w:left w:w="0" w:type="dxa"/>
            <w:bottom w:w="0" w:type="dxa"/>
            <w:right w:w="0" w:type="dxa"/>
          </w:tblCellMar>
        </w:tblPrEx>
        <w:trPr>
          <w:trHeight w:val="1273" w:hRule="atLeast"/>
        </w:trPr>
        <w:tc>
          <w:tcPr>
            <w:tcW w:w="172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161AE7B">
            <w:pPr>
              <w:widowControl/>
              <w:spacing w:line="280" w:lineRule="exact"/>
              <w:jc w:val="both"/>
              <w:textAlignment w:val="center"/>
              <w:rPr>
                <w:rFonts w:hint="eastAsia" w:ascii="仿宋_GB2312" w:hAnsi="Times New Roman" w:eastAsia="仿宋_GB2312" w:cs="仿宋_GB2312"/>
                <w:b/>
                <w:bCs/>
                <w:color w:val="000000"/>
                <w:spacing w:val="0"/>
                <w:kern w:val="2"/>
                <w:sz w:val="24"/>
                <w:szCs w:val="24"/>
                <w:vertAlign w:val="baseline"/>
                <w:lang w:val="en-US" w:eastAsia="zh-CN" w:bidi="ar-SA"/>
              </w:rPr>
            </w:pPr>
            <w:r>
              <w:rPr>
                <w:rFonts w:hint="eastAsia" w:ascii="仿宋_GB2312" w:hAnsi="Times New Roman" w:eastAsia="仿宋_GB2312" w:cs="仿宋_GB2312"/>
                <w:b/>
                <w:bCs/>
                <w:color w:val="000000"/>
                <w:spacing w:val="0"/>
                <w:kern w:val="2"/>
                <w:sz w:val="24"/>
                <w:szCs w:val="24"/>
                <w:vertAlign w:val="baseline"/>
                <w:lang w:val="en-US" w:eastAsia="zh-CN" w:bidi="ar-SA"/>
              </w:rPr>
              <w:t xml:space="preserve">                                                                                                                                                                                               三、水上项目</w:t>
            </w:r>
          </w:p>
        </w:tc>
        <w:tc>
          <w:tcPr>
            <w:tcW w:w="2510" w:type="dxa"/>
            <w:gridSpan w:val="3"/>
            <w:tcBorders>
              <w:top w:val="single" w:color="auto" w:sz="4" w:space="0"/>
              <w:left w:val="single" w:color="auto" w:sz="4" w:space="0"/>
              <w:bottom w:val="single" w:color="000000" w:sz="4" w:space="0"/>
              <w:right w:val="single" w:color="000000" w:sz="4" w:space="0"/>
            </w:tcBorders>
            <w:noWrap/>
            <w:tcMar>
              <w:top w:w="15" w:type="dxa"/>
              <w:left w:w="15" w:type="dxa"/>
              <w:right w:w="15" w:type="dxa"/>
            </w:tcMar>
            <w:vAlign w:val="center"/>
          </w:tcPr>
          <w:p w14:paraId="2F44F328">
            <w:pPr>
              <w:tabs>
                <w:tab w:val="left" w:pos="1420"/>
              </w:tabs>
              <w:jc w:val="left"/>
              <w:rPr>
                <w:rFonts w:hint="eastAsia" w:ascii="仿宋_GB2312" w:hAnsi="Times New Roman" w:eastAsia="仿宋_GB2312" w:cs="仿宋_GB2312"/>
                <w:color w:val="000000"/>
                <w:spacing w:val="0"/>
                <w:kern w:val="2"/>
                <w:sz w:val="24"/>
                <w:szCs w:val="24"/>
                <w:vertAlign w:val="baseline"/>
                <w:lang w:val="en-US" w:eastAsia="zh-CN" w:bidi="ar-SA"/>
              </w:rPr>
            </w:pPr>
            <w:r>
              <w:rPr>
                <w:rFonts w:hint="eastAsia" w:ascii="仿宋_GB2312" w:hAnsi="Times New Roman" w:eastAsia="仿宋_GB2312" w:cs="仿宋_GB2312"/>
                <w:color w:val="000000"/>
                <w:spacing w:val="0"/>
                <w:kern w:val="2"/>
                <w:sz w:val="24"/>
                <w:szCs w:val="24"/>
                <w:vertAlign w:val="baseline"/>
                <w:lang w:val="en-US" w:eastAsia="zh-CN" w:bidi="ar-SA"/>
              </w:rPr>
              <w:t>现场查看</w:t>
            </w:r>
          </w:p>
        </w:tc>
        <w:tc>
          <w:tcPr>
            <w:tcW w:w="8515"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6B74601E">
            <w:pPr>
              <w:tabs>
                <w:tab w:val="left" w:pos="1420"/>
              </w:tabs>
              <w:jc w:val="left"/>
              <w:rPr>
                <w:rFonts w:hint="eastAsia" w:ascii="仿宋_GB2312" w:hAnsi="Times New Roman" w:eastAsia="仿宋_GB2312" w:cs="仿宋_GB2312"/>
                <w:color w:val="000000"/>
                <w:spacing w:val="0"/>
                <w:kern w:val="2"/>
                <w:sz w:val="24"/>
                <w:szCs w:val="24"/>
                <w:vertAlign w:val="baseline"/>
                <w:lang w:val="en-US" w:eastAsia="zh-CN" w:bidi="ar-SA"/>
              </w:rPr>
            </w:pPr>
            <w:r>
              <w:rPr>
                <w:rFonts w:hint="eastAsia" w:ascii="仿宋_GB2312" w:hAnsi="Times New Roman" w:eastAsia="仿宋_GB2312" w:cs="仿宋_GB2312"/>
                <w:color w:val="000000"/>
                <w:spacing w:val="0"/>
                <w:kern w:val="2"/>
                <w:sz w:val="24"/>
                <w:szCs w:val="24"/>
                <w:vertAlign w:val="baseline"/>
                <w:lang w:val="en-US" w:eastAsia="zh-CN" w:bidi="ar-SA"/>
              </w:rPr>
              <w:t>水面活动项目配备专业救护人员和救护设施，水上交通工具按规定配足救生衣或救生圈。</w:t>
            </w:r>
          </w:p>
        </w:tc>
        <w:tc>
          <w:tcPr>
            <w:tcW w:w="1292"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6DEFF03E">
            <w:pPr>
              <w:tabs>
                <w:tab w:val="left" w:pos="1420"/>
              </w:tabs>
              <w:jc w:val="left"/>
              <w:rPr>
                <w:rFonts w:hint="eastAsia" w:ascii="仿宋_GB2312" w:hAnsi="Times New Roman" w:eastAsia="仿宋_GB2312" w:cs="仿宋_GB2312"/>
                <w:color w:val="000000"/>
                <w:spacing w:val="0"/>
                <w:kern w:val="2"/>
                <w:sz w:val="24"/>
                <w:szCs w:val="24"/>
                <w:vertAlign w:val="baseline"/>
                <w:lang w:val="en-US" w:eastAsia="zh-CN" w:bidi="ar-SA"/>
              </w:rPr>
            </w:pPr>
            <w:r>
              <w:rPr>
                <w:rFonts w:hint="eastAsia" w:ascii="仿宋_GB2312" w:hAnsi="Times New Roman" w:eastAsia="仿宋_GB2312" w:cs="仿宋_GB2312"/>
                <w:color w:val="000000"/>
                <w:spacing w:val="0"/>
                <w:kern w:val="2"/>
                <w:sz w:val="24"/>
                <w:szCs w:val="24"/>
                <w:vertAlign w:val="baseline"/>
                <w:lang w:val="en-US" w:eastAsia="zh-CN" w:bidi="ar-SA"/>
              </w:rPr>
              <w:t>现场核查工作资料，实地抽查、核查</w:t>
            </w:r>
          </w:p>
        </w:tc>
        <w:tc>
          <w:tcPr>
            <w:tcW w:w="646"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25D553ED">
            <w:pPr>
              <w:spacing w:line="320" w:lineRule="exact"/>
              <w:jc w:val="center"/>
              <w:rPr>
                <w:rFonts w:ascii="Times New Roman" w:hAnsi="Times New Roman" w:eastAsia="仿宋"/>
                <w:sz w:val="24"/>
                <w:szCs w:val="24"/>
              </w:rPr>
            </w:pPr>
          </w:p>
        </w:tc>
      </w:tr>
      <w:tr w14:paraId="439C703B">
        <w:tblPrEx>
          <w:tblCellMar>
            <w:top w:w="0" w:type="dxa"/>
            <w:left w:w="0" w:type="dxa"/>
            <w:bottom w:w="0" w:type="dxa"/>
            <w:right w:w="0" w:type="dxa"/>
          </w:tblCellMar>
        </w:tblPrEx>
        <w:trPr>
          <w:trHeight w:val="1182" w:hRule="atLeast"/>
        </w:trPr>
        <w:tc>
          <w:tcPr>
            <w:tcW w:w="1721"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3FA3AF8F">
            <w:pPr>
              <w:widowControl/>
              <w:spacing w:line="280" w:lineRule="exact"/>
              <w:jc w:val="center"/>
              <w:textAlignment w:val="center"/>
              <w:rPr>
                <w:rFonts w:hint="eastAsia" w:ascii="仿宋_GB2312" w:hAnsi="Times New Roman" w:eastAsia="仿宋_GB2312" w:cs="仿宋_GB2312"/>
                <w:b/>
                <w:bCs/>
                <w:color w:val="000000"/>
                <w:spacing w:val="0"/>
                <w:kern w:val="2"/>
                <w:sz w:val="24"/>
                <w:szCs w:val="24"/>
                <w:vertAlign w:val="baseline"/>
                <w:lang w:val="en-US" w:eastAsia="zh-CN" w:bidi="ar-SA"/>
              </w:rPr>
            </w:pPr>
            <w:r>
              <w:rPr>
                <w:rFonts w:hint="eastAsia" w:ascii="仿宋_GB2312" w:hAnsi="Times New Roman" w:eastAsia="仿宋_GB2312" w:cs="仿宋_GB2312"/>
                <w:b/>
                <w:bCs/>
                <w:color w:val="000000"/>
                <w:spacing w:val="0"/>
                <w:kern w:val="2"/>
                <w:sz w:val="24"/>
                <w:szCs w:val="24"/>
                <w:vertAlign w:val="baseline"/>
                <w:lang w:val="en-US" w:eastAsia="zh-CN" w:bidi="ar-SA"/>
              </w:rPr>
              <w:t>四、消防</w:t>
            </w:r>
          </w:p>
        </w:tc>
        <w:tc>
          <w:tcPr>
            <w:tcW w:w="2510" w:type="dxa"/>
            <w:gridSpan w:val="3"/>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273D8131">
            <w:pPr>
              <w:tabs>
                <w:tab w:val="left" w:pos="1420"/>
              </w:tabs>
              <w:jc w:val="left"/>
              <w:rPr>
                <w:rFonts w:hint="eastAsia" w:ascii="仿宋_GB2312" w:hAnsi="Times New Roman" w:eastAsia="仿宋_GB2312" w:cs="仿宋_GB2312"/>
                <w:color w:val="000000"/>
                <w:spacing w:val="0"/>
                <w:kern w:val="2"/>
                <w:sz w:val="24"/>
                <w:szCs w:val="24"/>
                <w:vertAlign w:val="baseline"/>
                <w:lang w:val="en-US" w:eastAsia="zh-CN" w:bidi="ar-SA"/>
              </w:rPr>
            </w:pPr>
            <w:r>
              <w:rPr>
                <w:rFonts w:hint="eastAsia" w:ascii="仿宋_GB2312" w:hAnsi="Times New Roman" w:eastAsia="仿宋_GB2312" w:cs="仿宋_GB2312"/>
                <w:color w:val="000000"/>
                <w:spacing w:val="0"/>
                <w:kern w:val="2"/>
                <w:sz w:val="24"/>
                <w:szCs w:val="24"/>
                <w:vertAlign w:val="baseline"/>
                <w:lang w:val="en-US" w:eastAsia="zh-CN" w:bidi="ar-SA"/>
              </w:rPr>
              <w:t>检查现场物资和队伍情况。</w:t>
            </w:r>
          </w:p>
        </w:tc>
        <w:tc>
          <w:tcPr>
            <w:tcW w:w="851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6FD72240">
            <w:pPr>
              <w:tabs>
                <w:tab w:val="left" w:pos="1420"/>
              </w:tabs>
              <w:jc w:val="left"/>
              <w:rPr>
                <w:rFonts w:hint="eastAsia" w:ascii="仿宋_GB2312" w:hAnsi="Times New Roman" w:eastAsia="仿宋_GB2312" w:cs="仿宋_GB2312"/>
                <w:color w:val="000000"/>
                <w:spacing w:val="0"/>
                <w:kern w:val="2"/>
                <w:sz w:val="24"/>
                <w:szCs w:val="24"/>
                <w:vertAlign w:val="baseline"/>
                <w:lang w:val="en-US" w:eastAsia="zh-CN" w:bidi="ar-SA"/>
              </w:rPr>
            </w:pPr>
            <w:r>
              <w:rPr>
                <w:rFonts w:hint="eastAsia" w:ascii="仿宋_GB2312" w:hAnsi="Times New Roman" w:eastAsia="仿宋_GB2312" w:cs="仿宋_GB2312"/>
                <w:color w:val="000000"/>
                <w:spacing w:val="0"/>
                <w:kern w:val="2"/>
                <w:sz w:val="24"/>
                <w:szCs w:val="24"/>
                <w:vertAlign w:val="baseline"/>
                <w:lang w:val="en-US" w:eastAsia="zh-CN" w:bidi="ar-SA"/>
              </w:rPr>
              <w:t>建立义务消防队伍、保持消防通道畅通、配备足够的消防器材。</w:t>
            </w:r>
          </w:p>
        </w:tc>
        <w:tc>
          <w:tcPr>
            <w:tcW w:w="1292"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6BC7558D">
            <w:pPr>
              <w:tabs>
                <w:tab w:val="left" w:pos="1420"/>
              </w:tabs>
              <w:jc w:val="left"/>
              <w:rPr>
                <w:rFonts w:hint="eastAsia" w:ascii="仿宋_GB2312" w:hAnsi="Times New Roman" w:eastAsia="仿宋_GB2312" w:cs="仿宋_GB2312"/>
                <w:color w:val="000000"/>
                <w:spacing w:val="0"/>
                <w:kern w:val="2"/>
                <w:sz w:val="24"/>
                <w:szCs w:val="24"/>
                <w:vertAlign w:val="baseline"/>
                <w:lang w:val="en-US" w:eastAsia="zh-CN" w:bidi="ar-SA"/>
              </w:rPr>
            </w:pPr>
            <w:r>
              <w:rPr>
                <w:rFonts w:hint="eastAsia" w:ascii="仿宋_GB2312" w:hAnsi="Times New Roman" w:eastAsia="仿宋_GB2312" w:cs="仿宋_GB2312"/>
                <w:color w:val="000000"/>
                <w:spacing w:val="0"/>
                <w:kern w:val="2"/>
                <w:sz w:val="24"/>
                <w:szCs w:val="24"/>
                <w:vertAlign w:val="baseline"/>
                <w:lang w:val="en-US" w:eastAsia="zh-CN" w:bidi="ar-SA"/>
              </w:rPr>
              <w:t>现场核查工作资料，实地抽查、核查</w:t>
            </w:r>
          </w:p>
        </w:tc>
        <w:tc>
          <w:tcPr>
            <w:tcW w:w="646"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304E6C95">
            <w:pPr>
              <w:spacing w:line="320" w:lineRule="exact"/>
              <w:jc w:val="center"/>
              <w:rPr>
                <w:rFonts w:ascii="Times New Roman" w:hAnsi="Times New Roman" w:eastAsia="仿宋"/>
                <w:sz w:val="24"/>
                <w:szCs w:val="24"/>
              </w:rPr>
            </w:pPr>
          </w:p>
        </w:tc>
      </w:tr>
      <w:tr w14:paraId="00B6135D">
        <w:tblPrEx>
          <w:tblCellMar>
            <w:top w:w="0" w:type="dxa"/>
            <w:left w:w="0" w:type="dxa"/>
            <w:bottom w:w="0" w:type="dxa"/>
            <w:right w:w="0" w:type="dxa"/>
          </w:tblCellMar>
        </w:tblPrEx>
        <w:trPr>
          <w:trHeight w:val="1718" w:hRule="atLeast"/>
        </w:trPr>
        <w:tc>
          <w:tcPr>
            <w:tcW w:w="172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444A04B">
            <w:pPr>
              <w:widowControl/>
              <w:spacing w:line="280" w:lineRule="exact"/>
              <w:jc w:val="center"/>
              <w:textAlignment w:val="center"/>
              <w:rPr>
                <w:rFonts w:hint="eastAsia" w:ascii="仿宋_GB2312" w:hAnsi="Times New Roman" w:eastAsia="仿宋_GB2312" w:cs="仿宋_GB2312"/>
                <w:b/>
                <w:bCs/>
                <w:color w:val="000000"/>
                <w:spacing w:val="0"/>
                <w:kern w:val="2"/>
                <w:sz w:val="24"/>
                <w:szCs w:val="24"/>
                <w:vertAlign w:val="baseline"/>
                <w:lang w:val="en-US" w:eastAsia="zh-CN" w:bidi="ar-SA"/>
              </w:rPr>
            </w:pPr>
            <w:r>
              <w:rPr>
                <w:rFonts w:hint="eastAsia" w:ascii="仿宋_GB2312" w:hAnsi="Times New Roman" w:eastAsia="仿宋_GB2312" w:cs="仿宋_GB2312"/>
                <w:b/>
                <w:bCs/>
                <w:color w:val="000000"/>
                <w:spacing w:val="0"/>
                <w:kern w:val="2"/>
                <w:sz w:val="24"/>
                <w:szCs w:val="24"/>
                <w:vertAlign w:val="baseline"/>
                <w:lang w:val="en-US" w:eastAsia="zh-CN" w:bidi="ar-SA"/>
              </w:rPr>
              <w:t>五、警示标示</w:t>
            </w:r>
          </w:p>
        </w:tc>
        <w:tc>
          <w:tcPr>
            <w:tcW w:w="2510"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326AA7B">
            <w:pPr>
              <w:tabs>
                <w:tab w:val="left" w:pos="1420"/>
              </w:tabs>
              <w:jc w:val="left"/>
              <w:rPr>
                <w:rFonts w:hint="eastAsia" w:ascii="仿宋_GB2312" w:hAnsi="Times New Roman" w:eastAsia="仿宋_GB2312" w:cs="仿宋_GB2312"/>
                <w:color w:val="000000"/>
                <w:spacing w:val="0"/>
                <w:kern w:val="2"/>
                <w:sz w:val="24"/>
                <w:szCs w:val="24"/>
                <w:vertAlign w:val="baseline"/>
                <w:lang w:val="en-US" w:eastAsia="zh-CN" w:bidi="ar-SA"/>
              </w:rPr>
            </w:pPr>
            <w:r>
              <w:rPr>
                <w:rFonts w:hint="eastAsia" w:ascii="仿宋_GB2312" w:hAnsi="Times New Roman" w:eastAsia="仿宋_GB2312" w:cs="仿宋_GB2312"/>
                <w:color w:val="000000"/>
                <w:spacing w:val="0"/>
                <w:kern w:val="2"/>
                <w:sz w:val="24"/>
                <w:szCs w:val="24"/>
                <w:vertAlign w:val="baseline"/>
                <w:lang w:val="en-US" w:eastAsia="zh-CN" w:bidi="ar-SA"/>
              </w:rPr>
              <w:t>现场查看</w:t>
            </w:r>
          </w:p>
        </w:tc>
        <w:tc>
          <w:tcPr>
            <w:tcW w:w="851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A0D202A">
            <w:pPr>
              <w:tabs>
                <w:tab w:val="left" w:pos="1420"/>
              </w:tabs>
              <w:jc w:val="left"/>
              <w:rPr>
                <w:rFonts w:hint="eastAsia" w:ascii="仿宋_GB2312" w:hAnsi="Times New Roman" w:eastAsia="仿宋_GB2312" w:cs="仿宋_GB2312"/>
                <w:color w:val="000000"/>
                <w:spacing w:val="0"/>
                <w:kern w:val="2"/>
                <w:sz w:val="24"/>
                <w:szCs w:val="24"/>
                <w:vertAlign w:val="baseline"/>
                <w:lang w:val="en-US" w:eastAsia="zh-CN" w:bidi="ar-SA"/>
              </w:rPr>
            </w:pPr>
            <w:r>
              <w:rPr>
                <w:rFonts w:hint="eastAsia" w:ascii="仿宋_GB2312" w:hAnsi="Times New Roman" w:eastAsia="仿宋_GB2312" w:cs="仿宋_GB2312"/>
                <w:color w:val="000000"/>
                <w:spacing w:val="0"/>
                <w:kern w:val="2"/>
                <w:sz w:val="24"/>
                <w:szCs w:val="24"/>
                <w:vertAlign w:val="baseline"/>
                <w:lang w:val="en-US" w:eastAsia="zh-CN" w:bidi="ar-SA"/>
              </w:rPr>
              <w:t>旅游线路上塌方、滑坡、险峻的山林游步道、水面、瀑布、洞穴，游乐设施、工程施工现场地等涉及游客安全的地段和区域设置明显、规范的安全警示标志。</w:t>
            </w:r>
          </w:p>
        </w:tc>
        <w:tc>
          <w:tcPr>
            <w:tcW w:w="129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94FBE67">
            <w:pPr>
              <w:tabs>
                <w:tab w:val="left" w:pos="1420"/>
              </w:tabs>
              <w:jc w:val="left"/>
              <w:rPr>
                <w:rFonts w:hint="eastAsia" w:ascii="仿宋_GB2312" w:hAnsi="Times New Roman" w:eastAsia="仿宋_GB2312" w:cs="仿宋_GB2312"/>
                <w:color w:val="000000"/>
                <w:spacing w:val="0"/>
                <w:kern w:val="2"/>
                <w:sz w:val="24"/>
                <w:szCs w:val="24"/>
                <w:vertAlign w:val="baseline"/>
                <w:lang w:val="en-US" w:eastAsia="zh-CN" w:bidi="ar-SA"/>
              </w:rPr>
            </w:pPr>
            <w:r>
              <w:rPr>
                <w:rFonts w:hint="eastAsia" w:ascii="仿宋_GB2312" w:hAnsi="Times New Roman" w:eastAsia="仿宋_GB2312" w:cs="仿宋_GB2312"/>
                <w:color w:val="000000"/>
                <w:spacing w:val="0"/>
                <w:kern w:val="2"/>
                <w:sz w:val="24"/>
                <w:szCs w:val="24"/>
                <w:vertAlign w:val="baseline"/>
                <w:lang w:val="en-US" w:eastAsia="zh-CN" w:bidi="ar-SA"/>
              </w:rPr>
              <w:t>现场核查工作资料和现场问询有关人员</w:t>
            </w:r>
          </w:p>
        </w:tc>
        <w:tc>
          <w:tcPr>
            <w:tcW w:w="64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0C0FDE7">
            <w:pPr>
              <w:spacing w:line="320" w:lineRule="exact"/>
              <w:jc w:val="center"/>
              <w:rPr>
                <w:rFonts w:ascii="Times New Roman" w:hAnsi="Times New Roman" w:eastAsia="仿宋"/>
                <w:sz w:val="24"/>
                <w:szCs w:val="24"/>
              </w:rPr>
            </w:pPr>
          </w:p>
        </w:tc>
      </w:tr>
    </w:tbl>
    <w:p w14:paraId="757E9A4A">
      <w:pPr>
        <w:pStyle w:val="5"/>
        <w:jc w:val="both"/>
        <w:rPr>
          <w:rFonts w:hint="eastAsia"/>
          <w:lang w:val="en-US" w:eastAsia="zh-CN"/>
        </w:rPr>
        <w:sectPr>
          <w:footerReference r:id="rId6" w:type="default"/>
          <w:pgSz w:w="16838" w:h="11906" w:orient="landscape"/>
          <w:pgMar w:top="1531" w:right="2098" w:bottom="1531" w:left="1701" w:header="851" w:footer="1134" w:gutter="0"/>
          <w:pgNumType w:chapStyle="1"/>
          <w:cols w:space="720" w:num="1"/>
          <w:docGrid w:type="lines" w:linePitch="312" w:charSpace="0"/>
        </w:sectPr>
      </w:pPr>
    </w:p>
    <w:p w14:paraId="362B6484">
      <w:pPr>
        <w:pStyle w:val="2"/>
        <w:keepNext w:val="0"/>
        <w:keepLines w:val="0"/>
        <w:pageBreakBefore w:val="0"/>
        <w:widowControl w:val="0"/>
        <w:kinsoku/>
        <w:wordWrap/>
        <w:overflowPunct/>
        <w:topLinePunct w:val="0"/>
        <w:autoSpaceDE/>
        <w:autoSpaceDN/>
        <w:bidi w:val="0"/>
        <w:adjustRightInd/>
        <w:snapToGrid w:val="0"/>
        <w:spacing w:before="157" w:beforeLines="50"/>
        <w:jc w:val="both"/>
        <w:textAlignment w:val="auto"/>
        <w:rPr>
          <w:rFonts w:hint="eastAsia" w:eastAsia="仿宋_GB2312"/>
          <w:lang w:val="en-US" w:eastAsia="zh-CN"/>
        </w:rPr>
      </w:pPr>
    </w:p>
    <w:sectPr>
      <w:footerReference r:id="rId8" w:type="first"/>
      <w:footerReference r:id="rId7" w:type="default"/>
      <w:pgSz w:w="11906" w:h="16838"/>
      <w:pgMar w:top="2098" w:right="1531" w:bottom="1701" w:left="1531" w:header="851" w:footer="1701" w:gutter="0"/>
      <w:pgNumType w:fmt="numberInDash" w:start="38"/>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泉驿微米黑">
    <w:altName w:val="黑体"/>
    <w:panose1 w:val="020B0606030804020204"/>
    <w:charset w:val="86"/>
    <w:family w:val="auto"/>
    <w:pitch w:val="default"/>
    <w:sig w:usb0="00000000" w:usb1="00000000" w:usb2="00800036" w:usb3="00000000" w:csb0="603E019F" w:csb1="DFD70000"/>
  </w:font>
  <w:font w:name="方正大标宋简体">
    <w:altName w:val="宋体"/>
    <w:panose1 w:val="02010601030101010101"/>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EED0D">
    <w:pPr>
      <w:pStyle w:val="2"/>
      <w:jc w:val="right"/>
      <w:rPr>
        <w:rFonts w:hint="eastAsia" w:ascii="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800100" cy="230505"/>
              <wp:effectExtent l="0" t="0" r="0" b="0"/>
              <wp:wrapNone/>
              <wp:docPr id="9" name="文本框 9"/>
              <wp:cNvGraphicFramePr/>
              <a:graphic xmlns:a="http://schemas.openxmlformats.org/drawingml/2006/main">
                <a:graphicData uri="http://schemas.microsoft.com/office/word/2010/wordprocessingShape">
                  <wps:wsp>
                    <wps:cNvSpPr txBox="1"/>
                    <wps:spPr>
                      <a:xfrm>
                        <a:off x="0" y="0"/>
                        <a:ext cx="800100" cy="230505"/>
                      </a:xfrm>
                      <a:prstGeom prst="rect">
                        <a:avLst/>
                      </a:prstGeom>
                      <a:noFill/>
                      <a:ln>
                        <a:noFill/>
                      </a:ln>
                    </wps:spPr>
                    <wps:txbx>
                      <w:txbxContent>
                        <w:p w14:paraId="38DB1D80">
                          <w:pPr>
                            <w:pStyle w:val="2"/>
                            <w:rPr>
                              <w:rFonts w:hint="eastAsia" w:ascii="宋体" w:eastAsia="宋体" w:cs="宋体"/>
                              <w:sz w:val="28"/>
                              <w:szCs w:val="28"/>
                              <w:lang w:eastAsia="zh-CN" w:bidi="ar-SA"/>
                            </w:rPr>
                          </w:pPr>
                          <w:r>
                            <w:rPr>
                              <w:rFonts w:hint="eastAsia" w:ascii="宋体" w:eastAsia="宋体" w:cs="宋体"/>
                              <w:sz w:val="28"/>
                              <w:szCs w:val="28"/>
                              <w:lang w:eastAsia="zh-CN" w:bidi="ar-SA"/>
                            </w:rPr>
                            <w:t>－</w:t>
                          </w:r>
                          <w:r>
                            <w:rPr>
                              <w:rFonts w:hint="eastAsia" w:ascii="宋体" w:eastAsia="宋体" w:cs="宋体"/>
                              <w:sz w:val="28"/>
                              <w:szCs w:val="28"/>
                              <w:lang w:val="en-US" w:eastAsia="zh-CN" w:bidi="ar-SA"/>
                            </w:rPr>
                            <w:t xml:space="preserve"> </w:t>
                          </w:r>
                          <w:r>
                            <w:rPr>
                              <w:rFonts w:hint="eastAsia" w:ascii="宋体" w:eastAsia="宋体" w:cs="宋体"/>
                              <w:sz w:val="28"/>
                              <w:szCs w:val="28"/>
                              <w:lang w:bidi="ar-SA"/>
                            </w:rPr>
                            <w:fldChar w:fldCharType="begin"/>
                          </w:r>
                          <w:r>
                            <w:rPr>
                              <w:rFonts w:hint="eastAsia" w:ascii="宋体" w:eastAsia="宋体" w:cs="宋体"/>
                              <w:sz w:val="28"/>
                              <w:szCs w:val="28"/>
                              <w:lang w:bidi="ar-SA"/>
                            </w:rPr>
                            <w:instrText xml:space="preserve"> PAGE  \* MERGEFORMAT </w:instrText>
                          </w:r>
                          <w:r>
                            <w:rPr>
                              <w:rFonts w:hint="eastAsia" w:ascii="宋体" w:eastAsia="宋体" w:cs="宋体"/>
                              <w:sz w:val="28"/>
                              <w:szCs w:val="28"/>
                              <w:lang w:bidi="ar-SA"/>
                            </w:rPr>
                            <w:fldChar w:fldCharType="separate"/>
                          </w:r>
                          <w:r>
                            <w:rPr>
                              <w:rFonts w:hint="eastAsia" w:ascii="宋体" w:eastAsia="宋体" w:cs="宋体"/>
                              <w:sz w:val="28"/>
                              <w:szCs w:val="28"/>
                              <w:lang w:bidi="ar-SA"/>
                            </w:rPr>
                            <w:t>１</w:t>
                          </w:r>
                          <w:r>
                            <w:rPr>
                              <w:rFonts w:hint="eastAsia" w:ascii="宋体" w:eastAsia="宋体" w:cs="宋体"/>
                              <w:sz w:val="28"/>
                              <w:szCs w:val="28"/>
                              <w:lang w:bidi="ar-SA"/>
                            </w:rPr>
                            <w:fldChar w:fldCharType="end"/>
                          </w:r>
                          <w:r>
                            <w:rPr>
                              <w:rFonts w:hint="eastAsia" w:ascii="宋体" w:eastAsia="宋体" w:cs="宋体"/>
                              <w:sz w:val="28"/>
                              <w:szCs w:val="28"/>
                              <w:lang w:val="en-US" w:eastAsia="zh-CN" w:bidi="ar-SA"/>
                            </w:rPr>
                            <w:t xml:space="preserve"> </w:t>
                          </w:r>
                          <w:r>
                            <w:rPr>
                              <w:rFonts w:hint="eastAsia" w:ascii="宋体" w:eastAsia="宋体" w:cs="宋体"/>
                              <w:sz w:val="28"/>
                              <w:szCs w:val="28"/>
                              <w:lang w:eastAsia="zh-CN" w:bidi="ar-SA"/>
                            </w:rPr>
                            <w:t>－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8.15pt;width:63pt;mso-position-horizontal:outside;mso-position-horizontal-relative:margin;mso-wrap-style:none;z-index:251664384;mso-width-relative:page;mso-height-relative:page;" filled="f" stroked="f" coordsize="21600,21600" o:gfxdata="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INV8/9EAAAAEAQAADwAAAAAAAAABACAAAAAiAAAAZHJzL2Rvd25y&#10;ZXYueG1sUEsBAhQAFAAAAAgAh07iQCQyI3DMAQAAlwMAAA4AAAAAAAAAAQAgAAAAIAEAAGRycy9l&#10;Mm9Eb2MueG1sUEsFBgAAAAAGAAYAWQEAAF4FAAAAAA==&#10;">
              <v:fill on="f" focussize="0,0"/>
              <v:stroke on="f"/>
              <v:imagedata o:title=""/>
              <o:lock v:ext="edit" aspectratio="f"/>
              <v:textbox inset="0mm,0mm,0mm,0mm" style="mso-fit-shape-to-text:t;">
                <w:txbxContent>
                  <w:p w14:paraId="38DB1D80">
                    <w:pPr>
                      <w:pStyle w:val="2"/>
                      <w:rPr>
                        <w:rFonts w:hint="eastAsia" w:ascii="宋体" w:eastAsia="宋体" w:cs="宋体"/>
                        <w:sz w:val="28"/>
                        <w:szCs w:val="28"/>
                        <w:lang w:eastAsia="zh-CN" w:bidi="ar-SA"/>
                      </w:rPr>
                    </w:pPr>
                    <w:r>
                      <w:rPr>
                        <w:rFonts w:hint="eastAsia" w:ascii="宋体" w:eastAsia="宋体" w:cs="宋体"/>
                        <w:sz w:val="28"/>
                        <w:szCs w:val="28"/>
                        <w:lang w:eastAsia="zh-CN" w:bidi="ar-SA"/>
                      </w:rPr>
                      <w:t>－</w:t>
                    </w:r>
                    <w:r>
                      <w:rPr>
                        <w:rFonts w:hint="eastAsia" w:ascii="宋体" w:eastAsia="宋体" w:cs="宋体"/>
                        <w:sz w:val="28"/>
                        <w:szCs w:val="28"/>
                        <w:lang w:val="en-US" w:eastAsia="zh-CN" w:bidi="ar-SA"/>
                      </w:rPr>
                      <w:t xml:space="preserve"> </w:t>
                    </w:r>
                    <w:r>
                      <w:rPr>
                        <w:rFonts w:hint="eastAsia" w:ascii="宋体" w:eastAsia="宋体" w:cs="宋体"/>
                        <w:sz w:val="28"/>
                        <w:szCs w:val="28"/>
                        <w:lang w:bidi="ar-SA"/>
                      </w:rPr>
                      <w:fldChar w:fldCharType="begin"/>
                    </w:r>
                    <w:r>
                      <w:rPr>
                        <w:rFonts w:hint="eastAsia" w:ascii="宋体" w:eastAsia="宋体" w:cs="宋体"/>
                        <w:sz w:val="28"/>
                        <w:szCs w:val="28"/>
                        <w:lang w:bidi="ar-SA"/>
                      </w:rPr>
                      <w:instrText xml:space="preserve"> PAGE  \* MERGEFORMAT </w:instrText>
                    </w:r>
                    <w:r>
                      <w:rPr>
                        <w:rFonts w:hint="eastAsia" w:ascii="宋体" w:eastAsia="宋体" w:cs="宋体"/>
                        <w:sz w:val="28"/>
                        <w:szCs w:val="28"/>
                        <w:lang w:bidi="ar-SA"/>
                      </w:rPr>
                      <w:fldChar w:fldCharType="separate"/>
                    </w:r>
                    <w:r>
                      <w:rPr>
                        <w:rFonts w:hint="eastAsia" w:ascii="宋体" w:eastAsia="宋体" w:cs="宋体"/>
                        <w:sz w:val="28"/>
                        <w:szCs w:val="28"/>
                        <w:lang w:bidi="ar-SA"/>
                      </w:rPr>
                      <w:t>１</w:t>
                    </w:r>
                    <w:r>
                      <w:rPr>
                        <w:rFonts w:hint="eastAsia" w:ascii="宋体" w:eastAsia="宋体" w:cs="宋体"/>
                        <w:sz w:val="28"/>
                        <w:szCs w:val="28"/>
                        <w:lang w:bidi="ar-SA"/>
                      </w:rPr>
                      <w:fldChar w:fldCharType="end"/>
                    </w:r>
                    <w:r>
                      <w:rPr>
                        <w:rFonts w:hint="eastAsia" w:ascii="宋体" w:eastAsia="宋体" w:cs="宋体"/>
                        <w:sz w:val="28"/>
                        <w:szCs w:val="28"/>
                        <w:lang w:val="en-US" w:eastAsia="zh-CN" w:bidi="ar-SA"/>
                      </w:rPr>
                      <w:t xml:space="preserve"> </w:t>
                    </w:r>
                    <w:r>
                      <w:rPr>
                        <w:rFonts w:hint="eastAsia" w:ascii="宋体" w:eastAsia="宋体" w:cs="宋体"/>
                        <w:sz w:val="28"/>
                        <w:szCs w:val="28"/>
                        <w:lang w:eastAsia="zh-CN" w:bidi="ar-SA"/>
                      </w:rPr>
                      <w:t>－　</w:t>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9525" cy="23050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9525" cy="230505"/>
                      </a:xfrm>
                      <a:prstGeom prst="rect">
                        <a:avLst/>
                      </a:prstGeom>
                      <a:noFill/>
                      <a:ln>
                        <a:noFill/>
                      </a:ln>
                    </wps:spPr>
                    <wps:txbx>
                      <w:txbxContent>
                        <w:p w14:paraId="07E41742">
                          <w:pPr>
                            <w:pStyle w:val="2"/>
                            <w:rPr>
                              <w:rFonts w:hint="eastAsia" w:ascii="宋体" w:eastAsia="宋体" w:cs="宋体"/>
                              <w:sz w:val="28"/>
                              <w:szCs w:val="28"/>
                              <w:lang w:eastAsia="zh-CN" w:bidi="ar-SA"/>
                            </w:rPr>
                          </w:pPr>
                          <w:r>
                            <w:rPr>
                              <w:rFonts w:hint="eastAsia" w:ascii="宋体" w:eastAsia="宋体" w:cs="宋体"/>
                              <w:sz w:val="28"/>
                              <w:szCs w:val="28"/>
                              <w:lang w:eastAsia="zh-CN" w:bidi="ar-SA"/>
                            </w:rPr>
                            <w:t>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8.15pt;width:0.75pt;mso-position-horizontal:outside;mso-position-horizontal-relative:margin;mso-wrap-style:none;z-index:251660288;mso-width-relative:page;mso-height-relative:page;" filled="f" stroked="f" coordsize="21600,21600" o:gfxdata="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sbotrQAAAAAgEAAA8AAAAAAAAAAQAgAAAAIgAAAGRycy9kb3ducmV2&#10;LnhtbFBLAQIUABQAAAAIAIdO4kAIFZRlywEAAJcDAAAOAAAAAAAAAAEAIAAAAB8BAABkcnMvZTJv&#10;RG9jLnhtbFBLBQYAAAAABgAGAFkBAABcBQAAAAA=&#10;">
              <v:fill on="f" focussize="0,0"/>
              <v:stroke on="f"/>
              <v:imagedata o:title=""/>
              <o:lock v:ext="edit" aspectratio="f"/>
              <v:textbox inset="0mm,0mm,0mm,0mm" style="mso-fit-shape-to-text:t;">
                <w:txbxContent>
                  <w:p w14:paraId="07E41742">
                    <w:pPr>
                      <w:pStyle w:val="2"/>
                      <w:rPr>
                        <w:rFonts w:hint="eastAsia" w:ascii="宋体" w:eastAsia="宋体" w:cs="宋体"/>
                        <w:sz w:val="28"/>
                        <w:szCs w:val="28"/>
                        <w:lang w:eastAsia="zh-CN" w:bidi="ar-SA"/>
                      </w:rPr>
                    </w:pPr>
                    <w:r>
                      <w:rPr>
                        <w:rFonts w:hint="eastAsia" w:ascii="宋体" w:eastAsia="宋体" w:cs="宋体"/>
                        <w:sz w:val="28"/>
                        <w:szCs w:val="28"/>
                        <w:lang w:eastAsia="zh-CN" w:bidi="ar-SA"/>
                      </w:rPr>
                      <w:t>　　</w:t>
                    </w:r>
                  </w:p>
                </w:txbxContent>
              </v:textbox>
            </v:shape>
          </w:pict>
        </mc:Fallback>
      </mc:AlternateContent>
    </w:r>
  </w:p>
  <w:p w14:paraId="4AA6473F">
    <w:pPr>
      <w:pStyle w:val="2"/>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D4FDB">
    <w:pPr>
      <w:pStyle w:val="2"/>
      <w:rPr>
        <w:rFonts w:hint="default"/>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622300" cy="23050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622300" cy="230505"/>
                      </a:xfrm>
                      <a:prstGeom prst="rect">
                        <a:avLst/>
                      </a:prstGeom>
                      <a:noFill/>
                      <a:ln>
                        <a:noFill/>
                      </a:ln>
                    </wps:spPr>
                    <wps:txbx>
                      <w:txbxContent>
                        <w:p w14:paraId="10878E46">
                          <w:pPr>
                            <w:pStyle w:val="2"/>
                            <w:rPr>
                              <w:rFonts w:hint="eastAsia" w:ascii="宋体" w:eastAsia="宋体" w:cs="宋体"/>
                              <w:sz w:val="28"/>
                              <w:szCs w:val="28"/>
                              <w:lang w:bidi="ar-SA"/>
                            </w:rPr>
                          </w:pPr>
                          <w:r>
                            <w:rPr>
                              <w:rFonts w:hint="eastAsia" w:ascii="宋体" w:eastAsia="宋体" w:cs="宋体"/>
                              <w:sz w:val="28"/>
                              <w:szCs w:val="28"/>
                              <w:lang w:bidi="ar-SA"/>
                            </w:rPr>
                            <w:t xml:space="preserve">— </w:t>
                          </w:r>
                          <w:r>
                            <w:rPr>
                              <w:rFonts w:hint="eastAsia" w:ascii="宋体" w:eastAsia="宋体" w:cs="宋体"/>
                              <w:sz w:val="28"/>
                              <w:szCs w:val="28"/>
                              <w:lang w:bidi="ar-SA"/>
                            </w:rPr>
                            <w:fldChar w:fldCharType="begin"/>
                          </w:r>
                          <w:r>
                            <w:rPr>
                              <w:rFonts w:hint="eastAsia" w:ascii="宋体" w:eastAsia="宋体" w:cs="宋体"/>
                              <w:sz w:val="28"/>
                              <w:szCs w:val="28"/>
                              <w:lang w:bidi="ar-SA"/>
                            </w:rPr>
                            <w:instrText xml:space="preserve"> PAGE  \* MERGEFORMAT </w:instrText>
                          </w:r>
                          <w:r>
                            <w:rPr>
                              <w:rFonts w:hint="eastAsia" w:ascii="宋体" w:eastAsia="宋体" w:cs="宋体"/>
                              <w:sz w:val="28"/>
                              <w:szCs w:val="28"/>
                              <w:lang w:bidi="ar-SA"/>
                            </w:rPr>
                            <w:fldChar w:fldCharType="separate"/>
                          </w:r>
                          <w:r>
                            <w:rPr>
                              <w:rFonts w:hint="eastAsia" w:ascii="宋体" w:eastAsia="宋体" w:cs="宋体"/>
                              <w:sz w:val="28"/>
                              <w:szCs w:val="28"/>
                              <w:lang w:bidi="ar-SA"/>
                            </w:rPr>
                            <w:t>4</w:t>
                          </w:r>
                          <w:r>
                            <w:rPr>
                              <w:rFonts w:hint="eastAsia" w:ascii="宋体" w:eastAsia="宋体" w:cs="宋体"/>
                              <w:sz w:val="28"/>
                              <w:szCs w:val="28"/>
                              <w:lang w:bidi="ar-SA"/>
                            </w:rPr>
                            <w:fldChar w:fldCharType="end"/>
                          </w:r>
                          <w:r>
                            <w:rPr>
                              <w:rFonts w:hint="eastAsia" w:ascii="宋体" w:eastAsia="宋体" w:cs="宋体"/>
                              <w:sz w:val="28"/>
                              <w:szCs w:val="28"/>
                              <w:lang w:bidi="ar-SA"/>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8.15pt;width:49pt;mso-position-horizontal:outside;mso-position-horizontal-relative:margin;mso-wrap-style:none;z-index:251661312;mso-width-relative:page;mso-height-relative:page;" filled="f" stroked="f" coordsize="21600,21600" o:gfxdata="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CSi/e9EAAAADAQAADwAAAAAAAAABACAAAAAiAAAAZHJzL2Rvd25y&#10;ZXYueG1sUEsBAhQAFAAAAAgAh07iQFWQ0WLMAQAAmQMAAA4AAAAAAAAAAQAgAAAAIAEAAGRycy9l&#10;Mm9Eb2MueG1sUEsFBgAAAAAGAAYAWQEAAF4FAAAAAA==&#10;">
              <v:fill on="f" focussize="0,0"/>
              <v:stroke on="f"/>
              <v:imagedata o:title=""/>
              <o:lock v:ext="edit" aspectratio="f"/>
              <v:textbox inset="0mm,0mm,0mm,0mm" style="mso-fit-shape-to-text:t;">
                <w:txbxContent>
                  <w:p w14:paraId="10878E46">
                    <w:pPr>
                      <w:pStyle w:val="2"/>
                      <w:rPr>
                        <w:rFonts w:hint="eastAsia" w:ascii="宋体" w:eastAsia="宋体" w:cs="宋体"/>
                        <w:sz w:val="28"/>
                        <w:szCs w:val="28"/>
                        <w:lang w:bidi="ar-SA"/>
                      </w:rPr>
                    </w:pPr>
                    <w:r>
                      <w:rPr>
                        <w:rFonts w:hint="eastAsia" w:ascii="宋体" w:eastAsia="宋体" w:cs="宋体"/>
                        <w:sz w:val="28"/>
                        <w:szCs w:val="28"/>
                        <w:lang w:bidi="ar-SA"/>
                      </w:rPr>
                      <w:t xml:space="preserve">— </w:t>
                    </w:r>
                    <w:r>
                      <w:rPr>
                        <w:rFonts w:hint="eastAsia" w:ascii="宋体" w:eastAsia="宋体" w:cs="宋体"/>
                        <w:sz w:val="28"/>
                        <w:szCs w:val="28"/>
                        <w:lang w:bidi="ar-SA"/>
                      </w:rPr>
                      <w:fldChar w:fldCharType="begin"/>
                    </w:r>
                    <w:r>
                      <w:rPr>
                        <w:rFonts w:hint="eastAsia" w:ascii="宋体" w:eastAsia="宋体" w:cs="宋体"/>
                        <w:sz w:val="28"/>
                        <w:szCs w:val="28"/>
                        <w:lang w:bidi="ar-SA"/>
                      </w:rPr>
                      <w:instrText xml:space="preserve"> PAGE  \* MERGEFORMAT </w:instrText>
                    </w:r>
                    <w:r>
                      <w:rPr>
                        <w:rFonts w:hint="eastAsia" w:ascii="宋体" w:eastAsia="宋体" w:cs="宋体"/>
                        <w:sz w:val="28"/>
                        <w:szCs w:val="28"/>
                        <w:lang w:bidi="ar-SA"/>
                      </w:rPr>
                      <w:fldChar w:fldCharType="separate"/>
                    </w:r>
                    <w:r>
                      <w:rPr>
                        <w:rFonts w:hint="eastAsia" w:ascii="宋体" w:eastAsia="宋体" w:cs="宋体"/>
                        <w:sz w:val="28"/>
                        <w:szCs w:val="28"/>
                        <w:lang w:bidi="ar-SA"/>
                      </w:rPr>
                      <w:t>4</w:t>
                    </w:r>
                    <w:r>
                      <w:rPr>
                        <w:rFonts w:hint="eastAsia" w:ascii="宋体" w:eastAsia="宋体" w:cs="宋体"/>
                        <w:sz w:val="28"/>
                        <w:szCs w:val="28"/>
                        <w:lang w:bidi="ar-SA"/>
                      </w:rPr>
                      <w:fldChar w:fldCharType="end"/>
                    </w:r>
                    <w:r>
                      <w:rPr>
                        <w:rFonts w:hint="eastAsia" w:ascii="宋体" w:eastAsia="宋体" w:cs="宋体"/>
                        <w:sz w:val="28"/>
                        <w:szCs w:val="28"/>
                        <w:lang w:bidi="ar-S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9CA3B">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415290" cy="13335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415290" cy="133350"/>
                      </a:xfrm>
                      <a:prstGeom prst="rect">
                        <a:avLst/>
                      </a:prstGeom>
                      <a:noFill/>
                      <a:ln>
                        <a:noFill/>
                      </a:ln>
                    </wps:spPr>
                    <wps:txbx>
                      <w:txbxContent>
                        <w:p w14:paraId="4140FDEF">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5pt;width:32.7pt;mso-position-horizontal:center;mso-position-horizontal-relative:margin;mso-wrap-style:none;z-index:251663360;mso-width-relative:page;mso-height-relative:page;" filled="f" stroked="f" coordsize="21600,21600" o:gfxdata="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2zUGR0QAAAAMBAAAPAAAAAAAAAAEAIAAAACIAAABkcnMvZG93&#10;bnJldi54bWxQSwECFAAUAAAACACHTuJASfiCss4BAACZAwAADgAAAAAAAAABACAAAAAgAQAAZHJz&#10;L2Uyb0RvYy54bWxQSwUGAAAAAAYABgBZAQAAYAUAAAAA&#10;">
              <v:fill on="f" focussize="0,0"/>
              <v:stroke on="f"/>
              <v:imagedata o:title=""/>
              <o:lock v:ext="edit" aspectratio="f"/>
              <v:textbox inset="0mm,0mm,0mm,0mm" style="mso-fit-shape-to-text:t;">
                <w:txbxContent>
                  <w:p w14:paraId="4140FDEF">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C7E36">
    <w:pPr>
      <w:pStyle w:val="2"/>
      <w:jc w:val="right"/>
      <w:rPr>
        <w:rFonts w:hint="eastAsia" w:asci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800100" cy="230505"/>
              <wp:effectExtent l="0" t="0" r="0" b="0"/>
              <wp:wrapNone/>
              <wp:docPr id="8" name="文本框 8"/>
              <wp:cNvGraphicFramePr/>
              <a:graphic xmlns:a="http://schemas.openxmlformats.org/drawingml/2006/main">
                <a:graphicData uri="http://schemas.microsoft.com/office/word/2010/wordprocessingShape">
                  <wps:wsp>
                    <wps:cNvSpPr txBox="1"/>
                    <wps:spPr>
                      <a:xfrm>
                        <a:off x="0" y="0"/>
                        <a:ext cx="800100" cy="230505"/>
                      </a:xfrm>
                      <a:prstGeom prst="rect">
                        <a:avLst/>
                      </a:prstGeom>
                      <a:noFill/>
                      <a:ln>
                        <a:noFill/>
                      </a:ln>
                    </wps:spPr>
                    <wps:txbx>
                      <w:txbxContent>
                        <w:p w14:paraId="1222BBD6">
                          <w:pPr>
                            <w:pStyle w:val="2"/>
                            <w:rPr>
                              <w:rFonts w:hint="eastAsia" w:ascii="宋体" w:eastAsia="宋体" w:cs="宋体"/>
                              <w:sz w:val="28"/>
                              <w:szCs w:val="28"/>
                              <w:lang w:eastAsia="zh-CN" w:bidi="ar-SA"/>
                            </w:rPr>
                          </w:pPr>
                          <w:r>
                            <w:rPr>
                              <w:rFonts w:hint="eastAsia" w:ascii="宋体" w:eastAsia="宋体" w:cs="宋体"/>
                              <w:sz w:val="28"/>
                              <w:szCs w:val="28"/>
                              <w:lang w:eastAsia="zh-CN" w:bidi="ar-SA"/>
                            </w:rPr>
                            <w:t>－</w:t>
                          </w:r>
                          <w:r>
                            <w:rPr>
                              <w:rFonts w:hint="eastAsia" w:ascii="宋体" w:eastAsia="宋体" w:cs="宋体"/>
                              <w:sz w:val="28"/>
                              <w:szCs w:val="28"/>
                              <w:lang w:val="en-US" w:eastAsia="zh-CN" w:bidi="ar-SA"/>
                            </w:rPr>
                            <w:t xml:space="preserve"> </w:t>
                          </w:r>
                          <w:r>
                            <w:rPr>
                              <w:rFonts w:hint="eastAsia" w:ascii="宋体" w:eastAsia="宋体" w:cs="宋体"/>
                              <w:sz w:val="28"/>
                              <w:szCs w:val="28"/>
                              <w:lang w:bidi="ar-SA"/>
                            </w:rPr>
                            <w:fldChar w:fldCharType="begin"/>
                          </w:r>
                          <w:r>
                            <w:rPr>
                              <w:rFonts w:hint="eastAsia" w:ascii="宋体" w:eastAsia="宋体" w:cs="宋体"/>
                              <w:sz w:val="28"/>
                              <w:szCs w:val="28"/>
                              <w:lang w:bidi="ar-SA"/>
                            </w:rPr>
                            <w:instrText xml:space="preserve"> PAGE  \* MERGEFORMAT </w:instrText>
                          </w:r>
                          <w:r>
                            <w:rPr>
                              <w:rFonts w:hint="eastAsia" w:ascii="宋体" w:eastAsia="宋体" w:cs="宋体"/>
                              <w:sz w:val="28"/>
                              <w:szCs w:val="28"/>
                              <w:lang w:bidi="ar-SA"/>
                            </w:rPr>
                            <w:fldChar w:fldCharType="separate"/>
                          </w:r>
                          <w:r>
                            <w:rPr>
                              <w:rFonts w:hint="eastAsia" w:ascii="宋体" w:eastAsia="宋体" w:cs="宋体"/>
                              <w:sz w:val="28"/>
                              <w:szCs w:val="28"/>
                              <w:lang w:bidi="ar-SA"/>
                            </w:rPr>
                            <w:t>１</w:t>
                          </w:r>
                          <w:r>
                            <w:rPr>
                              <w:rFonts w:hint="eastAsia" w:ascii="宋体" w:eastAsia="宋体" w:cs="宋体"/>
                              <w:sz w:val="28"/>
                              <w:szCs w:val="28"/>
                              <w:lang w:bidi="ar-SA"/>
                            </w:rPr>
                            <w:fldChar w:fldCharType="end"/>
                          </w:r>
                          <w:r>
                            <w:rPr>
                              <w:rFonts w:hint="eastAsia" w:ascii="宋体" w:eastAsia="宋体" w:cs="宋体"/>
                              <w:sz w:val="28"/>
                              <w:szCs w:val="28"/>
                              <w:lang w:val="en-US" w:eastAsia="zh-CN" w:bidi="ar-SA"/>
                            </w:rPr>
                            <w:t xml:space="preserve"> </w:t>
                          </w:r>
                          <w:r>
                            <w:rPr>
                              <w:rFonts w:hint="eastAsia" w:ascii="宋体" w:eastAsia="宋体" w:cs="宋体"/>
                              <w:sz w:val="28"/>
                              <w:szCs w:val="28"/>
                              <w:lang w:eastAsia="zh-CN" w:bidi="ar-SA"/>
                            </w:rPr>
                            <w:t>－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8.15pt;width:63pt;mso-position-horizontal:outside;mso-position-horizontal-relative:margin;mso-wrap-style:none;z-index:251662336;mso-width-relative:page;mso-height-relative:page;" filled="f" stroked="f" coordsize="21600,21600" o:gfxdata="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g1Xz/0QAAAAQBAAAPAAAAAAAAAAEAIAAAACIAAABkcnMvZG93bnJl&#10;di54bWxQSwECFAAUAAAACACHTuJA8jhUncsBAACXAwAADgAAAAAAAAABACAAAAAgAQAAZHJzL2Uy&#10;b0RvYy54bWxQSwUGAAAAAAYABgBZAQAAXQUAAAAA&#10;">
              <v:fill on="f" focussize="0,0"/>
              <v:stroke on="f"/>
              <v:imagedata o:title=""/>
              <o:lock v:ext="edit" aspectratio="f"/>
              <v:textbox inset="0mm,0mm,0mm,0mm" style="mso-fit-shape-to-text:t;">
                <w:txbxContent>
                  <w:p w14:paraId="1222BBD6">
                    <w:pPr>
                      <w:pStyle w:val="2"/>
                      <w:rPr>
                        <w:rFonts w:hint="eastAsia" w:ascii="宋体" w:eastAsia="宋体" w:cs="宋体"/>
                        <w:sz w:val="28"/>
                        <w:szCs w:val="28"/>
                        <w:lang w:eastAsia="zh-CN" w:bidi="ar-SA"/>
                      </w:rPr>
                    </w:pPr>
                    <w:r>
                      <w:rPr>
                        <w:rFonts w:hint="eastAsia" w:ascii="宋体" w:eastAsia="宋体" w:cs="宋体"/>
                        <w:sz w:val="28"/>
                        <w:szCs w:val="28"/>
                        <w:lang w:eastAsia="zh-CN" w:bidi="ar-SA"/>
                      </w:rPr>
                      <w:t>－</w:t>
                    </w:r>
                    <w:r>
                      <w:rPr>
                        <w:rFonts w:hint="eastAsia" w:ascii="宋体" w:eastAsia="宋体" w:cs="宋体"/>
                        <w:sz w:val="28"/>
                        <w:szCs w:val="28"/>
                        <w:lang w:val="en-US" w:eastAsia="zh-CN" w:bidi="ar-SA"/>
                      </w:rPr>
                      <w:t xml:space="preserve"> </w:t>
                    </w:r>
                    <w:r>
                      <w:rPr>
                        <w:rFonts w:hint="eastAsia" w:ascii="宋体" w:eastAsia="宋体" w:cs="宋体"/>
                        <w:sz w:val="28"/>
                        <w:szCs w:val="28"/>
                        <w:lang w:bidi="ar-SA"/>
                      </w:rPr>
                      <w:fldChar w:fldCharType="begin"/>
                    </w:r>
                    <w:r>
                      <w:rPr>
                        <w:rFonts w:hint="eastAsia" w:ascii="宋体" w:eastAsia="宋体" w:cs="宋体"/>
                        <w:sz w:val="28"/>
                        <w:szCs w:val="28"/>
                        <w:lang w:bidi="ar-SA"/>
                      </w:rPr>
                      <w:instrText xml:space="preserve"> PAGE  \* MERGEFORMAT </w:instrText>
                    </w:r>
                    <w:r>
                      <w:rPr>
                        <w:rFonts w:hint="eastAsia" w:ascii="宋体" w:eastAsia="宋体" w:cs="宋体"/>
                        <w:sz w:val="28"/>
                        <w:szCs w:val="28"/>
                        <w:lang w:bidi="ar-SA"/>
                      </w:rPr>
                      <w:fldChar w:fldCharType="separate"/>
                    </w:r>
                    <w:r>
                      <w:rPr>
                        <w:rFonts w:hint="eastAsia" w:ascii="宋体" w:eastAsia="宋体" w:cs="宋体"/>
                        <w:sz w:val="28"/>
                        <w:szCs w:val="28"/>
                        <w:lang w:bidi="ar-SA"/>
                      </w:rPr>
                      <w:t>１</w:t>
                    </w:r>
                    <w:r>
                      <w:rPr>
                        <w:rFonts w:hint="eastAsia" w:ascii="宋体" w:eastAsia="宋体" w:cs="宋体"/>
                        <w:sz w:val="28"/>
                        <w:szCs w:val="28"/>
                        <w:lang w:bidi="ar-SA"/>
                      </w:rPr>
                      <w:fldChar w:fldCharType="end"/>
                    </w:r>
                    <w:r>
                      <w:rPr>
                        <w:rFonts w:hint="eastAsia" w:ascii="宋体" w:eastAsia="宋体" w:cs="宋体"/>
                        <w:sz w:val="28"/>
                        <w:szCs w:val="28"/>
                        <w:lang w:val="en-US" w:eastAsia="zh-CN" w:bidi="ar-SA"/>
                      </w:rPr>
                      <w:t xml:space="preserve"> </w:t>
                    </w:r>
                    <w:r>
                      <w:rPr>
                        <w:rFonts w:hint="eastAsia" w:ascii="宋体" w:eastAsia="宋体" w:cs="宋体"/>
                        <w:sz w:val="28"/>
                        <w:szCs w:val="28"/>
                        <w:lang w:eastAsia="zh-CN" w:bidi="ar-SA"/>
                      </w:rPr>
                      <w:t>－　</w:t>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525" cy="230505"/>
              <wp:effectExtent l="0" t="0" r="0" b="0"/>
              <wp:wrapNone/>
              <wp:docPr id="7" name="文本框 7"/>
              <wp:cNvGraphicFramePr/>
              <a:graphic xmlns:a="http://schemas.openxmlformats.org/drawingml/2006/main">
                <a:graphicData uri="http://schemas.microsoft.com/office/word/2010/wordprocessingShape">
                  <wps:wsp>
                    <wps:cNvSpPr txBox="1"/>
                    <wps:spPr>
                      <a:xfrm>
                        <a:off x="0" y="0"/>
                        <a:ext cx="9525" cy="230505"/>
                      </a:xfrm>
                      <a:prstGeom prst="rect">
                        <a:avLst/>
                      </a:prstGeom>
                      <a:noFill/>
                      <a:ln>
                        <a:noFill/>
                      </a:ln>
                    </wps:spPr>
                    <wps:txbx>
                      <w:txbxContent>
                        <w:p w14:paraId="26C0216D">
                          <w:pPr>
                            <w:pStyle w:val="2"/>
                            <w:rPr>
                              <w:rFonts w:hint="eastAsia" w:ascii="宋体" w:eastAsia="宋体" w:cs="宋体"/>
                              <w:sz w:val="28"/>
                              <w:szCs w:val="28"/>
                              <w:lang w:eastAsia="zh-CN" w:bidi="ar-SA"/>
                            </w:rPr>
                          </w:pPr>
                          <w:r>
                            <w:rPr>
                              <w:rFonts w:hint="eastAsia" w:ascii="宋体" w:eastAsia="宋体" w:cs="宋体"/>
                              <w:sz w:val="28"/>
                              <w:szCs w:val="28"/>
                              <w:lang w:eastAsia="zh-CN" w:bidi="ar-SA"/>
                            </w:rPr>
                            <w:t>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8.15pt;width:0.75pt;mso-position-horizontal:outside;mso-position-horizontal-relative:margin;mso-wrap-style:none;z-index:251659264;mso-width-relative:page;mso-height-relative:page;" filled="f" stroked="f" coordsize="21600,21600" o:gfxdata="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LG6La0AAAAAIBAAAPAAAAAAAAAAEAIAAAACIAAABkcnMvZG93bnJl&#10;di54bWxQSwECFAAUAAAACACHTuJA1wkUcMwBAACVAwAADgAAAAAAAAABACAAAAAfAQAAZHJzL2Uy&#10;b0RvYy54bWxQSwUGAAAAAAYABgBZAQAAXQUAAAAA&#10;">
              <v:fill on="f" focussize="0,0"/>
              <v:stroke on="f"/>
              <v:imagedata o:title=""/>
              <o:lock v:ext="edit" aspectratio="f"/>
              <v:textbox inset="0mm,0mm,0mm,0mm" style="mso-fit-shape-to-text:t;">
                <w:txbxContent>
                  <w:p w14:paraId="26C0216D">
                    <w:pPr>
                      <w:pStyle w:val="2"/>
                      <w:rPr>
                        <w:rFonts w:hint="eastAsia" w:ascii="宋体" w:eastAsia="宋体" w:cs="宋体"/>
                        <w:sz w:val="28"/>
                        <w:szCs w:val="28"/>
                        <w:lang w:eastAsia="zh-CN" w:bidi="ar-SA"/>
                      </w:rPr>
                    </w:pPr>
                    <w:r>
                      <w:rPr>
                        <w:rFonts w:hint="eastAsia" w:ascii="宋体" w:eastAsia="宋体" w:cs="宋体"/>
                        <w:sz w:val="28"/>
                        <w:szCs w:val="28"/>
                        <w:lang w:eastAsia="zh-CN" w:bidi="ar-SA"/>
                      </w:rPr>
                      <w:t>　　</w:t>
                    </w:r>
                  </w:p>
                </w:txbxContent>
              </v:textbox>
            </v:shape>
          </w:pict>
        </mc:Fallback>
      </mc:AlternateContent>
    </w:r>
  </w:p>
  <w:p w14:paraId="31F72056">
    <w:pPr>
      <w:pStyle w:val="2"/>
      <w:rPr>
        <w:rFonts w:hint="default"/>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2298D">
    <w:pPr>
      <w:pStyle w:val="2"/>
      <w:jc w:val="right"/>
      <w:rPr>
        <w:rFonts w:ascii="宋体" w:hAnsi="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F6DEEA">
                          <w:pPr>
                            <w:pStyle w:val="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- 2 -</w:t>
                          </w:r>
                          <w:r>
                            <w:rPr>
                              <w:rFonts w:hint="eastAsia" w:ascii="宋体" w:hAnsi="宋体" w:eastAsia="宋体" w:cs="宋体"/>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nvssk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e+yyQEAAJsDAAAOAAAAAAAAAAEAIAAAAB4BAABkcnMvZTJvRG9j&#10;LnhtbFBLBQYAAAAABgAGAFkBAABZBQAAAAA=&#10;">
              <v:fill on="f" focussize="0,0"/>
              <v:stroke on="f"/>
              <v:imagedata o:title=""/>
              <o:lock v:ext="edit" aspectratio="f"/>
              <v:textbox inset="0mm,0mm,0mm,0mm" style="mso-fit-shape-to-text:t;">
                <w:txbxContent>
                  <w:p w14:paraId="25F6DEEA">
                    <w:pPr>
                      <w:pStyle w:val="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- 2 -</w:t>
                    </w:r>
                    <w:r>
                      <w:rPr>
                        <w:rFonts w:hint="eastAsia" w:ascii="宋体" w:hAnsi="宋体" w:eastAsia="宋体" w:cs="宋体"/>
                        <w:sz w:val="24"/>
                        <w:szCs w:val="24"/>
                      </w:rPr>
                      <w:fldChar w:fldCharType="end"/>
                    </w:r>
                  </w:p>
                </w:txbxContent>
              </v:textbox>
            </v:shape>
          </w:pict>
        </mc:Fallback>
      </mc:AlternateContent>
    </w:r>
  </w:p>
  <w:p w14:paraId="03C9409F">
    <w:pPr>
      <w:pStyle w:val="2"/>
      <w:rPr>
        <w:rFonts w:hint="default"/>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E4B73">
    <w:pPr>
      <w:pStyle w:val="2"/>
    </w:pPr>
    <w:r>
      <w:rPr>
        <w:sz w:val="18"/>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55CB79">
                          <w:pPr>
                            <w:pStyle w:val="2"/>
                            <w:rPr>
                              <w:rFonts w:hint="eastAsia" w:ascii="宋体" w:hAnsi="宋体" w:eastAsia="宋体" w:cs="宋体"/>
                              <w:sz w:val="24"/>
                              <w:szCs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oqY8k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mipjyQEAAJsDAAAOAAAAAAAAAAEAIAAAAB4BAABkcnMvZTJvRG9j&#10;LnhtbFBLBQYAAAAABgAGAFkBAABZBQAAAAA=&#10;">
              <v:fill on="f" focussize="0,0"/>
              <v:stroke on="f"/>
              <v:imagedata o:title=""/>
              <o:lock v:ext="edit" aspectratio="f"/>
              <v:textbox inset="0mm,0mm,0mm,0mm" style="mso-fit-shape-to-text:t;">
                <w:txbxContent>
                  <w:p w14:paraId="5655CB79">
                    <w:pPr>
                      <w:pStyle w:val="2"/>
                      <w:rPr>
                        <w:rFonts w:hint="eastAsia" w:ascii="宋体" w:hAnsi="宋体" w:eastAsia="宋体" w:cs="宋体"/>
                        <w:sz w:val="24"/>
                        <w:szCs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CB488F"/>
    <w:multiLevelType w:val="singleLevel"/>
    <w:tmpl w:val="68CB488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zOTM5ODkyNWJiODM1OGEwZTBhNWM0ZTljZTA2YzgifQ=="/>
  </w:docVars>
  <w:rsids>
    <w:rsidRoot w:val="D57BB894"/>
    <w:rsid w:val="00EA40E8"/>
    <w:rsid w:val="00FE4037"/>
    <w:rsid w:val="01527EDF"/>
    <w:rsid w:val="01CA2072"/>
    <w:rsid w:val="02104022"/>
    <w:rsid w:val="03B92498"/>
    <w:rsid w:val="041B6CAE"/>
    <w:rsid w:val="04387860"/>
    <w:rsid w:val="04BC223F"/>
    <w:rsid w:val="057A4A8F"/>
    <w:rsid w:val="057E5747"/>
    <w:rsid w:val="05E51322"/>
    <w:rsid w:val="05EF03F3"/>
    <w:rsid w:val="060317A8"/>
    <w:rsid w:val="06093708"/>
    <w:rsid w:val="069A210C"/>
    <w:rsid w:val="06AE3E0A"/>
    <w:rsid w:val="06E415DA"/>
    <w:rsid w:val="0708176C"/>
    <w:rsid w:val="07FC0BA5"/>
    <w:rsid w:val="08387E2F"/>
    <w:rsid w:val="08E6788B"/>
    <w:rsid w:val="097B564C"/>
    <w:rsid w:val="09AA6B0A"/>
    <w:rsid w:val="09B259BF"/>
    <w:rsid w:val="0A1641A0"/>
    <w:rsid w:val="0A1C6BD9"/>
    <w:rsid w:val="0A334D52"/>
    <w:rsid w:val="0AE75B3C"/>
    <w:rsid w:val="0B8C3FEE"/>
    <w:rsid w:val="0C2D57D1"/>
    <w:rsid w:val="0C686809"/>
    <w:rsid w:val="0DA826BD"/>
    <w:rsid w:val="0DFE7425"/>
    <w:rsid w:val="0F305284"/>
    <w:rsid w:val="0F977B31"/>
    <w:rsid w:val="0FB75ADD"/>
    <w:rsid w:val="107240FA"/>
    <w:rsid w:val="10915724"/>
    <w:rsid w:val="109A1064"/>
    <w:rsid w:val="11194576"/>
    <w:rsid w:val="11482B09"/>
    <w:rsid w:val="115832F0"/>
    <w:rsid w:val="11B304FD"/>
    <w:rsid w:val="11CE5360"/>
    <w:rsid w:val="11F8418B"/>
    <w:rsid w:val="12C235D4"/>
    <w:rsid w:val="12EC0194"/>
    <w:rsid w:val="132C0590"/>
    <w:rsid w:val="13741F37"/>
    <w:rsid w:val="13750189"/>
    <w:rsid w:val="13770CB4"/>
    <w:rsid w:val="13C267C7"/>
    <w:rsid w:val="13D910D4"/>
    <w:rsid w:val="14A319AA"/>
    <w:rsid w:val="153320AA"/>
    <w:rsid w:val="15A5462A"/>
    <w:rsid w:val="15B8610B"/>
    <w:rsid w:val="15EC04AB"/>
    <w:rsid w:val="1656474A"/>
    <w:rsid w:val="165F6ECF"/>
    <w:rsid w:val="166B5873"/>
    <w:rsid w:val="17342109"/>
    <w:rsid w:val="17B86896"/>
    <w:rsid w:val="17C214C3"/>
    <w:rsid w:val="180B6988"/>
    <w:rsid w:val="18C816C6"/>
    <w:rsid w:val="19437AE4"/>
    <w:rsid w:val="1A626F8D"/>
    <w:rsid w:val="1B2863A7"/>
    <w:rsid w:val="1B39221E"/>
    <w:rsid w:val="1B5B5EB7"/>
    <w:rsid w:val="1B6E7A93"/>
    <w:rsid w:val="1B7F7B20"/>
    <w:rsid w:val="1C27223D"/>
    <w:rsid w:val="1C7919C1"/>
    <w:rsid w:val="1CB81E69"/>
    <w:rsid w:val="1DF60118"/>
    <w:rsid w:val="1E29229C"/>
    <w:rsid w:val="1E401394"/>
    <w:rsid w:val="1EB3600A"/>
    <w:rsid w:val="1EBA7398"/>
    <w:rsid w:val="1EC65D3D"/>
    <w:rsid w:val="1ED146E2"/>
    <w:rsid w:val="1ED57D2E"/>
    <w:rsid w:val="1F804924"/>
    <w:rsid w:val="20564E9E"/>
    <w:rsid w:val="21152789"/>
    <w:rsid w:val="21B53E47"/>
    <w:rsid w:val="22417DE0"/>
    <w:rsid w:val="22C00CF5"/>
    <w:rsid w:val="22D16A5E"/>
    <w:rsid w:val="22F62969"/>
    <w:rsid w:val="23C640E9"/>
    <w:rsid w:val="23D26F32"/>
    <w:rsid w:val="23D74548"/>
    <w:rsid w:val="246D6C5B"/>
    <w:rsid w:val="24747FE9"/>
    <w:rsid w:val="256B13EC"/>
    <w:rsid w:val="25BC18EC"/>
    <w:rsid w:val="263E08AF"/>
    <w:rsid w:val="26A20B88"/>
    <w:rsid w:val="26D42FC1"/>
    <w:rsid w:val="26DC025B"/>
    <w:rsid w:val="275E288B"/>
    <w:rsid w:val="2762425F"/>
    <w:rsid w:val="2838132E"/>
    <w:rsid w:val="28416434"/>
    <w:rsid w:val="28A32C4B"/>
    <w:rsid w:val="291122AA"/>
    <w:rsid w:val="2927562A"/>
    <w:rsid w:val="298365D8"/>
    <w:rsid w:val="299B4FB9"/>
    <w:rsid w:val="2A0C4820"/>
    <w:rsid w:val="2A497AA6"/>
    <w:rsid w:val="2A750617"/>
    <w:rsid w:val="2A756869"/>
    <w:rsid w:val="2ABA24CE"/>
    <w:rsid w:val="2B141BDE"/>
    <w:rsid w:val="2B2F6A18"/>
    <w:rsid w:val="2B8E1990"/>
    <w:rsid w:val="2BB3129B"/>
    <w:rsid w:val="2BE9496F"/>
    <w:rsid w:val="2C0E0D23"/>
    <w:rsid w:val="2C501E38"/>
    <w:rsid w:val="2C993B8D"/>
    <w:rsid w:val="2D4A5D8B"/>
    <w:rsid w:val="2E47051C"/>
    <w:rsid w:val="2E903C71"/>
    <w:rsid w:val="2ED27DE6"/>
    <w:rsid w:val="2ED40D34"/>
    <w:rsid w:val="2EDE49DD"/>
    <w:rsid w:val="2F1A79DF"/>
    <w:rsid w:val="2FEA5603"/>
    <w:rsid w:val="325925CC"/>
    <w:rsid w:val="32B048E2"/>
    <w:rsid w:val="32BE35BB"/>
    <w:rsid w:val="32D87995"/>
    <w:rsid w:val="33150BE9"/>
    <w:rsid w:val="33466FF4"/>
    <w:rsid w:val="33863895"/>
    <w:rsid w:val="33C5616B"/>
    <w:rsid w:val="34D879E4"/>
    <w:rsid w:val="35076310"/>
    <w:rsid w:val="35D54660"/>
    <w:rsid w:val="36121410"/>
    <w:rsid w:val="372413FB"/>
    <w:rsid w:val="37AB1B1C"/>
    <w:rsid w:val="37EC92FE"/>
    <w:rsid w:val="38746AC3"/>
    <w:rsid w:val="388A1731"/>
    <w:rsid w:val="389D76B7"/>
    <w:rsid w:val="390C65EA"/>
    <w:rsid w:val="39130128"/>
    <w:rsid w:val="3A0D6176"/>
    <w:rsid w:val="3A9643BE"/>
    <w:rsid w:val="3ACB4610"/>
    <w:rsid w:val="3AD13648"/>
    <w:rsid w:val="3B20637D"/>
    <w:rsid w:val="3B335959"/>
    <w:rsid w:val="3BC23194"/>
    <w:rsid w:val="3BF53366"/>
    <w:rsid w:val="3CC65A57"/>
    <w:rsid w:val="3D0221DE"/>
    <w:rsid w:val="3D344362"/>
    <w:rsid w:val="3D3F6F8E"/>
    <w:rsid w:val="3D54230E"/>
    <w:rsid w:val="3D78424E"/>
    <w:rsid w:val="3DD47DF3"/>
    <w:rsid w:val="3E587BDC"/>
    <w:rsid w:val="3E6E11AD"/>
    <w:rsid w:val="3E7964D0"/>
    <w:rsid w:val="3EAD1CD6"/>
    <w:rsid w:val="3F1B7587"/>
    <w:rsid w:val="3F8457A6"/>
    <w:rsid w:val="3F9F1F66"/>
    <w:rsid w:val="3FB05F21"/>
    <w:rsid w:val="3FF94899"/>
    <w:rsid w:val="404E1296"/>
    <w:rsid w:val="407C5E04"/>
    <w:rsid w:val="407E394E"/>
    <w:rsid w:val="40C33A32"/>
    <w:rsid w:val="412C782A"/>
    <w:rsid w:val="41EA78CA"/>
    <w:rsid w:val="424E37D0"/>
    <w:rsid w:val="42890CAC"/>
    <w:rsid w:val="42955D10"/>
    <w:rsid w:val="429C278D"/>
    <w:rsid w:val="43016A94"/>
    <w:rsid w:val="43192030"/>
    <w:rsid w:val="43476B9D"/>
    <w:rsid w:val="43D83C99"/>
    <w:rsid w:val="43F565F9"/>
    <w:rsid w:val="44564BBE"/>
    <w:rsid w:val="44B32ADD"/>
    <w:rsid w:val="44FF5255"/>
    <w:rsid w:val="45034D45"/>
    <w:rsid w:val="45A0442A"/>
    <w:rsid w:val="45A71B75"/>
    <w:rsid w:val="45F823D0"/>
    <w:rsid w:val="46A6213C"/>
    <w:rsid w:val="46FA5CD4"/>
    <w:rsid w:val="47013507"/>
    <w:rsid w:val="475F3D89"/>
    <w:rsid w:val="47822A79"/>
    <w:rsid w:val="47F866B8"/>
    <w:rsid w:val="482A25E9"/>
    <w:rsid w:val="48A22F9F"/>
    <w:rsid w:val="495042D1"/>
    <w:rsid w:val="496F29A9"/>
    <w:rsid w:val="49EE7713"/>
    <w:rsid w:val="4AEB2504"/>
    <w:rsid w:val="4B29386B"/>
    <w:rsid w:val="4B4B2FA2"/>
    <w:rsid w:val="4BE20FBA"/>
    <w:rsid w:val="4C3457E4"/>
    <w:rsid w:val="4D1A3B8E"/>
    <w:rsid w:val="4DBF55EA"/>
    <w:rsid w:val="4DD52FF7"/>
    <w:rsid w:val="4DE66FB2"/>
    <w:rsid w:val="4E2B665F"/>
    <w:rsid w:val="4E61488B"/>
    <w:rsid w:val="4EB41C80"/>
    <w:rsid w:val="4F3D70A6"/>
    <w:rsid w:val="4F4D5BA9"/>
    <w:rsid w:val="50210776"/>
    <w:rsid w:val="50566671"/>
    <w:rsid w:val="507C775A"/>
    <w:rsid w:val="50AD3DB7"/>
    <w:rsid w:val="50EE68AA"/>
    <w:rsid w:val="515D758B"/>
    <w:rsid w:val="516F11CE"/>
    <w:rsid w:val="51A451BA"/>
    <w:rsid w:val="51D70186"/>
    <w:rsid w:val="529945F3"/>
    <w:rsid w:val="543A0058"/>
    <w:rsid w:val="547277F2"/>
    <w:rsid w:val="54EE1F90"/>
    <w:rsid w:val="54F63F7F"/>
    <w:rsid w:val="55782BE6"/>
    <w:rsid w:val="55A84539"/>
    <w:rsid w:val="55C027DF"/>
    <w:rsid w:val="56061EE3"/>
    <w:rsid w:val="56B440F1"/>
    <w:rsid w:val="57117240"/>
    <w:rsid w:val="578552D7"/>
    <w:rsid w:val="588A6E35"/>
    <w:rsid w:val="592941F7"/>
    <w:rsid w:val="59BB7545"/>
    <w:rsid w:val="59E3084A"/>
    <w:rsid w:val="59FB2037"/>
    <w:rsid w:val="5A221372"/>
    <w:rsid w:val="5AD20FEA"/>
    <w:rsid w:val="5ADE7722"/>
    <w:rsid w:val="5B1A64ED"/>
    <w:rsid w:val="5B4134C8"/>
    <w:rsid w:val="5B5B0FE0"/>
    <w:rsid w:val="5BA81D4B"/>
    <w:rsid w:val="5BED3C02"/>
    <w:rsid w:val="5C043425"/>
    <w:rsid w:val="5C2F421A"/>
    <w:rsid w:val="5C335AB8"/>
    <w:rsid w:val="5CBC3D00"/>
    <w:rsid w:val="5D7C348F"/>
    <w:rsid w:val="5DC866D4"/>
    <w:rsid w:val="5DD20809"/>
    <w:rsid w:val="5DD21C2E"/>
    <w:rsid w:val="5DDDA743"/>
    <w:rsid w:val="5DE03A1E"/>
    <w:rsid w:val="5DEA03F9"/>
    <w:rsid w:val="5E8FB5A3"/>
    <w:rsid w:val="5E9D6D64"/>
    <w:rsid w:val="5F1E3ABF"/>
    <w:rsid w:val="5F334021"/>
    <w:rsid w:val="5F6FE58A"/>
    <w:rsid w:val="5F830B05"/>
    <w:rsid w:val="611761ED"/>
    <w:rsid w:val="611C2FBF"/>
    <w:rsid w:val="61897F29"/>
    <w:rsid w:val="619D4234"/>
    <w:rsid w:val="61BA4586"/>
    <w:rsid w:val="62001F51"/>
    <w:rsid w:val="6220263B"/>
    <w:rsid w:val="62E53572"/>
    <w:rsid w:val="63392CD2"/>
    <w:rsid w:val="63585E05"/>
    <w:rsid w:val="638210D3"/>
    <w:rsid w:val="648C045C"/>
    <w:rsid w:val="64963088"/>
    <w:rsid w:val="654650D0"/>
    <w:rsid w:val="65764B4F"/>
    <w:rsid w:val="65CC6636"/>
    <w:rsid w:val="65D73958"/>
    <w:rsid w:val="65E34BDD"/>
    <w:rsid w:val="65F75DA9"/>
    <w:rsid w:val="670F7122"/>
    <w:rsid w:val="67C938CC"/>
    <w:rsid w:val="685C6397"/>
    <w:rsid w:val="68C36416"/>
    <w:rsid w:val="69110F2F"/>
    <w:rsid w:val="69B0699A"/>
    <w:rsid w:val="69B813AB"/>
    <w:rsid w:val="6A717D4B"/>
    <w:rsid w:val="6A9C0CCD"/>
    <w:rsid w:val="6AC81AC2"/>
    <w:rsid w:val="6B8A36E2"/>
    <w:rsid w:val="6BAD2A66"/>
    <w:rsid w:val="6C5630FD"/>
    <w:rsid w:val="6CF03552"/>
    <w:rsid w:val="6CF365A1"/>
    <w:rsid w:val="6D631F76"/>
    <w:rsid w:val="6DD005A8"/>
    <w:rsid w:val="6EA919A7"/>
    <w:rsid w:val="6ED36C87"/>
    <w:rsid w:val="6EE92007"/>
    <w:rsid w:val="6F8306AD"/>
    <w:rsid w:val="6F9708A0"/>
    <w:rsid w:val="6FB7ED3E"/>
    <w:rsid w:val="6FB800CF"/>
    <w:rsid w:val="70335C2F"/>
    <w:rsid w:val="70480FAF"/>
    <w:rsid w:val="71290DE0"/>
    <w:rsid w:val="7137174F"/>
    <w:rsid w:val="72587BCF"/>
    <w:rsid w:val="728E1843"/>
    <w:rsid w:val="73813156"/>
    <w:rsid w:val="73ED4347"/>
    <w:rsid w:val="73FB2F08"/>
    <w:rsid w:val="74890514"/>
    <w:rsid w:val="749C27BA"/>
    <w:rsid w:val="74DB6895"/>
    <w:rsid w:val="75220020"/>
    <w:rsid w:val="754E6117"/>
    <w:rsid w:val="75A13617"/>
    <w:rsid w:val="75B01AD0"/>
    <w:rsid w:val="765E152C"/>
    <w:rsid w:val="76D637B8"/>
    <w:rsid w:val="77AB7D25"/>
    <w:rsid w:val="77D1398A"/>
    <w:rsid w:val="78250553"/>
    <w:rsid w:val="78301D9F"/>
    <w:rsid w:val="78A64529"/>
    <w:rsid w:val="78B43685"/>
    <w:rsid w:val="78B6564F"/>
    <w:rsid w:val="7984574E"/>
    <w:rsid w:val="79C124FE"/>
    <w:rsid w:val="79DE4E5E"/>
    <w:rsid w:val="7A1B7E60"/>
    <w:rsid w:val="7A4D1FE3"/>
    <w:rsid w:val="7AD03B49"/>
    <w:rsid w:val="7AEE7323"/>
    <w:rsid w:val="7B6273C9"/>
    <w:rsid w:val="7B875081"/>
    <w:rsid w:val="7E634D2A"/>
    <w:rsid w:val="7EE12CFA"/>
    <w:rsid w:val="7EF10E29"/>
    <w:rsid w:val="7EFB62D3"/>
    <w:rsid w:val="7F3D43D5"/>
    <w:rsid w:val="7F4D0390"/>
    <w:rsid w:val="7F58120E"/>
    <w:rsid w:val="7F6C5F6A"/>
    <w:rsid w:val="7FA426A6"/>
    <w:rsid w:val="CA9F2F42"/>
    <w:rsid w:val="D57BB894"/>
    <w:rsid w:val="DEDBCC40"/>
    <w:rsid w:val="E7DBAE8F"/>
    <w:rsid w:val="EAE9439B"/>
    <w:rsid w:val="F0BF447C"/>
    <w:rsid w:val="FFF7BA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widowControl w:val="0"/>
      <w:spacing w:before="260" w:after="260" w:line="415" w:lineRule="auto"/>
      <w:outlineLvl w:val="1"/>
    </w:pPr>
    <w:rPr>
      <w:rFonts w:ascii="文泉驿微米黑" w:hAnsi="文泉驿微米黑" w:eastAsia="黑体"/>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4">
    <w:name w:val="index 5"/>
    <w:basedOn w:val="1"/>
    <w:next w:val="1"/>
    <w:qFormat/>
    <w:uiPriority w:val="0"/>
    <w:pPr>
      <w:widowControl w:val="0"/>
      <w:ind w:left="1680"/>
      <w:jc w:val="both"/>
    </w:pPr>
    <w:rPr>
      <w:rFonts w:ascii="Calibri" w:hAnsi="Calibri" w:eastAsia="宋体" w:cs="Times New Roman"/>
      <w:kern w:val="2"/>
      <w:sz w:val="21"/>
      <w:szCs w:val="22"/>
      <w:lang w:val="en-US" w:eastAsia="zh-CN" w:bidi="ar-SA"/>
    </w:rPr>
  </w:style>
  <w:style w:type="paragraph" w:styleId="5">
    <w:name w:val="Body Text"/>
    <w:basedOn w:val="1"/>
    <w:qFormat/>
    <w:uiPriority w:val="0"/>
    <w:pPr>
      <w:spacing w:line="700" w:lineRule="exact"/>
      <w:jc w:val="center"/>
    </w:pPr>
    <w:rPr>
      <w:rFonts w:eastAsia="方正大标宋简体"/>
      <w:sz w:val="44"/>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Title"/>
    <w:basedOn w:val="1"/>
    <w:next w:val="1"/>
    <w:qFormat/>
    <w:uiPriority w:val="10"/>
    <w:pPr>
      <w:spacing w:before="240" w:after="60"/>
      <w:jc w:val="center"/>
      <w:outlineLvl w:val="0"/>
    </w:pPr>
    <w:rPr>
      <w:rFonts w:ascii="Cambria" w:hAnsi="Cambria" w:eastAsia="宋体" w:cs="Times New Roman"/>
      <w:b/>
      <w:bCs/>
      <w:sz w:val="32"/>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paragraph" w:customStyle="1" w:styleId="13">
    <w:name w:val="table of authorities1"/>
    <w:basedOn w:val="1"/>
    <w:next w:val="1"/>
    <w:qFormat/>
    <w:uiPriority w:val="0"/>
    <w:pPr>
      <w:ind w:left="200" w:leftChars="200"/>
    </w:pPr>
    <w:rPr>
      <w:sz w:val="44"/>
      <w:szCs w:val="44"/>
    </w:rPr>
  </w:style>
  <w:style w:type="paragraph" w:customStyle="1" w:styleId="14">
    <w:name w:val="BodyText1I2"/>
    <w:basedOn w:val="15"/>
    <w:next w:val="1"/>
    <w:qFormat/>
    <w:uiPriority w:val="0"/>
    <w:pPr>
      <w:spacing w:after="120"/>
      <w:ind w:left="200" w:leftChars="200" w:firstLine="200" w:firstLineChars="200"/>
      <w:jc w:val="both"/>
      <w:textAlignment w:val="baseline"/>
    </w:pPr>
  </w:style>
  <w:style w:type="paragraph" w:customStyle="1" w:styleId="15">
    <w:name w:val="BodyTextIndent"/>
    <w:basedOn w:val="1"/>
    <w:next w:val="16"/>
    <w:qFormat/>
    <w:uiPriority w:val="0"/>
    <w:pPr>
      <w:spacing w:after="120"/>
      <w:ind w:left="200" w:leftChars="200"/>
      <w:jc w:val="both"/>
      <w:textAlignment w:val="baseline"/>
    </w:pPr>
  </w:style>
  <w:style w:type="paragraph" w:customStyle="1" w:styleId="16">
    <w:name w:val="BodyTextIndent2"/>
    <w:basedOn w:val="1"/>
    <w:next w:val="1"/>
    <w:qFormat/>
    <w:uiPriority w:val="0"/>
    <w:pPr>
      <w:ind w:firstLine="630"/>
      <w:jc w:val="both"/>
      <w:textAlignment w:val="baseline"/>
    </w:pPr>
    <w:rPr>
      <w:rFonts w:ascii="Calibri" w:hAnsi="Calibri"/>
      <w:b/>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2787</Words>
  <Characters>2826</Characters>
  <Lines>0</Lines>
  <Paragraphs>0</Paragraphs>
  <TotalTime>5</TotalTime>
  <ScaleCrop>false</ScaleCrop>
  <LinksUpToDate>false</LinksUpToDate>
  <CharactersWithSpaces>2826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2023-03-27T10:07:00Z</dcterms:created>
  <dc:creator>ysgz</dc:creator>
  <cp:lastModifiedBy>lxj</cp:lastModifiedBy>
  <cp:lastPrinted>2025-04-29T10:56:00Z</cp:lastPrinted>
  <dcterms:modified xsi:type="dcterms:W3CDTF">2025-04-29T10:03:12Z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AA07FC16075A49A3B9A07C88EF1B60F8_13</vt:lpwstr>
  </property>
  <property fmtid="{D5CDD505-2E9C-101B-9397-08002B2CF9AE}" pid="4" name="KSOTemplateDocerSaveRecord">
    <vt:lpwstr>eyJoZGlkIjoiZTI2ZmIyODA5YWRjOTY3ZjJhNmVlNjIwZmYzNzY5NTYiLCJ1c2VySWQiOiIzMTA0MTYzODAifQ==</vt:lpwstr>
  </property>
</Properties>
</file>