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D644" w14:textId="77777777" w:rsidR="0021342A" w:rsidRDefault="0021342A">
      <w:pPr>
        <w:rPr>
          <w:rFonts w:eastAsia="仿宋_GB2312" w:hint="eastAsia"/>
          <w:kern w:val="0"/>
          <w:sz w:val="32"/>
          <w:szCs w:val="32"/>
        </w:rPr>
      </w:pPr>
    </w:p>
    <w:p w14:paraId="7EA7C5B1" w14:textId="77777777" w:rsidR="0021342A" w:rsidRDefault="00000000">
      <w:pPr>
        <w:jc w:val="center"/>
        <w:rPr>
          <w:rFonts w:eastAsia="仿宋_GB2312"/>
          <w:kern w:val="0"/>
          <w:sz w:val="32"/>
          <w:szCs w:val="32"/>
        </w:rPr>
      </w:pPr>
      <w:r>
        <w:rPr>
          <w:rFonts w:eastAsia="仿宋_GB2312" w:hint="eastAsia"/>
          <w:kern w:val="0"/>
          <w:sz w:val="32"/>
          <w:szCs w:val="32"/>
        </w:rPr>
        <w:t>表</w:t>
      </w:r>
      <w:r>
        <w:rPr>
          <w:rFonts w:eastAsia="仿宋_GB2312" w:hint="eastAsia"/>
          <w:kern w:val="0"/>
          <w:sz w:val="32"/>
          <w:szCs w:val="32"/>
        </w:rPr>
        <w:t xml:space="preserve">1 </w:t>
      </w:r>
      <w:r>
        <w:rPr>
          <w:rFonts w:eastAsia="仿宋_GB2312" w:hint="eastAsia"/>
          <w:kern w:val="0"/>
          <w:sz w:val="32"/>
          <w:szCs w:val="32"/>
        </w:rPr>
        <w:t>收入支出决算总表</w:t>
      </w:r>
    </w:p>
    <w:tbl>
      <w:tblPr>
        <w:tblW w:w="12990" w:type="dxa"/>
        <w:tblInd w:w="93" w:type="dxa"/>
        <w:tblLayout w:type="fixed"/>
        <w:tblLook w:val="04A0" w:firstRow="1" w:lastRow="0" w:firstColumn="1" w:lastColumn="0" w:noHBand="0" w:noVBand="1"/>
      </w:tblPr>
      <w:tblGrid>
        <w:gridCol w:w="3297"/>
        <w:gridCol w:w="696"/>
        <w:gridCol w:w="1633"/>
        <w:gridCol w:w="3796"/>
        <w:gridCol w:w="662"/>
        <w:gridCol w:w="2906"/>
      </w:tblGrid>
      <w:tr w:rsidR="0021342A" w14:paraId="6BFEFD27" w14:textId="77777777">
        <w:trPr>
          <w:trHeight w:val="600"/>
        </w:trPr>
        <w:tc>
          <w:tcPr>
            <w:tcW w:w="9422" w:type="dxa"/>
            <w:gridSpan w:val="4"/>
            <w:tcBorders>
              <w:top w:val="nil"/>
              <w:left w:val="nil"/>
              <w:bottom w:val="nil"/>
              <w:right w:val="nil"/>
            </w:tcBorders>
            <w:shd w:val="clear" w:color="auto" w:fill="auto"/>
            <w:noWrap/>
            <w:vAlign w:val="center"/>
          </w:tcPr>
          <w:p w14:paraId="05581316" w14:textId="77777777" w:rsidR="0021342A" w:rsidRDefault="00000000">
            <w:pPr>
              <w:rPr>
                <w:rFonts w:ascii="宋体" w:hAnsi="宋体" w:cs="宋体"/>
                <w:color w:val="000000"/>
                <w:sz w:val="22"/>
                <w:szCs w:val="22"/>
              </w:rPr>
            </w:pPr>
            <w:r>
              <w:rPr>
                <w:rFonts w:ascii="宋体" w:hAnsi="宋体" w:cs="宋体" w:hint="eastAsia"/>
                <w:color w:val="000000"/>
                <w:kern w:val="0"/>
                <w:sz w:val="22"/>
                <w:szCs w:val="22"/>
                <w:lang w:bidi="ar"/>
              </w:rPr>
              <w:t>部门：贵安新区财政金融工作局</w:t>
            </w:r>
          </w:p>
        </w:tc>
        <w:tc>
          <w:tcPr>
            <w:tcW w:w="662" w:type="dxa"/>
            <w:tcBorders>
              <w:top w:val="nil"/>
              <w:left w:val="nil"/>
              <w:bottom w:val="nil"/>
              <w:right w:val="nil"/>
            </w:tcBorders>
            <w:shd w:val="clear" w:color="auto" w:fill="auto"/>
            <w:noWrap/>
            <w:vAlign w:val="center"/>
          </w:tcPr>
          <w:p w14:paraId="1EE0E92B" w14:textId="77777777" w:rsidR="0021342A" w:rsidRDefault="0021342A">
            <w:pPr>
              <w:rPr>
                <w:rFonts w:ascii="宋体" w:hAnsi="宋体" w:cs="宋体"/>
                <w:color w:val="000000"/>
                <w:sz w:val="22"/>
                <w:szCs w:val="22"/>
              </w:rPr>
            </w:pPr>
          </w:p>
        </w:tc>
        <w:tc>
          <w:tcPr>
            <w:tcW w:w="2906" w:type="dxa"/>
            <w:tcBorders>
              <w:top w:val="nil"/>
              <w:left w:val="nil"/>
              <w:bottom w:val="nil"/>
              <w:right w:val="nil"/>
            </w:tcBorders>
            <w:shd w:val="clear" w:color="auto" w:fill="auto"/>
            <w:noWrap/>
            <w:vAlign w:val="center"/>
          </w:tcPr>
          <w:p w14:paraId="355DD69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金额：万元</w:t>
            </w:r>
          </w:p>
        </w:tc>
      </w:tr>
      <w:tr w:rsidR="0021342A" w14:paraId="68C2DABA" w14:textId="77777777">
        <w:trPr>
          <w:trHeight w:val="314"/>
        </w:trPr>
        <w:tc>
          <w:tcPr>
            <w:tcW w:w="5626"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042C33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收入</w:t>
            </w: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C4907F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支出</w:t>
            </w:r>
          </w:p>
        </w:tc>
      </w:tr>
      <w:tr w:rsidR="0021342A" w14:paraId="5F531FF2"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64E0F8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B66E7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1568"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0B9469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ED6DE6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41E3E4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290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747FA1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r>
      <w:tr w:rsidR="0021342A" w14:paraId="40A1BCFC"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2FD78F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1161404" w14:textId="77777777" w:rsidR="0021342A" w:rsidRDefault="0021342A">
            <w:pPr>
              <w:jc w:val="center"/>
              <w:rPr>
                <w:rFonts w:ascii="宋体" w:hAnsi="宋体" w:cs="宋体"/>
                <w:color w:val="000000"/>
                <w:sz w:val="22"/>
                <w:szCs w:val="22"/>
              </w:rPr>
            </w:pPr>
          </w:p>
        </w:tc>
        <w:tc>
          <w:tcPr>
            <w:tcW w:w="1568"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70A9C1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D1318D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0ADAF74" w14:textId="77777777" w:rsidR="0021342A" w:rsidRDefault="0021342A">
            <w:pPr>
              <w:jc w:val="center"/>
              <w:rPr>
                <w:rFonts w:ascii="宋体" w:hAnsi="宋体" w:cs="宋体"/>
                <w:color w:val="000000"/>
                <w:sz w:val="22"/>
                <w:szCs w:val="22"/>
              </w:rPr>
            </w:pPr>
          </w:p>
        </w:tc>
        <w:tc>
          <w:tcPr>
            <w:tcW w:w="290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230AE7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21342A" w14:paraId="1B4D5D0F" w14:textId="77777777">
        <w:trPr>
          <w:trHeight w:val="300"/>
        </w:trPr>
        <w:tc>
          <w:tcPr>
            <w:tcW w:w="3297"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17DBE5E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一、一般公共预算财政拨款收入</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A0FA2B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E1169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1,401.20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A2DC60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一、一般公共服务支出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913B6F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5EFE4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1,202.17</w:t>
            </w:r>
          </w:p>
        </w:tc>
      </w:tr>
      <w:tr w:rsidR="0021342A" w14:paraId="6760AA37" w14:textId="77777777">
        <w:trPr>
          <w:trHeight w:val="300"/>
        </w:trPr>
        <w:tc>
          <w:tcPr>
            <w:tcW w:w="3297"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1F7C09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二、政府性基金预算财政拨款收入</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8A37CC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F5B82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7A792C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二、外交支出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2B7B75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022C0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F7CAD9D" w14:textId="77777777">
        <w:trPr>
          <w:trHeight w:val="300"/>
        </w:trPr>
        <w:tc>
          <w:tcPr>
            <w:tcW w:w="3297"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26EE25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三、国有资本经营预算财政拨款收入</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2EED03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B6C44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4955AD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三、国防支出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0CA018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89C2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AC09386" w14:textId="77777777">
        <w:trPr>
          <w:trHeight w:val="300"/>
        </w:trPr>
        <w:tc>
          <w:tcPr>
            <w:tcW w:w="3297"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2D1D2C9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四、上级补助收入</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3454EF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2271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8D2E91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四、公共安全支出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E44C64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76C71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764E947"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8E8512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五、事业收入</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37EE87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A9E5A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EDBA37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五、教育支出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B19D7E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7BA48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B0F2136"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5560EC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六、经营收入</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181B4C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01BB0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571730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六、科学技术支出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C56D22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9BAC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BBA137E"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E79E1F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七、附属单位上缴收入</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4DDC5C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913F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080FA0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七、文化旅游体育与传媒支出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F04909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2BFDF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50D4D668"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C8A95C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八、其他收入</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BA1A8D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D667E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35D5DD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八、社会保障和就业支出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FE6C9A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D36BA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53.32</w:t>
            </w:r>
          </w:p>
        </w:tc>
      </w:tr>
      <w:tr w:rsidR="0021342A" w14:paraId="5C5FE57F"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032223C"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E58121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AE255"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389B8F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九、卫生健康支出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589864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F1A55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40.94</w:t>
            </w:r>
          </w:p>
        </w:tc>
      </w:tr>
      <w:tr w:rsidR="0021342A" w14:paraId="402BACFB"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5F42781"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29C6F0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5D5B35"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680C20A"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十、节能环保支出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4A0E5E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A0BAD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3A5559A"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697F6D8"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EE5984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0EE301"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27A50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十一、城乡社区支出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AF4087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68DA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1BC894A"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8D1BA2F"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0E04A4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8D8DC1"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C8425C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十二、农林水支出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4A9A56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3B01B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0C6A5EA6"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8EBB93F"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62E65C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440FD"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73E09B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十三、交通运输支出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208A41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8B55E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E563268"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7BDCBD6"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741C02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75C28E"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0B59D8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十四、资源勘探工业信息等支出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268F2A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31A36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6FE3DB7"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BD89C06"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FE6364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BDCA38"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5037A3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十五、商业服务业等支出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1739E5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8D4E3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E635500"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29275FD"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7C542F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A64E87"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81F5A4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十六、金融支出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5D60E7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F67E9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23.12</w:t>
            </w:r>
          </w:p>
        </w:tc>
      </w:tr>
      <w:tr w:rsidR="0021342A" w14:paraId="0FCCF87B"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3C0BB71"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3E39AB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B449CF"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8805B6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十七、援助其他地区支出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F40142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52E94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820D53C"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565416D"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88BDC0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49B77"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24CCA1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十八、自然资源海洋气象等支出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6F0E3F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6642E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898881B"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EA11F4F"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63B029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DF8CD0"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B29CA4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十九、住房保障支出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D40C60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ACD0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72.32</w:t>
            </w:r>
          </w:p>
        </w:tc>
      </w:tr>
      <w:tr w:rsidR="0021342A" w14:paraId="500676CB"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EAA4DFC"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67E9A5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47EC8"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B0A3E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二十、粮油物资储备支出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28BFE3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A4CAD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7930956"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30817AC"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880F7B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AC7708"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15F4D4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二十一、国有资本经营预算支出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024F27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7780C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1A1735B"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ED9FBEF"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BA2FBE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6C553"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6ECFD6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二十二、灾害防治及应急管理支出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CC178B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19FF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04ACF896"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9D35A9B"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C47990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C6FF55"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A3E2C8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二十三、其他支出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E3F304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BE99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5922C64C"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AC944D7" w14:textId="77777777" w:rsidR="0021342A" w:rsidRDefault="0021342A">
            <w:pPr>
              <w:jc w:val="center"/>
              <w:rPr>
                <w:rFonts w:ascii="宋体" w:hAnsi="宋体" w:cs="宋体"/>
                <w:b/>
                <w:bCs/>
                <w:color w:val="00000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662EEB5" w14:textId="77777777" w:rsidR="0021342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C604E" w14:textId="77777777" w:rsidR="0021342A" w:rsidRDefault="0021342A">
            <w:pPr>
              <w:jc w:val="right"/>
              <w:rPr>
                <w:rFonts w:ascii="宋体" w:hAnsi="宋体" w:cs="宋体"/>
                <w:color w:val="000000"/>
                <w:sz w:val="20"/>
                <w:szCs w:val="20"/>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4B7864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二十四、债务还本支出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FA701A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7FFF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5E628F3"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61E3438" w14:textId="77777777" w:rsidR="0021342A" w:rsidRDefault="0021342A">
            <w:pPr>
              <w:jc w:val="left"/>
              <w:rPr>
                <w:rFonts w:ascii="宋体" w:hAnsi="宋体" w:cs="宋体"/>
                <w:color w:val="00000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FC5FD51" w14:textId="77777777" w:rsidR="0021342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3F661" w14:textId="77777777" w:rsidR="0021342A" w:rsidRDefault="0021342A">
            <w:pPr>
              <w:jc w:val="right"/>
              <w:rPr>
                <w:rFonts w:ascii="宋体" w:hAnsi="宋体" w:cs="宋体"/>
                <w:color w:val="000000"/>
                <w:sz w:val="20"/>
                <w:szCs w:val="20"/>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C5F94B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二十五、债务付息支出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9D93A7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A60A4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D51A467"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9BDF195" w14:textId="77777777" w:rsidR="0021342A" w:rsidRDefault="0021342A">
            <w:pPr>
              <w:jc w:val="left"/>
              <w:rPr>
                <w:rFonts w:ascii="宋体" w:hAnsi="宋体" w:cs="宋体"/>
                <w:color w:val="00000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6E9ABE9" w14:textId="77777777" w:rsidR="0021342A"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74C7C3" w14:textId="77777777" w:rsidR="0021342A" w:rsidRDefault="0021342A">
            <w:pPr>
              <w:jc w:val="right"/>
              <w:rPr>
                <w:rFonts w:ascii="宋体" w:hAnsi="宋体" w:cs="宋体"/>
                <w:color w:val="000000"/>
                <w:sz w:val="20"/>
                <w:szCs w:val="20"/>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4204D9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二十六、抗</w:t>
            </w:r>
            <w:proofErr w:type="gramStart"/>
            <w:r>
              <w:rPr>
                <w:rFonts w:ascii="宋体" w:hAnsi="宋体" w:cs="宋体" w:hint="eastAsia"/>
                <w:color w:val="000000"/>
                <w:kern w:val="0"/>
                <w:sz w:val="22"/>
                <w:szCs w:val="22"/>
                <w:lang w:bidi="ar"/>
              </w:rPr>
              <w:t>疫</w:t>
            </w:r>
            <w:proofErr w:type="gramEnd"/>
            <w:r>
              <w:rPr>
                <w:rFonts w:ascii="宋体" w:hAnsi="宋体" w:cs="宋体" w:hint="eastAsia"/>
                <w:color w:val="000000"/>
                <w:kern w:val="0"/>
                <w:sz w:val="22"/>
                <w:szCs w:val="22"/>
                <w:lang w:bidi="ar"/>
              </w:rPr>
              <w:t>特别国债安排的支出</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64CA9B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16A20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5F36ABE7"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01CEB6A" w14:textId="77777777" w:rsidR="0021342A"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本年收入合计</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080463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122D1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1,401.20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8593414" w14:textId="77777777" w:rsidR="0021342A"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本年支出合计</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12FEA5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EB87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1,391.88</w:t>
            </w:r>
          </w:p>
        </w:tc>
      </w:tr>
      <w:tr w:rsidR="0021342A" w14:paraId="0B3B881E"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F6DA9A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使用非财政拨款结余</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D11C18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3B61A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A1DB07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结余分配</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008721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0CDB0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E5FF13A"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5E1AF9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年初结转和结余</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E19A1F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66B14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6ACE8D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年末结转和结余</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26E0C9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E5364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9.32</w:t>
            </w:r>
          </w:p>
        </w:tc>
      </w:tr>
      <w:tr w:rsidR="0021342A" w14:paraId="6B6104B8"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1B607BB" w14:textId="77777777" w:rsidR="0021342A" w:rsidRDefault="0021342A">
            <w:pPr>
              <w:jc w:val="left"/>
              <w:rPr>
                <w:rFonts w:ascii="宋体" w:hAnsi="宋体" w:cs="宋体"/>
                <w:color w:val="000000"/>
                <w:sz w:val="22"/>
                <w:szCs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F53334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E1FF6E" w14:textId="77777777" w:rsidR="0021342A" w:rsidRDefault="0021342A">
            <w:pPr>
              <w:jc w:val="right"/>
              <w:rPr>
                <w:rFonts w:ascii="宋体" w:hAnsi="宋体" w:cs="宋体"/>
                <w:color w:val="000000"/>
                <w:sz w:val="22"/>
                <w:szCs w:val="22"/>
              </w:rPr>
            </w:pP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A11265A" w14:textId="77777777" w:rsidR="0021342A" w:rsidRDefault="0021342A">
            <w:pPr>
              <w:jc w:val="left"/>
              <w:rPr>
                <w:rFonts w:ascii="宋体" w:hAnsi="宋体" w:cs="宋体"/>
                <w:color w:val="000000"/>
                <w:sz w:val="22"/>
                <w:szCs w:val="22"/>
              </w:rPr>
            </w:pP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EF9539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089C4D" w14:textId="77777777" w:rsidR="0021342A" w:rsidRDefault="0021342A">
            <w:pPr>
              <w:jc w:val="left"/>
              <w:rPr>
                <w:rFonts w:ascii="宋体" w:hAnsi="宋体" w:cs="宋体"/>
                <w:color w:val="000000"/>
                <w:sz w:val="22"/>
                <w:szCs w:val="22"/>
              </w:rPr>
            </w:pPr>
          </w:p>
        </w:tc>
      </w:tr>
      <w:tr w:rsidR="0021342A" w14:paraId="008436AB" w14:textId="77777777">
        <w:trPr>
          <w:trHeight w:val="300"/>
        </w:trPr>
        <w:tc>
          <w:tcPr>
            <w:tcW w:w="326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3FF0361" w14:textId="77777777" w:rsidR="0021342A"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6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9314F8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C46C6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1,401.20</w:t>
            </w:r>
          </w:p>
        </w:tc>
        <w:tc>
          <w:tcPr>
            <w:tcW w:w="3796"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17F38AE" w14:textId="77777777" w:rsidR="0021342A"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662"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8AE4AD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29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792B6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1,401.20</w:t>
            </w:r>
          </w:p>
        </w:tc>
      </w:tr>
      <w:tr w:rsidR="0021342A" w14:paraId="72E3B0B9" w14:textId="77777777">
        <w:trPr>
          <w:trHeight w:val="300"/>
        </w:trPr>
        <w:tc>
          <w:tcPr>
            <w:tcW w:w="1299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1DC7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注：1.本表反映部门（单位）本年度的总收支和年末结转结余情况。</w:t>
            </w:r>
          </w:p>
        </w:tc>
      </w:tr>
      <w:tr w:rsidR="0021342A" w14:paraId="1FABCE92" w14:textId="77777777">
        <w:trPr>
          <w:trHeight w:val="300"/>
        </w:trPr>
        <w:tc>
          <w:tcPr>
            <w:tcW w:w="1299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FF996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2.本套报表金额单位转换时可能存在尾数误差。</w:t>
            </w:r>
          </w:p>
        </w:tc>
      </w:tr>
    </w:tbl>
    <w:p w14:paraId="1D207096" w14:textId="77777777" w:rsidR="0021342A" w:rsidRDefault="0021342A">
      <w:pPr>
        <w:rPr>
          <w:rFonts w:eastAsia="仿宋_GB2312"/>
          <w:kern w:val="0"/>
          <w:sz w:val="32"/>
          <w:szCs w:val="32"/>
        </w:rPr>
      </w:pPr>
    </w:p>
    <w:p w14:paraId="008BF127" w14:textId="77777777" w:rsidR="0021342A" w:rsidRDefault="0021342A">
      <w:pPr>
        <w:rPr>
          <w:rFonts w:eastAsia="仿宋_GB2312"/>
          <w:kern w:val="0"/>
          <w:sz w:val="32"/>
          <w:szCs w:val="32"/>
        </w:rPr>
      </w:pPr>
    </w:p>
    <w:p w14:paraId="13AF23A9" w14:textId="77777777" w:rsidR="0021342A" w:rsidRDefault="0021342A">
      <w:pPr>
        <w:rPr>
          <w:rFonts w:eastAsia="仿宋_GB2312"/>
          <w:kern w:val="0"/>
          <w:sz w:val="32"/>
          <w:szCs w:val="32"/>
        </w:rPr>
      </w:pPr>
    </w:p>
    <w:p w14:paraId="40F7D09B" w14:textId="77777777" w:rsidR="0021342A" w:rsidRDefault="0021342A">
      <w:pPr>
        <w:rPr>
          <w:rFonts w:eastAsia="仿宋_GB2312"/>
          <w:kern w:val="0"/>
          <w:sz w:val="32"/>
          <w:szCs w:val="32"/>
        </w:rPr>
      </w:pPr>
    </w:p>
    <w:p w14:paraId="7E0A90DA" w14:textId="77777777" w:rsidR="0021342A" w:rsidRDefault="00000000">
      <w:pPr>
        <w:jc w:val="center"/>
        <w:rPr>
          <w:rFonts w:eastAsia="仿宋_GB2312"/>
          <w:kern w:val="0"/>
          <w:sz w:val="32"/>
          <w:szCs w:val="32"/>
        </w:rPr>
      </w:pPr>
      <w:r>
        <w:rPr>
          <w:rFonts w:eastAsia="仿宋_GB2312" w:hint="eastAsia"/>
          <w:kern w:val="0"/>
          <w:sz w:val="32"/>
          <w:szCs w:val="32"/>
        </w:rPr>
        <w:lastRenderedPageBreak/>
        <w:t>表</w:t>
      </w:r>
      <w:r>
        <w:rPr>
          <w:rFonts w:eastAsia="仿宋_GB2312" w:hint="eastAsia"/>
          <w:kern w:val="0"/>
          <w:sz w:val="32"/>
          <w:szCs w:val="32"/>
        </w:rPr>
        <w:t xml:space="preserve">2 </w:t>
      </w:r>
      <w:r>
        <w:rPr>
          <w:rFonts w:eastAsia="仿宋_GB2312" w:hint="eastAsia"/>
          <w:kern w:val="0"/>
          <w:sz w:val="32"/>
          <w:szCs w:val="32"/>
        </w:rPr>
        <w:t>收入决算表</w:t>
      </w:r>
    </w:p>
    <w:tbl>
      <w:tblPr>
        <w:tblW w:w="12873" w:type="dxa"/>
        <w:tblInd w:w="93" w:type="dxa"/>
        <w:tblLook w:val="04A0" w:firstRow="1" w:lastRow="0" w:firstColumn="1" w:lastColumn="0" w:noHBand="0" w:noVBand="1"/>
      </w:tblPr>
      <w:tblGrid>
        <w:gridCol w:w="993"/>
        <w:gridCol w:w="3240"/>
        <w:gridCol w:w="1125"/>
        <w:gridCol w:w="1800"/>
        <w:gridCol w:w="1200"/>
        <w:gridCol w:w="1200"/>
        <w:gridCol w:w="1125"/>
        <w:gridCol w:w="1320"/>
        <w:gridCol w:w="870"/>
      </w:tblGrid>
      <w:tr w:rsidR="0021342A" w14:paraId="66F085D4" w14:textId="77777777">
        <w:trPr>
          <w:trHeight w:val="600"/>
        </w:trPr>
        <w:tc>
          <w:tcPr>
            <w:tcW w:w="9386" w:type="dxa"/>
            <w:gridSpan w:val="6"/>
            <w:tcBorders>
              <w:top w:val="nil"/>
              <w:left w:val="nil"/>
              <w:bottom w:val="nil"/>
              <w:right w:val="nil"/>
            </w:tcBorders>
            <w:shd w:val="clear" w:color="auto" w:fill="auto"/>
            <w:noWrap/>
            <w:vAlign w:val="center"/>
          </w:tcPr>
          <w:p w14:paraId="7663E8BD" w14:textId="77777777" w:rsidR="0021342A" w:rsidRDefault="00000000">
            <w:pPr>
              <w:rPr>
                <w:rFonts w:ascii="宋体" w:hAnsi="宋体" w:cs="宋体"/>
                <w:color w:val="000000"/>
                <w:sz w:val="22"/>
                <w:szCs w:val="22"/>
              </w:rPr>
            </w:pPr>
            <w:r>
              <w:rPr>
                <w:rFonts w:ascii="宋体" w:hAnsi="宋体" w:cs="宋体" w:hint="eastAsia"/>
                <w:color w:val="000000"/>
                <w:kern w:val="0"/>
                <w:sz w:val="22"/>
                <w:szCs w:val="22"/>
                <w:lang w:bidi="ar"/>
              </w:rPr>
              <w:t>部门：贵安新区财政金融工作局</w:t>
            </w:r>
          </w:p>
        </w:tc>
        <w:tc>
          <w:tcPr>
            <w:tcW w:w="656" w:type="dxa"/>
            <w:tcBorders>
              <w:top w:val="nil"/>
              <w:left w:val="nil"/>
              <w:bottom w:val="nil"/>
              <w:right w:val="nil"/>
            </w:tcBorders>
            <w:shd w:val="clear" w:color="auto" w:fill="auto"/>
            <w:noWrap/>
            <w:vAlign w:val="center"/>
          </w:tcPr>
          <w:p w14:paraId="71E48A13" w14:textId="77777777" w:rsidR="0021342A" w:rsidRDefault="0021342A">
            <w:pPr>
              <w:rPr>
                <w:rFonts w:ascii="宋体" w:hAnsi="宋体" w:cs="宋体"/>
                <w:color w:val="000000"/>
                <w:sz w:val="22"/>
                <w:szCs w:val="22"/>
              </w:rPr>
            </w:pPr>
          </w:p>
        </w:tc>
        <w:tc>
          <w:tcPr>
            <w:tcW w:w="1620" w:type="dxa"/>
            <w:gridSpan w:val="2"/>
            <w:tcBorders>
              <w:top w:val="nil"/>
              <w:left w:val="nil"/>
              <w:bottom w:val="nil"/>
              <w:right w:val="nil"/>
            </w:tcBorders>
            <w:shd w:val="clear" w:color="auto" w:fill="auto"/>
            <w:noWrap/>
            <w:vAlign w:val="center"/>
          </w:tcPr>
          <w:p w14:paraId="6791FF0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金额：万元</w:t>
            </w:r>
          </w:p>
        </w:tc>
      </w:tr>
      <w:tr w:rsidR="0021342A" w14:paraId="682FD915" w14:textId="77777777">
        <w:trPr>
          <w:trHeight w:val="300"/>
        </w:trPr>
        <w:tc>
          <w:tcPr>
            <w:tcW w:w="4233"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44B064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3D3BEF9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本年收入合计</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3F623C2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财政拨款收入</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36A9AF8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上级补助收入</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26BEC8D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事业收入</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002AFBC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经营收入</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0C09D2D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附属单位上缴收入</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6FE9676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其他收入</w:t>
            </w:r>
          </w:p>
        </w:tc>
      </w:tr>
      <w:tr w:rsidR="0021342A" w14:paraId="6896AA16" w14:textId="77777777">
        <w:trPr>
          <w:trHeight w:val="31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0EA7D81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科目代码</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818CB0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12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A32D1D8" w14:textId="77777777" w:rsidR="0021342A" w:rsidRDefault="0021342A">
            <w:pPr>
              <w:jc w:val="center"/>
              <w:rPr>
                <w:rFonts w:ascii="宋体" w:hAnsi="宋体" w:cs="宋体"/>
                <w:color w:val="000000"/>
                <w:sz w:val="22"/>
                <w:szCs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AA92BAE" w14:textId="77777777" w:rsidR="0021342A" w:rsidRDefault="0021342A">
            <w:pPr>
              <w:jc w:val="center"/>
              <w:rPr>
                <w:rFonts w:ascii="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66FD6E60" w14:textId="77777777" w:rsidR="0021342A" w:rsidRDefault="0021342A">
            <w:pPr>
              <w:jc w:val="center"/>
              <w:rPr>
                <w:rFonts w:ascii="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2380539C" w14:textId="77777777" w:rsidR="0021342A" w:rsidRDefault="0021342A">
            <w:pPr>
              <w:jc w:val="center"/>
              <w:rPr>
                <w:rFonts w:ascii="宋体" w:hAnsi="宋体" w:cs="宋体"/>
                <w:color w:val="000000"/>
                <w:sz w:val="22"/>
                <w:szCs w:val="2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D144F62" w14:textId="77777777" w:rsidR="0021342A" w:rsidRDefault="0021342A">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5F360F8F" w14:textId="77777777" w:rsidR="0021342A" w:rsidRDefault="0021342A">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7FFBA31" w14:textId="77777777" w:rsidR="0021342A" w:rsidRDefault="0021342A">
            <w:pPr>
              <w:jc w:val="center"/>
              <w:rPr>
                <w:rFonts w:ascii="宋体" w:hAnsi="宋体" w:cs="宋体"/>
                <w:color w:val="000000"/>
                <w:sz w:val="22"/>
                <w:szCs w:val="22"/>
              </w:rPr>
            </w:pPr>
          </w:p>
        </w:tc>
      </w:tr>
      <w:tr w:rsidR="0021342A" w14:paraId="12C97D61" w14:textId="77777777">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7080859" w14:textId="77777777" w:rsidR="0021342A" w:rsidRDefault="0021342A">
            <w:pPr>
              <w:jc w:val="center"/>
              <w:rPr>
                <w:rFonts w:ascii="宋体" w:hAnsi="宋体" w:cs="宋体"/>
                <w:color w:val="000000"/>
                <w:sz w:val="22"/>
                <w:szCs w:val="22"/>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A352FED" w14:textId="77777777" w:rsidR="0021342A" w:rsidRDefault="0021342A">
            <w:pPr>
              <w:jc w:val="center"/>
              <w:rPr>
                <w:rFonts w:ascii="宋体" w:hAnsi="宋体" w:cs="宋体"/>
                <w:color w:val="000000"/>
                <w:sz w:val="22"/>
                <w:szCs w:val="2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57C58A9" w14:textId="77777777" w:rsidR="0021342A" w:rsidRDefault="0021342A">
            <w:pPr>
              <w:jc w:val="center"/>
              <w:rPr>
                <w:rFonts w:ascii="宋体" w:hAnsi="宋体" w:cs="宋体"/>
                <w:color w:val="000000"/>
                <w:sz w:val="22"/>
                <w:szCs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E6222C2" w14:textId="77777777" w:rsidR="0021342A" w:rsidRDefault="0021342A">
            <w:pPr>
              <w:jc w:val="center"/>
              <w:rPr>
                <w:rFonts w:ascii="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5DC64BD" w14:textId="77777777" w:rsidR="0021342A" w:rsidRDefault="0021342A">
            <w:pPr>
              <w:jc w:val="center"/>
              <w:rPr>
                <w:rFonts w:ascii="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3116EAB" w14:textId="77777777" w:rsidR="0021342A" w:rsidRDefault="0021342A">
            <w:pPr>
              <w:jc w:val="center"/>
              <w:rPr>
                <w:rFonts w:ascii="宋体" w:hAnsi="宋体" w:cs="宋体"/>
                <w:color w:val="000000"/>
                <w:sz w:val="22"/>
                <w:szCs w:val="2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ECF5EF4" w14:textId="77777777" w:rsidR="0021342A" w:rsidRDefault="0021342A">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47A7F65" w14:textId="77777777" w:rsidR="0021342A" w:rsidRDefault="0021342A">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2A762DD8" w14:textId="77777777" w:rsidR="0021342A" w:rsidRDefault="0021342A">
            <w:pPr>
              <w:jc w:val="center"/>
              <w:rPr>
                <w:rFonts w:ascii="宋体" w:hAnsi="宋体" w:cs="宋体"/>
                <w:color w:val="000000"/>
                <w:sz w:val="22"/>
                <w:szCs w:val="22"/>
              </w:rPr>
            </w:pPr>
          </w:p>
        </w:tc>
      </w:tr>
      <w:tr w:rsidR="0021342A" w14:paraId="6ACB659A" w14:textId="77777777">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56DBB7C5" w14:textId="77777777" w:rsidR="0021342A" w:rsidRDefault="0021342A">
            <w:pPr>
              <w:jc w:val="center"/>
              <w:rPr>
                <w:rFonts w:ascii="宋体" w:hAnsi="宋体" w:cs="宋体"/>
                <w:color w:val="000000"/>
                <w:sz w:val="22"/>
                <w:szCs w:val="22"/>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625EFFC" w14:textId="77777777" w:rsidR="0021342A" w:rsidRDefault="0021342A">
            <w:pPr>
              <w:jc w:val="center"/>
              <w:rPr>
                <w:rFonts w:ascii="宋体" w:hAnsi="宋体" w:cs="宋体"/>
                <w:color w:val="000000"/>
                <w:sz w:val="22"/>
                <w:szCs w:val="2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8747435" w14:textId="77777777" w:rsidR="0021342A" w:rsidRDefault="0021342A">
            <w:pPr>
              <w:jc w:val="center"/>
              <w:rPr>
                <w:rFonts w:ascii="宋体" w:hAnsi="宋体" w:cs="宋体"/>
                <w:color w:val="000000"/>
                <w:sz w:val="22"/>
                <w:szCs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669AF10A" w14:textId="77777777" w:rsidR="0021342A" w:rsidRDefault="0021342A">
            <w:pPr>
              <w:jc w:val="center"/>
              <w:rPr>
                <w:rFonts w:ascii="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611DFA07" w14:textId="77777777" w:rsidR="0021342A" w:rsidRDefault="0021342A">
            <w:pPr>
              <w:jc w:val="center"/>
              <w:rPr>
                <w:rFonts w:ascii="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560DBFE0" w14:textId="77777777" w:rsidR="0021342A" w:rsidRDefault="0021342A">
            <w:pPr>
              <w:jc w:val="center"/>
              <w:rPr>
                <w:rFonts w:ascii="宋体" w:hAnsi="宋体" w:cs="宋体"/>
                <w:color w:val="000000"/>
                <w:sz w:val="22"/>
                <w:szCs w:val="2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6886CC57" w14:textId="77777777" w:rsidR="0021342A" w:rsidRDefault="0021342A">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65A08E3" w14:textId="77777777" w:rsidR="0021342A" w:rsidRDefault="0021342A">
            <w:pPr>
              <w:jc w:val="center"/>
              <w:rPr>
                <w:rFonts w:ascii="宋体" w:hAnsi="宋体" w:cs="宋体"/>
                <w:color w:val="000000"/>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713B9CB" w14:textId="77777777" w:rsidR="0021342A" w:rsidRDefault="0021342A">
            <w:pPr>
              <w:jc w:val="center"/>
              <w:rPr>
                <w:rFonts w:ascii="宋体" w:hAnsi="宋体" w:cs="宋体"/>
                <w:color w:val="000000"/>
                <w:sz w:val="22"/>
                <w:szCs w:val="22"/>
              </w:rPr>
            </w:pPr>
          </w:p>
        </w:tc>
      </w:tr>
      <w:tr w:rsidR="0021342A" w14:paraId="1CEBF4A7" w14:textId="77777777">
        <w:trPr>
          <w:trHeight w:val="300"/>
        </w:trPr>
        <w:tc>
          <w:tcPr>
            <w:tcW w:w="4233"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805C26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12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2FFEB96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A1BD77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7927019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8760C7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13C9646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301CE90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7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02595A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r>
      <w:tr w:rsidR="0021342A" w14:paraId="748DBDD2" w14:textId="77777777">
        <w:trPr>
          <w:trHeight w:val="300"/>
        </w:trPr>
        <w:tc>
          <w:tcPr>
            <w:tcW w:w="4233"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315663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FFF526"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1,401.20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6C751E"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1,401.20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D5D038"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A1E9C1"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91833A"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643A7C"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248EF8"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r>
      <w:tr w:rsidR="0021342A" w14:paraId="453B6A5E"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B819B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2010699</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BEBDF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其他财政事务支出</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8ABA1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1307B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1C944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7177F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3B7C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7D91E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216A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903E984"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6C7B5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2010602</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523E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一般行政管理事务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FE561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44.13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8902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44.13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FF418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826AB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455DB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29819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5D293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53C65AD"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225D6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2010608</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66C45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财政委托业务支出</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87EC3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251.86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7ED2E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251.86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6CB8B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F7EA9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EEE0E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37773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E4EBF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7CAE931A"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15719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2010607</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4971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信息化建设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14F4E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52.90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04B19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52.90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1EB07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65D78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9EBE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C981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52D47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3ABA67E"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4E488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2010601</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41351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行政运行</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9E893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851.90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032FB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851.90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49670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152B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CE85D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1DA7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56815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3151D7D"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EEDB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2170399</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934DD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其他金融发展支出</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D22D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CD883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F05D9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3EE2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144F2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C22E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35B5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224891B"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18ECF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46E40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住房公积金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A6611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72.32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6AD6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72.32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8302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7BFDD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516D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AF14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D623B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2C68E82"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ACAD0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2101101</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777B5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行政单位医疗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C38FD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25.65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71559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25.65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EE43A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A6FD0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4572F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5973B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B9B7A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12DE0FB"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55BDC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2101199</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5F8AF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其他行政事业单位医疗支出</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2D44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5E07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102B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41AC8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856C0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8EE57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070A9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4B18F6B"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CB16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2080505</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CED3C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机关事业单位基本养老保险缴费支出</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9F297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44.07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06D90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44.07</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FD14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CD844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58D48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DE7AD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1A5EB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4BF4B54"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D7C10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2080506</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151C7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机关事业单位职业年金缴费支出</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F28CF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9.25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6203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9.25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DDD07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92545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B99C6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B1708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37FBA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6C578EA"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B9BEF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2101103</w:t>
            </w:r>
          </w:p>
        </w:tc>
        <w:tc>
          <w:tcPr>
            <w:tcW w:w="3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EECD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公务员医疗补助</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3073B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13.64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D4AA4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13.64</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5E58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931D3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D3E70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1AAB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0E0AE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DA95157" w14:textId="77777777">
        <w:trPr>
          <w:trHeight w:val="300"/>
        </w:trPr>
        <w:tc>
          <w:tcPr>
            <w:tcW w:w="12873" w:type="dxa"/>
            <w:gridSpan w:val="9"/>
            <w:tcBorders>
              <w:top w:val="nil"/>
              <w:left w:val="nil"/>
              <w:bottom w:val="nil"/>
              <w:right w:val="nil"/>
            </w:tcBorders>
            <w:shd w:val="clear" w:color="auto" w:fill="FFFFFF"/>
            <w:noWrap/>
            <w:vAlign w:val="center"/>
          </w:tcPr>
          <w:p w14:paraId="40BC94E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注：本表反映部门（单位）本年度取得的各项收入情况。</w:t>
            </w:r>
          </w:p>
        </w:tc>
      </w:tr>
    </w:tbl>
    <w:p w14:paraId="03A22DE8" w14:textId="77777777" w:rsidR="0021342A" w:rsidRDefault="00000000">
      <w:pPr>
        <w:jc w:val="center"/>
        <w:rPr>
          <w:rFonts w:eastAsia="仿宋_GB2312"/>
          <w:kern w:val="0"/>
          <w:sz w:val="32"/>
          <w:szCs w:val="32"/>
        </w:rPr>
      </w:pPr>
      <w:r>
        <w:rPr>
          <w:rFonts w:eastAsia="仿宋_GB2312" w:hint="eastAsia"/>
          <w:kern w:val="0"/>
          <w:sz w:val="32"/>
          <w:szCs w:val="32"/>
        </w:rPr>
        <w:lastRenderedPageBreak/>
        <w:t>表</w:t>
      </w:r>
      <w:r>
        <w:rPr>
          <w:rFonts w:eastAsia="仿宋_GB2312" w:hint="eastAsia"/>
          <w:kern w:val="0"/>
          <w:sz w:val="32"/>
          <w:szCs w:val="32"/>
        </w:rPr>
        <w:t xml:space="preserve">3 </w:t>
      </w:r>
      <w:r>
        <w:rPr>
          <w:rFonts w:eastAsia="仿宋_GB2312" w:hint="eastAsia"/>
          <w:kern w:val="0"/>
          <w:sz w:val="32"/>
          <w:szCs w:val="32"/>
        </w:rPr>
        <w:t>支出决算表</w:t>
      </w:r>
    </w:p>
    <w:tbl>
      <w:tblPr>
        <w:tblW w:w="13038" w:type="dxa"/>
        <w:tblInd w:w="93" w:type="dxa"/>
        <w:tblLook w:val="04A0" w:firstRow="1" w:lastRow="0" w:firstColumn="1" w:lastColumn="0" w:noHBand="0" w:noVBand="1"/>
      </w:tblPr>
      <w:tblGrid>
        <w:gridCol w:w="993"/>
        <w:gridCol w:w="3495"/>
        <w:gridCol w:w="1800"/>
        <w:gridCol w:w="1530"/>
        <w:gridCol w:w="1485"/>
        <w:gridCol w:w="1058"/>
        <w:gridCol w:w="277"/>
        <w:gridCol w:w="447"/>
        <w:gridCol w:w="663"/>
        <w:gridCol w:w="1290"/>
      </w:tblGrid>
      <w:tr w:rsidR="0021342A" w14:paraId="6DD204A9" w14:textId="77777777">
        <w:trPr>
          <w:trHeight w:val="600"/>
        </w:trPr>
        <w:tc>
          <w:tcPr>
            <w:tcW w:w="10361" w:type="dxa"/>
            <w:gridSpan w:val="6"/>
            <w:tcBorders>
              <w:top w:val="nil"/>
              <w:left w:val="nil"/>
              <w:bottom w:val="nil"/>
              <w:right w:val="nil"/>
            </w:tcBorders>
            <w:shd w:val="clear" w:color="auto" w:fill="auto"/>
            <w:noWrap/>
            <w:vAlign w:val="center"/>
          </w:tcPr>
          <w:p w14:paraId="7FC7D2B4" w14:textId="77777777" w:rsidR="0021342A" w:rsidRDefault="00000000">
            <w:pPr>
              <w:rPr>
                <w:rFonts w:ascii="宋体" w:hAnsi="宋体" w:cs="宋体"/>
                <w:color w:val="000000"/>
                <w:sz w:val="22"/>
                <w:szCs w:val="22"/>
              </w:rPr>
            </w:pPr>
            <w:r>
              <w:rPr>
                <w:rFonts w:ascii="宋体" w:hAnsi="宋体" w:cs="宋体" w:hint="eastAsia"/>
                <w:color w:val="000000"/>
                <w:kern w:val="0"/>
                <w:sz w:val="22"/>
                <w:szCs w:val="22"/>
                <w:lang w:bidi="ar"/>
              </w:rPr>
              <w:t>部门：贵安新区财政金融工作局</w:t>
            </w:r>
          </w:p>
        </w:tc>
        <w:tc>
          <w:tcPr>
            <w:tcW w:w="724" w:type="dxa"/>
            <w:gridSpan w:val="2"/>
            <w:tcBorders>
              <w:top w:val="nil"/>
              <w:left w:val="nil"/>
              <w:bottom w:val="nil"/>
              <w:right w:val="nil"/>
            </w:tcBorders>
            <w:shd w:val="clear" w:color="auto" w:fill="auto"/>
            <w:noWrap/>
            <w:vAlign w:val="center"/>
          </w:tcPr>
          <w:p w14:paraId="2FEB30CA" w14:textId="77777777" w:rsidR="0021342A" w:rsidRDefault="0021342A">
            <w:pPr>
              <w:rPr>
                <w:rFonts w:ascii="宋体" w:hAnsi="宋体" w:cs="宋体"/>
                <w:color w:val="000000"/>
                <w:sz w:val="22"/>
                <w:szCs w:val="22"/>
              </w:rPr>
            </w:pPr>
          </w:p>
        </w:tc>
        <w:tc>
          <w:tcPr>
            <w:tcW w:w="1788" w:type="dxa"/>
            <w:gridSpan w:val="2"/>
            <w:tcBorders>
              <w:top w:val="nil"/>
              <w:left w:val="nil"/>
              <w:bottom w:val="nil"/>
              <w:right w:val="nil"/>
            </w:tcBorders>
            <w:shd w:val="clear" w:color="auto" w:fill="auto"/>
            <w:noWrap/>
            <w:vAlign w:val="center"/>
          </w:tcPr>
          <w:p w14:paraId="6CBB705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金额：万元</w:t>
            </w:r>
          </w:p>
        </w:tc>
      </w:tr>
      <w:tr w:rsidR="0021342A" w14:paraId="416A0183" w14:textId="77777777">
        <w:trPr>
          <w:trHeight w:val="30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D09AAD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66EB3BF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本年支出合计</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696942D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0636C59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7E48141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上缴上级支出</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2E3894F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经营支出</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4BB6DDD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对附属单位补助支出</w:t>
            </w:r>
          </w:p>
        </w:tc>
      </w:tr>
      <w:tr w:rsidR="0021342A" w14:paraId="762F4AF2" w14:textId="77777777">
        <w:trPr>
          <w:trHeight w:val="31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1AC8C81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科目代码</w:t>
            </w:r>
          </w:p>
        </w:tc>
        <w:tc>
          <w:tcPr>
            <w:tcW w:w="3495" w:type="dxa"/>
            <w:vMerge w:val="restart"/>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3B121D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8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5D6B8513" w14:textId="77777777" w:rsidR="0021342A" w:rsidRDefault="0021342A">
            <w:pPr>
              <w:jc w:val="center"/>
              <w:rPr>
                <w:rFonts w:ascii="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0DD198D" w14:textId="77777777" w:rsidR="0021342A" w:rsidRDefault="0021342A">
            <w:pPr>
              <w:jc w:val="center"/>
              <w:rPr>
                <w:rFonts w:ascii="宋体" w:hAnsi="宋体" w:cs="宋体"/>
                <w:color w:val="000000"/>
                <w:sz w:val="22"/>
                <w:szCs w:val="22"/>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D29DC10" w14:textId="77777777" w:rsidR="0021342A" w:rsidRDefault="0021342A">
            <w:pPr>
              <w:jc w:val="center"/>
              <w:rPr>
                <w:rFonts w:ascii="宋体" w:hAnsi="宋体" w:cs="宋体"/>
                <w:color w:val="000000"/>
                <w:sz w:val="22"/>
                <w:szCs w:val="22"/>
              </w:rPr>
            </w:pPr>
          </w:p>
        </w:tc>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9EC213E" w14:textId="77777777" w:rsidR="0021342A" w:rsidRDefault="0021342A">
            <w:pPr>
              <w:jc w:val="center"/>
              <w:rPr>
                <w:rFonts w:ascii="宋体" w:hAnsi="宋体" w:cs="宋体"/>
                <w:color w:val="000000"/>
                <w:sz w:val="22"/>
                <w:szCs w:val="22"/>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2C3F4C8" w14:textId="77777777" w:rsidR="0021342A" w:rsidRDefault="0021342A">
            <w:pPr>
              <w:jc w:val="center"/>
              <w:rPr>
                <w:rFonts w:ascii="宋体" w:hAnsi="宋体" w:cs="宋体"/>
                <w:color w:val="000000"/>
                <w:sz w:val="22"/>
                <w:szCs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2926B67" w14:textId="77777777" w:rsidR="0021342A" w:rsidRDefault="0021342A">
            <w:pPr>
              <w:jc w:val="center"/>
              <w:rPr>
                <w:rFonts w:ascii="宋体" w:hAnsi="宋体" w:cs="宋体"/>
                <w:color w:val="000000"/>
                <w:sz w:val="22"/>
                <w:szCs w:val="22"/>
              </w:rPr>
            </w:pPr>
          </w:p>
        </w:tc>
      </w:tr>
      <w:tr w:rsidR="0021342A" w14:paraId="57B27589" w14:textId="77777777">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F5B21EC" w14:textId="77777777" w:rsidR="0021342A" w:rsidRDefault="0021342A">
            <w:pPr>
              <w:jc w:val="center"/>
              <w:rPr>
                <w:rFonts w:ascii="宋体" w:hAnsi="宋体" w:cs="宋体"/>
                <w:color w:val="000000"/>
                <w:sz w:val="22"/>
                <w:szCs w:val="22"/>
              </w:rPr>
            </w:pPr>
          </w:p>
        </w:tc>
        <w:tc>
          <w:tcPr>
            <w:tcW w:w="3495" w:type="dxa"/>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63125E3" w14:textId="77777777" w:rsidR="0021342A" w:rsidRDefault="0021342A">
            <w:pPr>
              <w:jc w:val="center"/>
              <w:rPr>
                <w:rFonts w:ascii="宋体" w:hAnsi="宋体" w:cs="宋体"/>
                <w:color w:val="000000"/>
                <w:sz w:val="22"/>
                <w:szCs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687566D" w14:textId="77777777" w:rsidR="0021342A" w:rsidRDefault="0021342A">
            <w:pPr>
              <w:jc w:val="center"/>
              <w:rPr>
                <w:rFonts w:ascii="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610B48B8" w14:textId="77777777" w:rsidR="0021342A" w:rsidRDefault="0021342A">
            <w:pPr>
              <w:jc w:val="center"/>
              <w:rPr>
                <w:rFonts w:ascii="宋体" w:hAnsi="宋体" w:cs="宋体"/>
                <w:color w:val="000000"/>
                <w:sz w:val="22"/>
                <w:szCs w:val="22"/>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8F1B2BC" w14:textId="77777777" w:rsidR="0021342A" w:rsidRDefault="0021342A">
            <w:pPr>
              <w:jc w:val="center"/>
              <w:rPr>
                <w:rFonts w:ascii="宋体" w:hAnsi="宋体" w:cs="宋体"/>
                <w:color w:val="000000"/>
                <w:sz w:val="22"/>
                <w:szCs w:val="22"/>
              </w:rPr>
            </w:pPr>
          </w:p>
        </w:tc>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B627B63" w14:textId="77777777" w:rsidR="0021342A" w:rsidRDefault="0021342A">
            <w:pPr>
              <w:jc w:val="center"/>
              <w:rPr>
                <w:rFonts w:ascii="宋体" w:hAnsi="宋体" w:cs="宋体"/>
                <w:color w:val="000000"/>
                <w:sz w:val="22"/>
                <w:szCs w:val="22"/>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C245B6F" w14:textId="77777777" w:rsidR="0021342A" w:rsidRDefault="0021342A">
            <w:pPr>
              <w:jc w:val="center"/>
              <w:rPr>
                <w:rFonts w:ascii="宋体" w:hAnsi="宋体" w:cs="宋体"/>
                <w:color w:val="000000"/>
                <w:sz w:val="22"/>
                <w:szCs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29D47C54" w14:textId="77777777" w:rsidR="0021342A" w:rsidRDefault="0021342A">
            <w:pPr>
              <w:jc w:val="center"/>
              <w:rPr>
                <w:rFonts w:ascii="宋体" w:hAnsi="宋体" w:cs="宋体"/>
                <w:color w:val="000000"/>
                <w:sz w:val="22"/>
                <w:szCs w:val="22"/>
              </w:rPr>
            </w:pPr>
          </w:p>
        </w:tc>
      </w:tr>
      <w:tr w:rsidR="0021342A" w14:paraId="1398365D" w14:textId="77777777">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453EC7F" w14:textId="77777777" w:rsidR="0021342A" w:rsidRDefault="0021342A">
            <w:pPr>
              <w:jc w:val="center"/>
              <w:rPr>
                <w:rFonts w:ascii="宋体" w:hAnsi="宋体" w:cs="宋体"/>
                <w:color w:val="000000"/>
                <w:sz w:val="22"/>
                <w:szCs w:val="22"/>
              </w:rPr>
            </w:pPr>
          </w:p>
        </w:tc>
        <w:tc>
          <w:tcPr>
            <w:tcW w:w="3495" w:type="dxa"/>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2A4BB46" w14:textId="77777777" w:rsidR="0021342A" w:rsidRDefault="0021342A">
            <w:pPr>
              <w:jc w:val="center"/>
              <w:rPr>
                <w:rFonts w:ascii="宋体" w:hAnsi="宋体" w:cs="宋体"/>
                <w:color w:val="000000"/>
                <w:sz w:val="22"/>
                <w:szCs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4B13F14" w14:textId="77777777" w:rsidR="0021342A" w:rsidRDefault="0021342A">
            <w:pPr>
              <w:jc w:val="center"/>
              <w:rPr>
                <w:rFonts w:ascii="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6ECDA327" w14:textId="77777777" w:rsidR="0021342A" w:rsidRDefault="0021342A">
            <w:pPr>
              <w:jc w:val="center"/>
              <w:rPr>
                <w:rFonts w:ascii="宋体" w:hAnsi="宋体" w:cs="宋体"/>
                <w:color w:val="000000"/>
                <w:sz w:val="22"/>
                <w:szCs w:val="22"/>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61F8F48B" w14:textId="77777777" w:rsidR="0021342A" w:rsidRDefault="0021342A">
            <w:pPr>
              <w:jc w:val="center"/>
              <w:rPr>
                <w:rFonts w:ascii="宋体" w:hAnsi="宋体" w:cs="宋体"/>
                <w:color w:val="000000"/>
                <w:sz w:val="22"/>
                <w:szCs w:val="22"/>
              </w:rPr>
            </w:pPr>
          </w:p>
        </w:tc>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26CA6F8F" w14:textId="77777777" w:rsidR="0021342A" w:rsidRDefault="0021342A">
            <w:pPr>
              <w:jc w:val="center"/>
              <w:rPr>
                <w:rFonts w:ascii="宋体" w:hAnsi="宋体" w:cs="宋体"/>
                <w:color w:val="000000"/>
                <w:sz w:val="22"/>
                <w:szCs w:val="22"/>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F268C7A" w14:textId="77777777" w:rsidR="0021342A" w:rsidRDefault="0021342A">
            <w:pPr>
              <w:jc w:val="center"/>
              <w:rPr>
                <w:rFonts w:ascii="宋体" w:hAnsi="宋体" w:cs="宋体"/>
                <w:color w:val="000000"/>
                <w:sz w:val="22"/>
                <w:szCs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4E801C2" w14:textId="77777777" w:rsidR="0021342A" w:rsidRDefault="0021342A">
            <w:pPr>
              <w:jc w:val="center"/>
              <w:rPr>
                <w:rFonts w:ascii="宋体" w:hAnsi="宋体" w:cs="宋体"/>
                <w:color w:val="000000"/>
                <w:sz w:val="22"/>
                <w:szCs w:val="22"/>
              </w:rPr>
            </w:pPr>
          </w:p>
        </w:tc>
      </w:tr>
      <w:tr w:rsidR="0021342A" w14:paraId="7DA7F4E1" w14:textId="77777777">
        <w:trPr>
          <w:trHeight w:val="30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16A3AD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80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735F442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28C5AEE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2D2E88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3030118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3F1D83F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A5C9AB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21342A" w14:paraId="366EFE42" w14:textId="77777777">
        <w:trPr>
          <w:trHeight w:val="30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F6A67D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1F09D0"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1,391.88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C82E74"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842.58</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AF354"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549.30</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5B987"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EB4BFC"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CEB128"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r>
      <w:tr w:rsidR="0021342A" w14:paraId="5E9F320D"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D02B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2010699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D1C8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其他财政事务支出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3CA49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3E3A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C0FBC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10.70</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8863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90F1C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98090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3B8C9D8"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FF4C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2010608</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DC71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财政委托业务支出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7B869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251.86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E6078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BC596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251.86</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BEB29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D5189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DA11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DDF2DE3"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240D9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29C3C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行政运行</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47868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842.58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0194F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842.58</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D3F2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C3FB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96129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534DD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BE583DB"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F0616A"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2010602</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D5F46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一般行政管理事务</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0DE58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2BBBF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6F4F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44.13</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0290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B1E89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3427B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39898DB"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004E9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2010607</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D4AE0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信息化建设</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25504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52.90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86B3A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A6D60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52.90</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6E760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B2EB6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FE51E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0AAF19D1"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2CDB2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2170399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05FF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其他金融发展支出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CDE5F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CE64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B746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23.12</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4CA2B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B8C3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0F013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82CA3BC"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E114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902D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住房公积金</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FDC1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AFEE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A0AAC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72.32</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427C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36B97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75B85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D6E239E"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9258D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2101103</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7C98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公务员医疗补助</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B6FE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0B06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AB73A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13.64</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815FA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407A0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5C33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D1D77E7"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591EB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2080506</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FB524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机关事业单位职业年金缴费支出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904FC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52356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87B2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9.25</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F957D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ACAB2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FBAC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09EF0BA"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8DAC5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2080505</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18594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机关事业单位基本养老保险缴费支出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258E9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C580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29D33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44.07</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98DA8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4E01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16754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A038DD4"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85DCA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2101199</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6F88C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其他行政事业单位医疗支出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E003E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02902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6217B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33B91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1893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0AE51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7DC65D6D"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64DC3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2101101</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6076B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行政单位医疗</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7B47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93B6A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D270E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25.65</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41C75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88959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DFA4E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491BEF6" w14:textId="77777777">
        <w:trPr>
          <w:trHeight w:val="300"/>
        </w:trPr>
        <w:tc>
          <w:tcPr>
            <w:tcW w:w="13038" w:type="dxa"/>
            <w:gridSpan w:val="10"/>
            <w:tcBorders>
              <w:top w:val="nil"/>
              <w:left w:val="nil"/>
              <w:bottom w:val="nil"/>
              <w:right w:val="nil"/>
            </w:tcBorders>
            <w:shd w:val="clear" w:color="auto" w:fill="FFFFFF"/>
            <w:noWrap/>
            <w:vAlign w:val="center"/>
          </w:tcPr>
          <w:p w14:paraId="3DFB164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注：本表反映部门（单位）本年度各项支出情况。</w:t>
            </w:r>
          </w:p>
        </w:tc>
      </w:tr>
    </w:tbl>
    <w:p w14:paraId="4657CD2A" w14:textId="77777777" w:rsidR="0021342A" w:rsidRDefault="0021342A">
      <w:pPr>
        <w:rPr>
          <w:rFonts w:eastAsia="仿宋_GB2312"/>
          <w:kern w:val="0"/>
          <w:sz w:val="32"/>
          <w:szCs w:val="32"/>
        </w:rPr>
      </w:pPr>
    </w:p>
    <w:p w14:paraId="3166B061" w14:textId="77777777" w:rsidR="0021342A" w:rsidRDefault="00000000">
      <w:pPr>
        <w:jc w:val="center"/>
        <w:rPr>
          <w:rFonts w:eastAsia="仿宋_GB2312"/>
          <w:kern w:val="0"/>
          <w:sz w:val="32"/>
          <w:szCs w:val="32"/>
        </w:rPr>
      </w:pPr>
      <w:r>
        <w:rPr>
          <w:rFonts w:eastAsia="仿宋_GB2312" w:hint="eastAsia"/>
          <w:kern w:val="0"/>
          <w:sz w:val="32"/>
          <w:szCs w:val="32"/>
        </w:rPr>
        <w:lastRenderedPageBreak/>
        <w:t>表</w:t>
      </w:r>
      <w:r>
        <w:rPr>
          <w:rFonts w:eastAsia="仿宋_GB2312" w:hint="eastAsia"/>
          <w:kern w:val="0"/>
          <w:sz w:val="32"/>
          <w:szCs w:val="32"/>
        </w:rPr>
        <w:t xml:space="preserve">4 </w:t>
      </w:r>
      <w:r>
        <w:rPr>
          <w:rFonts w:eastAsia="仿宋_GB2312" w:hint="eastAsia"/>
          <w:kern w:val="0"/>
          <w:sz w:val="32"/>
          <w:szCs w:val="32"/>
        </w:rPr>
        <w:t>财政拨款收入支出决算总表</w:t>
      </w:r>
    </w:p>
    <w:tbl>
      <w:tblPr>
        <w:tblW w:w="13038" w:type="dxa"/>
        <w:tblInd w:w="93" w:type="dxa"/>
        <w:tblLook w:val="04A0" w:firstRow="1" w:lastRow="0" w:firstColumn="1" w:lastColumn="0" w:noHBand="0" w:noVBand="1"/>
      </w:tblPr>
      <w:tblGrid>
        <w:gridCol w:w="3002"/>
        <w:gridCol w:w="537"/>
        <w:gridCol w:w="1106"/>
        <w:gridCol w:w="3333"/>
        <w:gridCol w:w="537"/>
        <w:gridCol w:w="1602"/>
        <w:gridCol w:w="21"/>
        <w:gridCol w:w="1344"/>
        <w:gridCol w:w="1639"/>
        <w:gridCol w:w="744"/>
      </w:tblGrid>
      <w:tr w:rsidR="0021342A" w14:paraId="37A4B625" w14:textId="77777777">
        <w:trPr>
          <w:gridAfter w:val="1"/>
          <w:wAfter w:w="868" w:type="dxa"/>
          <w:trHeight w:val="600"/>
        </w:trPr>
        <w:tc>
          <w:tcPr>
            <w:tcW w:w="10361" w:type="dxa"/>
            <w:gridSpan w:val="6"/>
            <w:tcBorders>
              <w:top w:val="nil"/>
              <w:left w:val="nil"/>
              <w:bottom w:val="nil"/>
              <w:right w:val="nil"/>
            </w:tcBorders>
            <w:shd w:val="clear" w:color="auto" w:fill="auto"/>
            <w:noWrap/>
            <w:vAlign w:val="center"/>
          </w:tcPr>
          <w:p w14:paraId="4B895733" w14:textId="77777777" w:rsidR="0021342A" w:rsidRDefault="00000000">
            <w:pPr>
              <w:rPr>
                <w:rFonts w:ascii="宋体" w:hAnsi="宋体" w:cs="宋体"/>
                <w:color w:val="000000"/>
                <w:sz w:val="22"/>
                <w:szCs w:val="22"/>
              </w:rPr>
            </w:pPr>
            <w:r>
              <w:rPr>
                <w:rFonts w:ascii="宋体" w:hAnsi="宋体" w:cs="宋体" w:hint="eastAsia"/>
                <w:color w:val="000000"/>
                <w:kern w:val="0"/>
                <w:sz w:val="22"/>
                <w:szCs w:val="22"/>
                <w:lang w:bidi="ar"/>
              </w:rPr>
              <w:t>部门：贵安新区财政金融工作局</w:t>
            </w:r>
          </w:p>
        </w:tc>
        <w:tc>
          <w:tcPr>
            <w:tcW w:w="724" w:type="dxa"/>
            <w:gridSpan w:val="2"/>
            <w:tcBorders>
              <w:top w:val="nil"/>
              <w:left w:val="nil"/>
              <w:bottom w:val="nil"/>
              <w:right w:val="nil"/>
            </w:tcBorders>
            <w:shd w:val="clear" w:color="auto" w:fill="auto"/>
            <w:noWrap/>
            <w:vAlign w:val="center"/>
          </w:tcPr>
          <w:p w14:paraId="6EE310D2" w14:textId="77777777" w:rsidR="0021342A" w:rsidRDefault="0021342A">
            <w:pPr>
              <w:rPr>
                <w:rFonts w:ascii="宋体" w:hAnsi="宋体" w:cs="宋体"/>
                <w:color w:val="000000"/>
                <w:sz w:val="22"/>
                <w:szCs w:val="22"/>
              </w:rPr>
            </w:pPr>
          </w:p>
        </w:tc>
        <w:tc>
          <w:tcPr>
            <w:tcW w:w="1788" w:type="dxa"/>
            <w:tcBorders>
              <w:top w:val="nil"/>
              <w:left w:val="nil"/>
              <w:bottom w:val="nil"/>
              <w:right w:val="nil"/>
            </w:tcBorders>
            <w:shd w:val="clear" w:color="auto" w:fill="auto"/>
            <w:noWrap/>
            <w:vAlign w:val="center"/>
          </w:tcPr>
          <w:p w14:paraId="18094B9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金额：万元</w:t>
            </w:r>
          </w:p>
        </w:tc>
      </w:tr>
      <w:tr w:rsidR="0021342A" w14:paraId="2A95ADB2" w14:textId="77777777">
        <w:trPr>
          <w:trHeight w:val="300"/>
        </w:trPr>
        <w:tc>
          <w:tcPr>
            <w:tcW w:w="3856"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4EC735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收     入</w:t>
            </w:r>
          </w:p>
        </w:tc>
        <w:tc>
          <w:tcPr>
            <w:tcW w:w="9661" w:type="dxa"/>
            <w:gridSpan w:val="7"/>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E10EE6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     出</w:t>
            </w:r>
          </w:p>
        </w:tc>
      </w:tr>
      <w:tr w:rsidR="0021342A" w14:paraId="062B6B61"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3550D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576A42E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2294B39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金额</w:t>
            </w:r>
          </w:p>
        </w:tc>
        <w:tc>
          <w:tcPr>
            <w:tcW w:w="366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3DBA796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35CF49B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行次</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C4AE1C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0FC40D9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一般公共预算财政拨款</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6F496D2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政府性基金预算财政拨款</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6EEC9C0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国有资本经营预算财政拨款</w:t>
            </w:r>
          </w:p>
        </w:tc>
      </w:tr>
      <w:tr w:rsidR="0021342A" w14:paraId="649AC088"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AC314D2" w14:textId="77777777" w:rsidR="0021342A" w:rsidRDefault="0021342A">
            <w:pPr>
              <w:jc w:val="center"/>
              <w:rPr>
                <w:rFonts w:ascii="宋体" w:hAnsi="宋体" w:cs="宋体"/>
                <w:color w:val="000000"/>
                <w:sz w:val="22"/>
                <w:szCs w:val="22"/>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902990D" w14:textId="77777777" w:rsidR="0021342A" w:rsidRDefault="0021342A">
            <w:pPr>
              <w:jc w:val="center"/>
              <w:rPr>
                <w:rFonts w:ascii="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3B65C9E" w14:textId="77777777" w:rsidR="0021342A" w:rsidRDefault="0021342A">
            <w:pPr>
              <w:jc w:val="center"/>
              <w:rPr>
                <w:rFonts w:ascii="宋体" w:hAnsi="宋体" w:cs="宋体"/>
                <w:color w:val="000000"/>
                <w:sz w:val="22"/>
                <w:szCs w:val="22"/>
              </w:rPr>
            </w:pPr>
          </w:p>
        </w:tc>
        <w:tc>
          <w:tcPr>
            <w:tcW w:w="366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60BEB84" w14:textId="77777777" w:rsidR="0021342A" w:rsidRDefault="0021342A">
            <w:pPr>
              <w:jc w:val="center"/>
              <w:rPr>
                <w:rFonts w:ascii="宋体" w:hAnsi="宋体" w:cs="宋体"/>
                <w:color w:val="000000"/>
                <w:sz w:val="22"/>
                <w:szCs w:val="22"/>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2572A27" w14:textId="77777777" w:rsidR="0021342A" w:rsidRDefault="0021342A">
            <w:pPr>
              <w:jc w:val="center"/>
              <w:rPr>
                <w:rFonts w:ascii="宋体" w:hAnsi="宋体" w:cs="宋体"/>
                <w:color w:val="000000"/>
                <w:sz w:val="22"/>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4F8F61B"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E063EC6" w14:textId="77777777" w:rsidR="0021342A" w:rsidRDefault="0021342A">
            <w:pPr>
              <w:jc w:val="center"/>
              <w:rPr>
                <w:rFonts w:ascii="宋体" w:hAnsi="宋体" w:cs="宋体"/>
                <w:color w:val="000000"/>
                <w:sz w:val="22"/>
                <w:szCs w:val="22"/>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50A33162" w14:textId="77777777" w:rsidR="0021342A" w:rsidRDefault="0021342A">
            <w:pPr>
              <w:jc w:val="center"/>
              <w:rPr>
                <w:rFonts w:ascii="宋体" w:hAnsi="宋体" w:cs="宋体"/>
                <w:color w:val="000000"/>
                <w:sz w:val="22"/>
                <w:szCs w:val="22"/>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FAA5565" w14:textId="77777777" w:rsidR="0021342A" w:rsidRDefault="0021342A">
            <w:pPr>
              <w:jc w:val="center"/>
              <w:rPr>
                <w:rFonts w:ascii="宋体" w:hAnsi="宋体" w:cs="宋体"/>
                <w:color w:val="000000"/>
                <w:sz w:val="22"/>
                <w:szCs w:val="22"/>
              </w:rPr>
            </w:pPr>
          </w:p>
        </w:tc>
      </w:tr>
      <w:tr w:rsidR="0021342A" w14:paraId="1E90B23E"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FD90E2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4FFD0F7" w14:textId="77777777" w:rsidR="0021342A" w:rsidRDefault="0021342A">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50090C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1BF4EE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343C71E" w14:textId="77777777" w:rsidR="0021342A" w:rsidRDefault="0021342A">
            <w:pPr>
              <w:jc w:val="center"/>
              <w:rPr>
                <w:rFonts w:ascii="宋体" w:hAnsi="宋体" w:cs="宋体"/>
                <w:color w:val="000000"/>
                <w:sz w:val="22"/>
                <w:szCs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A3AAEC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84EE85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633733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ED7241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21342A" w14:paraId="47CC246D" w14:textId="7777777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012C26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AB7AC2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40E6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1,401.20</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AB8CAF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E4F989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9D7C1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1,202.17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ADA6C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1,202.17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E37A1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F390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0BCE4E1D" w14:textId="77777777">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D9E43B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二、政府性基金预算财政拨款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B9970D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AD78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17B0D5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8BB9E6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84FB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D74D8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67F1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6C55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0CD4683" w14:textId="77777777">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497736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三、国有资本经营预算财政拨款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132C0C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19AED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B562CB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3FDB5C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32881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9B2E5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4EDAC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D316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0F3DF9DE"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E16E05D"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EAA224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F1FD79"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195D23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BAE57D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6D382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10614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7189B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DC51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6859DB6"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7A76136"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492AD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FE1662"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EAD8CF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306822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BBED8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9357D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9C9A4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D6ABB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3CECE2D"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F0024FD"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397C2F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0763F"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8651EE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A5FAA3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10A93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394CA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3F2F3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3047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78669790"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FC86DBC"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726B9E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B60538"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8F3016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D89678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560FE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AC9A3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A4D12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F970B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6BF2BED"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2D16328"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5D5A21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90F4B"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98CAB8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49C461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38914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29425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E36B7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D5B2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D4B043C"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F0522DA"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316D36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B9A1FC"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58832E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5150F7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05D9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40.94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35D9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40.94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FB689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E83BC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2F853E4"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1EE46B1"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D1AC66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3AFA13"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C98606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CB71D6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F06F1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E250F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4919D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19F4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76AF828"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BB71749"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A0533F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792E0"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BBA76CA"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B6BEDE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93DFC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FC121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E8C2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640D9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1BA45AF"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DBEF23E"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1601AF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F6C1CD"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B75DA6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348378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86D98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55208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CDFC9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5FF80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74909EE4"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2102610"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091055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867FB2"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0DDA62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十三、交通运输支出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23B315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E1431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D73A0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D8BC6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C0DAA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00399416"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B2C7E72"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4FBD1B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A99F37"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54DE83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十四、资源勘探工业信息等支出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8D304F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22FE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A579E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43695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2D0C3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583F070B"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BF2D321"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D9A693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41FA0"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9FE2EA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7502A8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7CA54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DCA67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EC47F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91322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7689052A"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4FE2643"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50E961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A070E1"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5174BF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十六、金融支出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9CB2A7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8CCE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48AFA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854D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2AAF0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11996F0"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1981EDD"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3E4A87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201FE5"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97475C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十七、援助其他地区支出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3D60D4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C773E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5E6A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5E023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889DC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B78BE4F"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DC03F25"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3432CA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14138C"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43ED3C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十八、自然资源海洋气象等支出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94E4A2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80DA5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444F2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9E9E4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2B12A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7B1DD78"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229A48F"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29ABCD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B7B78"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CC82A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FBC6B1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658DA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804F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3C56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917C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8182E5E"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D8A3CEE"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B50455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1BE87"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9770E4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76C378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9A04A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B2AFF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14D93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DDE7F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3A371DD"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2B7A4DD"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A3C8E8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347529"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77F6E8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二十一、国有资本经营预算支出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EBEFEB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3E80A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D98BA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CEBC7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0E94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0B2D9E2"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053EFEB"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F27F2E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9E23F0"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FD5ABD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二十二、灾害防治及应急管理支出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32E487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9F1CF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7868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61A00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43D79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B741E15"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85D69A7"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2AAE82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985097"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B58B4C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二十三、其他支出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51D2EA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93CB8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F4EF5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8E8D8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D88BB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4C87644"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0B2CD31" w14:textId="77777777" w:rsidR="0021342A" w:rsidRDefault="0021342A">
            <w:pPr>
              <w:jc w:val="center"/>
              <w:rPr>
                <w:rFonts w:ascii="宋体" w:hAnsi="宋体" w:cs="宋体"/>
                <w:b/>
                <w:bCs/>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676A82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1E4B85"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243F55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二十四、债务还本支出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42739F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E8414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1E0F1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7048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5C16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03A4E3A5"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96DC1E0" w14:textId="77777777" w:rsidR="0021342A" w:rsidRDefault="0021342A">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2B3B0E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6516E"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BEB5B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二十五、债务付息支出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E4CFAC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3D75F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E35E4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4593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FFEFF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536E1F39"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7BDE46A" w14:textId="77777777" w:rsidR="0021342A" w:rsidRDefault="0021342A">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AF0AE8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4E3E2"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F8749C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二十六、抗</w:t>
            </w:r>
            <w:proofErr w:type="gramStart"/>
            <w:r>
              <w:rPr>
                <w:rFonts w:ascii="宋体" w:hAnsi="宋体" w:cs="宋体" w:hint="eastAsia"/>
                <w:color w:val="000000"/>
                <w:kern w:val="0"/>
                <w:sz w:val="22"/>
                <w:szCs w:val="22"/>
                <w:lang w:bidi="ar"/>
              </w:rPr>
              <w:t>疫</w:t>
            </w:r>
            <w:proofErr w:type="gramEnd"/>
            <w:r>
              <w:rPr>
                <w:rFonts w:ascii="宋体" w:hAnsi="宋体" w:cs="宋体" w:hint="eastAsia"/>
                <w:color w:val="000000"/>
                <w:kern w:val="0"/>
                <w:sz w:val="22"/>
                <w:szCs w:val="22"/>
                <w:lang w:bidi="ar"/>
              </w:rPr>
              <w:t>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425B70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EA49E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21E0A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B480A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B81E4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0C2D570C"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2B0A599" w14:textId="77777777" w:rsidR="0021342A"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DCDBAE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7B4A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1,401.20</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929BC0F" w14:textId="77777777" w:rsidR="0021342A"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1208C6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B7161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1,391.88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D880C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1,391.88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D0F9C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B3CE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79DDEE1" w14:textId="77777777">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271200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年初财政拨款结转和结余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8E5AC7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17275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94D8FC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年末财政拨款结转和结余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F915DF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CDDD8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B8BBB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556D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E1FC6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33BF4987" w14:textId="77777777">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E7C2C3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一般公共预算财政拨款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CB80E1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0194D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3B81269"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7A72E3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4FFA6"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F04CF6"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C5420C"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83A78A" w14:textId="77777777" w:rsidR="0021342A" w:rsidRDefault="0021342A">
            <w:pPr>
              <w:jc w:val="right"/>
              <w:rPr>
                <w:rFonts w:ascii="宋体" w:hAnsi="宋体" w:cs="宋体"/>
                <w:color w:val="000000"/>
                <w:sz w:val="22"/>
                <w:szCs w:val="22"/>
              </w:rPr>
            </w:pPr>
          </w:p>
        </w:tc>
      </w:tr>
      <w:tr w:rsidR="0021342A" w14:paraId="6DA934D0" w14:textId="77777777">
        <w:trPr>
          <w:trHeight w:val="600"/>
        </w:trPr>
        <w:tc>
          <w:tcPr>
            <w:tcW w:w="208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C74853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政府性基金预算财政拨款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D26E87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B10F7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AC550D"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D47AC5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AC410E"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4884B0"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171C2B"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A07B5A" w14:textId="77777777" w:rsidR="0021342A" w:rsidRDefault="0021342A">
            <w:pPr>
              <w:jc w:val="right"/>
              <w:rPr>
                <w:rFonts w:ascii="宋体" w:hAnsi="宋体" w:cs="宋体"/>
                <w:color w:val="000000"/>
                <w:sz w:val="22"/>
                <w:szCs w:val="22"/>
              </w:rPr>
            </w:pPr>
          </w:p>
        </w:tc>
      </w:tr>
      <w:tr w:rsidR="0021342A" w14:paraId="77D8E35E" w14:textId="77777777">
        <w:trPr>
          <w:trHeight w:val="540"/>
        </w:trPr>
        <w:tc>
          <w:tcPr>
            <w:tcW w:w="208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F5BF8F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 xml:space="preserve">  国有资本经营预算财政拨款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66BCB4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1C2E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17DD6AE" w14:textId="77777777" w:rsidR="0021342A" w:rsidRDefault="0021342A">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3A199B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93EFA8"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DCD81"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1C705" w14:textId="77777777" w:rsidR="0021342A" w:rsidRDefault="0021342A">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5D0014" w14:textId="77777777" w:rsidR="0021342A" w:rsidRDefault="0021342A">
            <w:pPr>
              <w:jc w:val="right"/>
              <w:rPr>
                <w:rFonts w:ascii="宋体" w:hAnsi="宋体" w:cs="宋体"/>
                <w:color w:val="000000"/>
                <w:sz w:val="22"/>
                <w:szCs w:val="22"/>
              </w:rPr>
            </w:pPr>
          </w:p>
        </w:tc>
      </w:tr>
      <w:tr w:rsidR="0021342A" w14:paraId="228B5F6C" w14:textId="77777777">
        <w:trPr>
          <w:trHeight w:val="300"/>
        </w:trPr>
        <w:tc>
          <w:tcPr>
            <w:tcW w:w="0" w:type="auto"/>
            <w:tcBorders>
              <w:top w:val="nil"/>
              <w:left w:val="nil"/>
              <w:bottom w:val="single" w:sz="4" w:space="0" w:color="D4D4D4"/>
              <w:right w:val="single" w:sz="4" w:space="0" w:color="D4D4D4"/>
            </w:tcBorders>
            <w:shd w:val="clear" w:color="auto" w:fill="F1F1F1"/>
            <w:noWrap/>
            <w:vAlign w:val="center"/>
          </w:tcPr>
          <w:p w14:paraId="569780C3" w14:textId="77777777" w:rsidR="0021342A"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0" w:type="auto"/>
            <w:tcBorders>
              <w:top w:val="nil"/>
              <w:left w:val="nil"/>
              <w:bottom w:val="single" w:sz="4" w:space="0" w:color="D4D4D4"/>
              <w:right w:val="single" w:sz="4" w:space="0" w:color="D4D4D4"/>
            </w:tcBorders>
            <w:shd w:val="clear" w:color="auto" w:fill="F1F1F1"/>
            <w:noWrap/>
            <w:vAlign w:val="center"/>
          </w:tcPr>
          <w:p w14:paraId="0D339D2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0" w:type="auto"/>
            <w:tcBorders>
              <w:top w:val="nil"/>
              <w:left w:val="nil"/>
              <w:bottom w:val="single" w:sz="4" w:space="0" w:color="D4D4D4"/>
              <w:right w:val="single" w:sz="4" w:space="0" w:color="D4D4D4"/>
            </w:tcBorders>
            <w:shd w:val="clear" w:color="auto" w:fill="FFFFFF"/>
            <w:noWrap/>
            <w:vAlign w:val="center"/>
          </w:tcPr>
          <w:p w14:paraId="10215CC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1,401.20</w:t>
            </w:r>
          </w:p>
        </w:tc>
        <w:tc>
          <w:tcPr>
            <w:tcW w:w="0" w:type="auto"/>
            <w:tcBorders>
              <w:top w:val="nil"/>
              <w:left w:val="nil"/>
              <w:bottom w:val="single" w:sz="4" w:space="0" w:color="D4D4D4"/>
              <w:right w:val="single" w:sz="4" w:space="0" w:color="D4D4D4"/>
            </w:tcBorders>
            <w:shd w:val="clear" w:color="auto" w:fill="F1F1F1"/>
            <w:noWrap/>
            <w:vAlign w:val="center"/>
          </w:tcPr>
          <w:p w14:paraId="6AF1162E" w14:textId="77777777" w:rsidR="0021342A"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总计</w:t>
            </w:r>
          </w:p>
        </w:tc>
        <w:tc>
          <w:tcPr>
            <w:tcW w:w="0" w:type="auto"/>
            <w:tcBorders>
              <w:top w:val="nil"/>
              <w:left w:val="nil"/>
              <w:bottom w:val="single" w:sz="4" w:space="0" w:color="D4D4D4"/>
              <w:right w:val="single" w:sz="4" w:space="0" w:color="D4D4D4"/>
            </w:tcBorders>
            <w:shd w:val="clear" w:color="auto" w:fill="F1F1F1"/>
            <w:noWrap/>
            <w:vAlign w:val="center"/>
          </w:tcPr>
          <w:p w14:paraId="3DECE56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0" w:type="auto"/>
            <w:gridSpan w:val="2"/>
            <w:tcBorders>
              <w:top w:val="nil"/>
              <w:left w:val="nil"/>
              <w:bottom w:val="single" w:sz="4" w:space="0" w:color="D4D4D4"/>
              <w:right w:val="single" w:sz="4" w:space="0" w:color="D4D4D4"/>
            </w:tcBorders>
            <w:shd w:val="clear" w:color="auto" w:fill="FFFFFF"/>
            <w:noWrap/>
            <w:vAlign w:val="center"/>
          </w:tcPr>
          <w:p w14:paraId="4428D86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1,401.20</w:t>
            </w:r>
          </w:p>
        </w:tc>
        <w:tc>
          <w:tcPr>
            <w:tcW w:w="0" w:type="auto"/>
            <w:tcBorders>
              <w:top w:val="nil"/>
              <w:left w:val="nil"/>
              <w:bottom w:val="single" w:sz="4" w:space="0" w:color="D4D4D4"/>
              <w:right w:val="single" w:sz="4" w:space="0" w:color="D4D4D4"/>
            </w:tcBorders>
            <w:shd w:val="clear" w:color="auto" w:fill="FFFFFF"/>
            <w:noWrap/>
            <w:vAlign w:val="center"/>
          </w:tcPr>
          <w:p w14:paraId="6E031EF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1,401.20</w:t>
            </w:r>
          </w:p>
        </w:tc>
        <w:tc>
          <w:tcPr>
            <w:tcW w:w="0" w:type="auto"/>
            <w:tcBorders>
              <w:top w:val="nil"/>
              <w:left w:val="nil"/>
              <w:bottom w:val="single" w:sz="4" w:space="0" w:color="D4D4D4"/>
              <w:right w:val="single" w:sz="4" w:space="0" w:color="D4D4D4"/>
            </w:tcBorders>
            <w:shd w:val="clear" w:color="auto" w:fill="FFFFFF"/>
            <w:noWrap/>
            <w:vAlign w:val="center"/>
          </w:tcPr>
          <w:p w14:paraId="08C8D0D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0" w:type="auto"/>
            <w:tcBorders>
              <w:top w:val="nil"/>
              <w:left w:val="nil"/>
              <w:bottom w:val="single" w:sz="4" w:space="0" w:color="D4D4D4"/>
              <w:right w:val="single" w:sz="4" w:space="0" w:color="D4D4D4"/>
            </w:tcBorders>
            <w:shd w:val="clear" w:color="auto" w:fill="FFFFFF"/>
            <w:noWrap/>
            <w:vAlign w:val="center"/>
          </w:tcPr>
          <w:p w14:paraId="1B0178F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36F604A" w14:textId="77777777">
        <w:trPr>
          <w:trHeight w:val="300"/>
        </w:trPr>
        <w:tc>
          <w:tcPr>
            <w:tcW w:w="0" w:type="auto"/>
            <w:gridSpan w:val="9"/>
            <w:tcBorders>
              <w:top w:val="nil"/>
              <w:left w:val="nil"/>
              <w:bottom w:val="nil"/>
              <w:right w:val="nil"/>
            </w:tcBorders>
            <w:shd w:val="clear" w:color="auto" w:fill="FFFFFF"/>
            <w:noWrap/>
            <w:vAlign w:val="center"/>
          </w:tcPr>
          <w:p w14:paraId="57D8801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注：本表反映部门（单位）本年度一般公共预算财政拨款、政府性基金预算财政拨款和国有资本经营预算财政拨款的总收支和年末结转结余情况。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27B69B45" w14:textId="77777777" w:rsidR="0021342A" w:rsidRDefault="0021342A">
            <w:pPr>
              <w:jc w:val="left"/>
              <w:rPr>
                <w:rFonts w:ascii="宋体" w:hAnsi="宋体" w:cs="宋体"/>
                <w:color w:val="000000"/>
                <w:sz w:val="20"/>
                <w:szCs w:val="20"/>
              </w:rPr>
            </w:pPr>
          </w:p>
        </w:tc>
      </w:tr>
    </w:tbl>
    <w:p w14:paraId="02CDAF88" w14:textId="77777777" w:rsidR="0021342A" w:rsidRDefault="00000000">
      <w:pPr>
        <w:jc w:val="center"/>
        <w:rPr>
          <w:rFonts w:eastAsia="仿宋_GB2312"/>
          <w:kern w:val="0"/>
          <w:sz w:val="32"/>
          <w:szCs w:val="32"/>
        </w:rPr>
      </w:pPr>
      <w:r>
        <w:rPr>
          <w:rFonts w:eastAsia="仿宋_GB2312" w:hint="eastAsia"/>
          <w:kern w:val="0"/>
          <w:sz w:val="32"/>
          <w:szCs w:val="32"/>
        </w:rPr>
        <w:t>表</w:t>
      </w:r>
      <w:r>
        <w:rPr>
          <w:rFonts w:eastAsia="仿宋_GB2312" w:hint="eastAsia"/>
          <w:kern w:val="0"/>
          <w:sz w:val="32"/>
          <w:szCs w:val="32"/>
        </w:rPr>
        <w:t xml:space="preserve">5 </w:t>
      </w:r>
      <w:r>
        <w:rPr>
          <w:rFonts w:eastAsia="仿宋_GB2312" w:hint="eastAsia"/>
          <w:kern w:val="0"/>
          <w:sz w:val="32"/>
          <w:szCs w:val="32"/>
        </w:rPr>
        <w:t>一般公共预算财政拨款支出决算表</w:t>
      </w:r>
    </w:p>
    <w:tbl>
      <w:tblPr>
        <w:tblW w:w="14478" w:type="dxa"/>
        <w:tblInd w:w="93" w:type="dxa"/>
        <w:tblLook w:val="04A0" w:firstRow="1" w:lastRow="0" w:firstColumn="1" w:lastColumn="0" w:noHBand="0" w:noVBand="1"/>
      </w:tblPr>
      <w:tblGrid>
        <w:gridCol w:w="993"/>
        <w:gridCol w:w="3931"/>
        <w:gridCol w:w="2251"/>
        <w:gridCol w:w="4478"/>
        <w:gridCol w:w="814"/>
        <w:gridCol w:w="2011"/>
      </w:tblGrid>
      <w:tr w:rsidR="0021342A" w14:paraId="1013EC91" w14:textId="77777777">
        <w:trPr>
          <w:trHeight w:val="600"/>
        </w:trPr>
        <w:tc>
          <w:tcPr>
            <w:tcW w:w="11653" w:type="dxa"/>
            <w:gridSpan w:val="4"/>
            <w:tcBorders>
              <w:top w:val="nil"/>
              <w:left w:val="nil"/>
              <w:bottom w:val="nil"/>
              <w:right w:val="nil"/>
            </w:tcBorders>
            <w:shd w:val="clear" w:color="auto" w:fill="auto"/>
            <w:noWrap/>
            <w:vAlign w:val="center"/>
          </w:tcPr>
          <w:p w14:paraId="27D3B42C" w14:textId="77777777" w:rsidR="0021342A" w:rsidRDefault="00000000">
            <w:pPr>
              <w:rPr>
                <w:rFonts w:ascii="宋体" w:hAnsi="宋体" w:cs="宋体"/>
                <w:color w:val="000000"/>
                <w:sz w:val="22"/>
                <w:szCs w:val="22"/>
              </w:rPr>
            </w:pPr>
            <w:r>
              <w:rPr>
                <w:rFonts w:ascii="宋体" w:hAnsi="宋体" w:cs="宋体" w:hint="eastAsia"/>
                <w:color w:val="000000"/>
                <w:kern w:val="0"/>
                <w:sz w:val="22"/>
                <w:szCs w:val="22"/>
                <w:lang w:bidi="ar"/>
              </w:rPr>
              <w:t>部门：贵安新区财政金融工作局</w:t>
            </w:r>
          </w:p>
        </w:tc>
        <w:tc>
          <w:tcPr>
            <w:tcW w:w="814" w:type="dxa"/>
            <w:tcBorders>
              <w:top w:val="nil"/>
              <w:left w:val="nil"/>
              <w:bottom w:val="nil"/>
              <w:right w:val="nil"/>
            </w:tcBorders>
            <w:shd w:val="clear" w:color="auto" w:fill="auto"/>
            <w:noWrap/>
            <w:vAlign w:val="center"/>
          </w:tcPr>
          <w:p w14:paraId="7FB3C590" w14:textId="77777777" w:rsidR="0021342A" w:rsidRDefault="0021342A">
            <w:pPr>
              <w:rPr>
                <w:rFonts w:ascii="宋体" w:hAnsi="宋体" w:cs="宋体"/>
                <w:color w:val="000000"/>
                <w:sz w:val="22"/>
                <w:szCs w:val="22"/>
              </w:rPr>
            </w:pPr>
          </w:p>
        </w:tc>
        <w:tc>
          <w:tcPr>
            <w:tcW w:w="2011" w:type="dxa"/>
            <w:tcBorders>
              <w:top w:val="nil"/>
              <w:left w:val="nil"/>
              <w:bottom w:val="nil"/>
              <w:right w:val="nil"/>
            </w:tcBorders>
            <w:shd w:val="clear" w:color="auto" w:fill="auto"/>
            <w:noWrap/>
            <w:vAlign w:val="center"/>
          </w:tcPr>
          <w:p w14:paraId="2EAF246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金额：万元</w:t>
            </w:r>
          </w:p>
        </w:tc>
      </w:tr>
      <w:tr w:rsidR="0021342A" w14:paraId="247D6CEE" w14:textId="77777777">
        <w:trPr>
          <w:trHeight w:val="30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767412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6753"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14:paraId="7F3B642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r>
      <w:tr w:rsidR="0021342A" w14:paraId="21C42F82" w14:textId="77777777">
        <w:trPr>
          <w:trHeight w:val="31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7AC8B49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科目代码</w:t>
            </w:r>
          </w:p>
        </w:tc>
        <w:tc>
          <w:tcPr>
            <w:tcW w:w="3931" w:type="dxa"/>
            <w:vMerge w:val="restart"/>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0C5AFD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3AF6DB8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2B51053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2251"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5E41EA3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r>
      <w:tr w:rsidR="0021342A" w14:paraId="0CA73A74" w14:textId="77777777">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E5F3FAD" w14:textId="77777777" w:rsidR="0021342A" w:rsidRDefault="0021342A">
            <w:pPr>
              <w:jc w:val="center"/>
              <w:rPr>
                <w:rFonts w:ascii="宋体" w:hAnsi="宋体" w:cs="宋体"/>
                <w:color w:val="000000"/>
                <w:sz w:val="22"/>
                <w:szCs w:val="22"/>
              </w:rPr>
            </w:pPr>
          </w:p>
        </w:tc>
        <w:tc>
          <w:tcPr>
            <w:tcW w:w="3931" w:type="dxa"/>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71ACB8E" w14:textId="77777777" w:rsidR="0021342A" w:rsidRDefault="0021342A">
            <w:pPr>
              <w:jc w:val="center"/>
              <w:rPr>
                <w:rFonts w:ascii="宋体" w:hAnsi="宋体" w:cs="宋体"/>
                <w:color w:val="000000"/>
                <w:sz w:val="22"/>
                <w:szCs w:val="22"/>
              </w:rPr>
            </w:pPr>
          </w:p>
        </w:tc>
        <w:tc>
          <w:tcPr>
            <w:tcW w:w="2251"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9FFDC3B" w14:textId="77777777" w:rsidR="0021342A" w:rsidRDefault="0021342A">
            <w:pPr>
              <w:jc w:val="center"/>
              <w:rPr>
                <w:rFonts w:ascii="宋体" w:hAnsi="宋体" w:cs="宋体"/>
                <w:color w:val="000000"/>
                <w:sz w:val="22"/>
                <w:szCs w:val="22"/>
              </w:rPr>
            </w:pPr>
          </w:p>
        </w:tc>
        <w:tc>
          <w:tcPr>
            <w:tcW w:w="2251"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7B08E82" w14:textId="77777777" w:rsidR="0021342A" w:rsidRDefault="0021342A">
            <w:pPr>
              <w:jc w:val="center"/>
              <w:rPr>
                <w:rFonts w:ascii="宋体" w:hAnsi="宋体" w:cs="宋体"/>
                <w:color w:val="000000"/>
                <w:sz w:val="22"/>
                <w:szCs w:val="22"/>
              </w:rPr>
            </w:pPr>
          </w:p>
        </w:tc>
        <w:tc>
          <w:tcPr>
            <w:tcW w:w="2251"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B581194" w14:textId="77777777" w:rsidR="0021342A" w:rsidRDefault="0021342A">
            <w:pPr>
              <w:jc w:val="center"/>
              <w:rPr>
                <w:rFonts w:ascii="宋体" w:hAnsi="宋体" w:cs="宋体"/>
                <w:color w:val="000000"/>
                <w:sz w:val="22"/>
                <w:szCs w:val="22"/>
              </w:rPr>
            </w:pPr>
          </w:p>
        </w:tc>
      </w:tr>
      <w:tr w:rsidR="0021342A" w14:paraId="1BBEA76F" w14:textId="77777777">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67A25E6" w14:textId="77777777" w:rsidR="0021342A" w:rsidRDefault="0021342A">
            <w:pPr>
              <w:jc w:val="center"/>
              <w:rPr>
                <w:rFonts w:ascii="宋体" w:hAnsi="宋体" w:cs="宋体"/>
                <w:color w:val="000000"/>
                <w:sz w:val="22"/>
                <w:szCs w:val="22"/>
              </w:rPr>
            </w:pPr>
          </w:p>
        </w:tc>
        <w:tc>
          <w:tcPr>
            <w:tcW w:w="3931" w:type="dxa"/>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70C8D0C" w14:textId="77777777" w:rsidR="0021342A" w:rsidRDefault="0021342A">
            <w:pPr>
              <w:jc w:val="center"/>
              <w:rPr>
                <w:rFonts w:ascii="宋体" w:hAnsi="宋体" w:cs="宋体"/>
                <w:color w:val="000000"/>
                <w:sz w:val="22"/>
                <w:szCs w:val="22"/>
              </w:rPr>
            </w:pPr>
          </w:p>
        </w:tc>
        <w:tc>
          <w:tcPr>
            <w:tcW w:w="2251"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578BCA71" w14:textId="77777777" w:rsidR="0021342A" w:rsidRDefault="0021342A">
            <w:pPr>
              <w:jc w:val="center"/>
              <w:rPr>
                <w:rFonts w:ascii="宋体" w:hAnsi="宋体" w:cs="宋体"/>
                <w:color w:val="000000"/>
                <w:sz w:val="22"/>
                <w:szCs w:val="22"/>
              </w:rPr>
            </w:pPr>
          </w:p>
        </w:tc>
        <w:tc>
          <w:tcPr>
            <w:tcW w:w="2251"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28E23D06" w14:textId="77777777" w:rsidR="0021342A" w:rsidRDefault="0021342A">
            <w:pPr>
              <w:jc w:val="center"/>
              <w:rPr>
                <w:rFonts w:ascii="宋体" w:hAnsi="宋体" w:cs="宋体"/>
                <w:color w:val="000000"/>
                <w:sz w:val="22"/>
                <w:szCs w:val="22"/>
              </w:rPr>
            </w:pPr>
          </w:p>
        </w:tc>
        <w:tc>
          <w:tcPr>
            <w:tcW w:w="2251"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A4BDF35" w14:textId="77777777" w:rsidR="0021342A" w:rsidRDefault="0021342A">
            <w:pPr>
              <w:jc w:val="center"/>
              <w:rPr>
                <w:rFonts w:ascii="宋体" w:hAnsi="宋体" w:cs="宋体"/>
                <w:color w:val="000000"/>
                <w:sz w:val="22"/>
                <w:szCs w:val="22"/>
              </w:rPr>
            </w:pPr>
          </w:p>
        </w:tc>
      </w:tr>
      <w:tr w:rsidR="0021342A" w14:paraId="58D4CF43" w14:textId="77777777">
        <w:trPr>
          <w:trHeight w:val="30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C2A031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225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2C6A62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25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9E0598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ED6FDD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21342A" w14:paraId="00F87460" w14:textId="77777777">
        <w:trPr>
          <w:trHeight w:val="300"/>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72012F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8518A1"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1,391.88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0E8C44"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842.58</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27D3E3" w14:textId="77777777" w:rsidR="0021342A"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549.30</w:t>
            </w:r>
          </w:p>
        </w:tc>
      </w:tr>
      <w:tr w:rsidR="0021342A" w14:paraId="6A37B8FA"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95303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2010699</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6851D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其他财政事务支出</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803C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55303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6DEA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10.70</w:t>
            </w:r>
          </w:p>
        </w:tc>
      </w:tr>
      <w:tr w:rsidR="0021342A" w14:paraId="2D6D83AC"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C03DA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2010602</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0988D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一般行政管理事务</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4101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44.13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A876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9E2C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44.13</w:t>
            </w:r>
          </w:p>
        </w:tc>
      </w:tr>
      <w:tr w:rsidR="0021342A" w14:paraId="4D948266"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612AB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2010608</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B1528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财政委托业务支出</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8C66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251.86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A0863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4A686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251.86</w:t>
            </w:r>
          </w:p>
        </w:tc>
      </w:tr>
      <w:tr w:rsidR="0021342A" w14:paraId="616403D3"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5B5F7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2010601</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694A7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行政运行</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5A9DF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842.58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6A9AF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842.58</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C7E33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26D3C3D"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F3AFD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2010607</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AE6E9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信息化建设</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D4ED9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52.90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AAD0A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395F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52.90</w:t>
            </w:r>
          </w:p>
        </w:tc>
      </w:tr>
      <w:tr w:rsidR="0021342A" w14:paraId="50DE439F"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ACAE4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2170399</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A6A38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其他金融发展支出</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DC1B5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11429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3F22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23.12</w:t>
            </w:r>
          </w:p>
        </w:tc>
      </w:tr>
      <w:tr w:rsidR="0021342A" w14:paraId="3E750868"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D5091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CAD1D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住房公积金</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E1AD6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72.32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C52E9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99343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72.32</w:t>
            </w:r>
          </w:p>
        </w:tc>
      </w:tr>
      <w:tr w:rsidR="0021342A" w14:paraId="439259B4"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D0633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2101103</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BCC6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公务员医疗补助</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CD8C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13.64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F4B92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6F36B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13.64</w:t>
            </w:r>
          </w:p>
        </w:tc>
      </w:tr>
      <w:tr w:rsidR="0021342A" w14:paraId="21535683"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881EB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2101199</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0F218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其他行政事业单位医疗支出</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62A1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9530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20C0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r>
      <w:tr w:rsidR="0021342A" w14:paraId="74BC3D95"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2A926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2101101</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EE60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行政单位医疗</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0AD93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25.65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3B911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AA44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25.65</w:t>
            </w:r>
          </w:p>
        </w:tc>
      </w:tr>
      <w:tr w:rsidR="0021342A" w14:paraId="55B53BF8"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93738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2080506</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3687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机关事业单位职业年金缴费支出</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8C860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9.25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FDEB9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308C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9.25</w:t>
            </w:r>
          </w:p>
        </w:tc>
      </w:tr>
      <w:tr w:rsidR="0021342A" w14:paraId="0E72BC76" w14:textId="77777777">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CA8C6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2080505</w:t>
            </w: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79608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机关事业单位基本养老保险缴费支出</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78E05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44.07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43B73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D85647"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44.07</w:t>
            </w:r>
          </w:p>
        </w:tc>
      </w:tr>
      <w:tr w:rsidR="0021342A" w14:paraId="475505DE" w14:textId="77777777">
        <w:trPr>
          <w:trHeight w:val="300"/>
        </w:trPr>
        <w:tc>
          <w:tcPr>
            <w:tcW w:w="11677" w:type="dxa"/>
            <w:gridSpan w:val="6"/>
            <w:tcBorders>
              <w:top w:val="nil"/>
              <w:left w:val="nil"/>
              <w:bottom w:val="nil"/>
              <w:right w:val="nil"/>
            </w:tcBorders>
            <w:shd w:val="clear" w:color="auto" w:fill="FFFFFF"/>
            <w:noWrap/>
            <w:vAlign w:val="center"/>
          </w:tcPr>
          <w:p w14:paraId="62B4A61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注：本表反映部门（单位）本年度一般公共预算财政拨款支出情况。</w:t>
            </w:r>
          </w:p>
        </w:tc>
      </w:tr>
    </w:tbl>
    <w:p w14:paraId="23CEE7FF" w14:textId="77777777" w:rsidR="0021342A" w:rsidRDefault="0021342A">
      <w:pPr>
        <w:rPr>
          <w:rFonts w:eastAsia="仿宋_GB2312"/>
          <w:kern w:val="0"/>
          <w:sz w:val="32"/>
          <w:szCs w:val="32"/>
        </w:rPr>
      </w:pPr>
    </w:p>
    <w:p w14:paraId="53A6ED04" w14:textId="77777777" w:rsidR="0021342A" w:rsidRDefault="00000000">
      <w:pPr>
        <w:jc w:val="center"/>
        <w:rPr>
          <w:rFonts w:eastAsia="仿宋_GB2312"/>
          <w:kern w:val="0"/>
          <w:sz w:val="32"/>
          <w:szCs w:val="32"/>
        </w:rPr>
      </w:pPr>
      <w:r>
        <w:rPr>
          <w:rFonts w:eastAsia="仿宋_GB2312" w:hint="eastAsia"/>
          <w:kern w:val="0"/>
          <w:sz w:val="32"/>
          <w:szCs w:val="32"/>
        </w:rPr>
        <w:t>表</w:t>
      </w:r>
      <w:r>
        <w:rPr>
          <w:rFonts w:eastAsia="仿宋_GB2312" w:hint="eastAsia"/>
          <w:kern w:val="0"/>
          <w:sz w:val="32"/>
          <w:szCs w:val="32"/>
        </w:rPr>
        <w:t xml:space="preserve">6 </w:t>
      </w:r>
      <w:r>
        <w:rPr>
          <w:rFonts w:eastAsia="仿宋_GB2312" w:hint="eastAsia"/>
          <w:kern w:val="0"/>
          <w:sz w:val="32"/>
          <w:szCs w:val="32"/>
        </w:rPr>
        <w:t>一般公共预算财政拨款基本支出决算明细表</w:t>
      </w:r>
    </w:p>
    <w:tbl>
      <w:tblPr>
        <w:tblW w:w="14613" w:type="dxa"/>
        <w:tblInd w:w="93" w:type="dxa"/>
        <w:tblLayout w:type="fixed"/>
        <w:tblLook w:val="04A0" w:firstRow="1" w:lastRow="0" w:firstColumn="1" w:lastColumn="0" w:noHBand="0" w:noVBand="1"/>
      </w:tblPr>
      <w:tblGrid>
        <w:gridCol w:w="871"/>
        <w:gridCol w:w="3525"/>
        <w:gridCol w:w="1020"/>
        <w:gridCol w:w="915"/>
        <w:gridCol w:w="2415"/>
        <w:gridCol w:w="1185"/>
        <w:gridCol w:w="900"/>
        <w:gridCol w:w="822"/>
        <w:gridCol w:w="814"/>
        <w:gridCol w:w="1046"/>
        <w:gridCol w:w="1100"/>
      </w:tblGrid>
      <w:tr w:rsidR="0021342A" w14:paraId="37D35516" w14:textId="77777777">
        <w:trPr>
          <w:trHeight w:val="600"/>
        </w:trPr>
        <w:tc>
          <w:tcPr>
            <w:tcW w:w="11653" w:type="dxa"/>
            <w:gridSpan w:val="8"/>
            <w:tcBorders>
              <w:top w:val="nil"/>
              <w:left w:val="nil"/>
              <w:bottom w:val="nil"/>
              <w:right w:val="nil"/>
            </w:tcBorders>
            <w:shd w:val="clear" w:color="auto" w:fill="auto"/>
            <w:noWrap/>
            <w:vAlign w:val="center"/>
          </w:tcPr>
          <w:p w14:paraId="45DF81F4" w14:textId="77777777" w:rsidR="0021342A" w:rsidRDefault="00000000">
            <w:pPr>
              <w:rPr>
                <w:rFonts w:ascii="宋体" w:hAnsi="宋体" w:cs="宋体"/>
                <w:color w:val="000000"/>
                <w:sz w:val="22"/>
                <w:szCs w:val="22"/>
              </w:rPr>
            </w:pPr>
            <w:r>
              <w:rPr>
                <w:rFonts w:ascii="宋体" w:hAnsi="宋体" w:cs="宋体" w:hint="eastAsia"/>
                <w:color w:val="000000"/>
                <w:kern w:val="0"/>
                <w:sz w:val="22"/>
                <w:szCs w:val="22"/>
                <w:lang w:bidi="ar"/>
              </w:rPr>
              <w:t>部门：贵安新区财政金融工作局</w:t>
            </w:r>
          </w:p>
        </w:tc>
        <w:tc>
          <w:tcPr>
            <w:tcW w:w="814" w:type="dxa"/>
            <w:tcBorders>
              <w:top w:val="nil"/>
              <w:left w:val="nil"/>
              <w:bottom w:val="nil"/>
              <w:right w:val="nil"/>
            </w:tcBorders>
            <w:shd w:val="clear" w:color="auto" w:fill="auto"/>
            <w:noWrap/>
            <w:vAlign w:val="center"/>
          </w:tcPr>
          <w:p w14:paraId="2A893CC4" w14:textId="77777777" w:rsidR="0021342A" w:rsidRDefault="0021342A">
            <w:pPr>
              <w:rPr>
                <w:rFonts w:ascii="宋体" w:hAnsi="宋体" w:cs="宋体"/>
                <w:color w:val="000000"/>
                <w:sz w:val="22"/>
                <w:szCs w:val="22"/>
              </w:rPr>
            </w:pPr>
          </w:p>
        </w:tc>
        <w:tc>
          <w:tcPr>
            <w:tcW w:w="2146" w:type="dxa"/>
            <w:gridSpan w:val="2"/>
            <w:tcBorders>
              <w:top w:val="nil"/>
              <w:left w:val="nil"/>
              <w:bottom w:val="nil"/>
              <w:right w:val="nil"/>
            </w:tcBorders>
            <w:shd w:val="clear" w:color="auto" w:fill="auto"/>
            <w:noWrap/>
            <w:vAlign w:val="center"/>
          </w:tcPr>
          <w:p w14:paraId="6DECFDD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金额：万元</w:t>
            </w:r>
          </w:p>
        </w:tc>
      </w:tr>
      <w:tr w:rsidR="0021342A" w14:paraId="4AF8EA09" w14:textId="77777777">
        <w:trPr>
          <w:trHeight w:val="300"/>
        </w:trPr>
        <w:tc>
          <w:tcPr>
            <w:tcW w:w="5416"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173EC2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人员经费</w:t>
            </w:r>
          </w:p>
        </w:tc>
        <w:tc>
          <w:tcPr>
            <w:tcW w:w="9197" w:type="dxa"/>
            <w:gridSpan w:val="8"/>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737991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公用经费</w:t>
            </w:r>
          </w:p>
        </w:tc>
      </w:tr>
      <w:tr w:rsidR="0021342A" w14:paraId="5FD53C12" w14:textId="77777777">
        <w:trPr>
          <w:trHeight w:val="312"/>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4A373D9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科目代码</w:t>
            </w:r>
          </w:p>
        </w:tc>
        <w:tc>
          <w:tcPr>
            <w:tcW w:w="352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4442163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365BA98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75828C0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科目代码</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2C43FF4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47A4385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0212C97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科目代码</w:t>
            </w:r>
          </w:p>
        </w:tc>
        <w:tc>
          <w:tcPr>
            <w:tcW w:w="2682" w:type="dxa"/>
            <w:gridSpan w:val="3"/>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25C6810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4B503A3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r>
      <w:tr w:rsidR="0021342A" w14:paraId="193B1D5F" w14:textId="77777777">
        <w:trPr>
          <w:trHeight w:val="312"/>
        </w:trPr>
        <w:tc>
          <w:tcPr>
            <w:tcW w:w="871"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26E6951" w14:textId="77777777" w:rsidR="0021342A" w:rsidRDefault="0021342A">
            <w:pPr>
              <w:jc w:val="center"/>
              <w:rPr>
                <w:rFonts w:ascii="宋体" w:hAnsi="宋体" w:cs="宋体"/>
                <w:color w:val="000000"/>
                <w:sz w:val="22"/>
                <w:szCs w:val="22"/>
              </w:rPr>
            </w:pPr>
          </w:p>
        </w:tc>
        <w:tc>
          <w:tcPr>
            <w:tcW w:w="352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0CAF5AF" w14:textId="77777777" w:rsidR="0021342A" w:rsidRDefault="0021342A">
            <w:pPr>
              <w:jc w:val="center"/>
              <w:rPr>
                <w:rFonts w:ascii="宋体" w:hAnsi="宋体" w:cs="宋体"/>
                <w:color w:val="000000"/>
                <w:sz w:val="22"/>
                <w:szCs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5400952" w14:textId="77777777" w:rsidR="0021342A" w:rsidRDefault="0021342A">
            <w:pPr>
              <w:jc w:val="center"/>
              <w:rPr>
                <w:rFonts w:ascii="宋体" w:hAnsi="宋体" w:cs="宋体"/>
                <w:color w:val="000000"/>
                <w:sz w:val="22"/>
                <w:szCs w:val="22"/>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4B28B52" w14:textId="77777777" w:rsidR="0021342A" w:rsidRDefault="0021342A">
            <w:pPr>
              <w:jc w:val="center"/>
              <w:rPr>
                <w:rFonts w:ascii="宋体" w:hAnsi="宋体" w:cs="宋体"/>
                <w:color w:val="000000"/>
                <w:sz w:val="22"/>
                <w:szCs w:val="22"/>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0979E6F" w14:textId="77777777" w:rsidR="0021342A" w:rsidRDefault="0021342A">
            <w:pPr>
              <w:jc w:val="center"/>
              <w:rPr>
                <w:rFonts w:ascii="宋体" w:hAnsi="宋体" w:cs="宋体"/>
                <w:color w:val="000000"/>
                <w:sz w:val="22"/>
                <w:szCs w:val="22"/>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3A5D368" w14:textId="77777777" w:rsidR="0021342A" w:rsidRDefault="0021342A">
            <w:pPr>
              <w:jc w:val="center"/>
              <w:rPr>
                <w:rFonts w:ascii="宋体" w:hAnsi="宋体" w:cs="宋体"/>
                <w:color w:val="000000"/>
                <w:sz w:val="22"/>
                <w:szCs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5BABF068" w14:textId="77777777" w:rsidR="0021342A" w:rsidRDefault="0021342A">
            <w:pPr>
              <w:jc w:val="center"/>
              <w:rPr>
                <w:rFonts w:ascii="宋体" w:hAnsi="宋体" w:cs="宋体"/>
                <w:color w:val="000000"/>
                <w:sz w:val="22"/>
                <w:szCs w:val="22"/>
              </w:rPr>
            </w:pPr>
          </w:p>
        </w:tc>
        <w:tc>
          <w:tcPr>
            <w:tcW w:w="2682" w:type="dxa"/>
            <w:gridSpan w:val="3"/>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6E32A563" w14:textId="77777777" w:rsidR="0021342A" w:rsidRDefault="0021342A">
            <w:pPr>
              <w:jc w:val="center"/>
              <w:rPr>
                <w:rFonts w:ascii="宋体" w:hAnsi="宋体" w:cs="宋体"/>
                <w:color w:val="000000"/>
                <w:sz w:val="22"/>
                <w:szCs w:val="22"/>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27FFBE7A" w14:textId="77777777" w:rsidR="0021342A" w:rsidRDefault="0021342A">
            <w:pPr>
              <w:jc w:val="center"/>
              <w:rPr>
                <w:rFonts w:ascii="宋体" w:hAnsi="宋体" w:cs="宋体"/>
                <w:color w:val="000000"/>
                <w:sz w:val="22"/>
                <w:szCs w:val="22"/>
              </w:rPr>
            </w:pPr>
          </w:p>
        </w:tc>
      </w:tr>
      <w:tr w:rsidR="0021342A" w14:paraId="7934D9F4"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BE2913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DE8C9D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工资福利支出</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2EF3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699.68</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DEF720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5F69C7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商品和服务支出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DC2E0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142.90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9DDDAD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307</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F215B5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债务利息及费用支出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B94FB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29EA1B28"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B9A4CD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30101</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981CC6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基本工资</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BB3E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200.50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1829ED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30201</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B1518E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办公费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68BAC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48.85</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3D2E10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30701</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C0F96D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国内债务付息</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1BADD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7812BF94"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5208A9A"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30102</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C71EAD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津贴补贴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4B437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101.55</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7676A9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30202</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5711E9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印刷费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AE4FE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D3B553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30702</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840D6B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国外债务付息</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7A7CC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46579AC2"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24C7B5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30103</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23914A"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奖金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89ACF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182.92</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2BC30A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30203</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8A2683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咨询费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856DE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ED557C3"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30703</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9949373"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国内债务发行费用</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E9AB2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450DA0B"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9D8E90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30106</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170A89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伙食补助费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010DD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57.21</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57CA82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30204</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A4CBF0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手续费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4A6DE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B670D63"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30704</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B795A1F"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国外债务发行费用</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8311D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60BB5896"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CC9CFE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30107</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538DC8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绩效工资</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720A0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82.13</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EF8861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30205</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F3CF36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水费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18D9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3B24416"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8EAAC46"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资本性支出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FE0AF"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7334C71D"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E42697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30108</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4D5583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机关事业单位基本养老保险缴费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7241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220002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30206</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0B215A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电费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4B64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90288A1"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31001</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1406E77"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房屋建筑物购建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DAAD3D"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27989022"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AC7881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30109</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3BCAB3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职业年金缴费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00C35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0534F4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30207</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714384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邮电费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BE953D"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3702286"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31002</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FE92E97"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办公设备购置</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AD54BC"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32734CE3"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2DE280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30110</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FB2F09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职工基本医疗保险缴费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5568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0.70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39477C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30208</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1C473E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取暖费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0020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D7A5933"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31003</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9BCDC21"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专用设备购置</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55DFB1"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33DFDDC7"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C59742A"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30111</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ECA1E9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公务员医疗补助缴费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053F1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351DE7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30209</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6D18E1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物业管理费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608E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9CFCD32"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31005</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3FFE41D"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基础设施建设</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DEE40E"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4FC4D24A"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E4BFC5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30112</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41BDE9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其他社会保障缴费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37D41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4CFA8BA"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30211</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D88E0E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差旅费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7F49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2DE8745"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31006</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DF809B4"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大型修缮</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991B9B"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0C704D0B"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CC4379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30113</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E94E25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住房公积金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ADDB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3.89</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BD8C0B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30212</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565593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因公出国（境）费用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D3435"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7688DD3"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31007</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115B6CF"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信息网络及软件购置更新</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31744"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3F83A923"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48617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30114</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2CFA3C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医疗费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A5D0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85F088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30213</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0D6944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维修（护）费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03705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5F884F4"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31008</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A1160F5"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物资储备</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C15918"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52FBFBE7"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8FC7F2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30199</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9A5DF8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其他工资福利支出</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DA71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70.78</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E7F33A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30214</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0EC9C7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租赁费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3AD65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C3ED83F"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31009</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1FACBA5"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土地补偿</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633BDB"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721B2F53"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7FBA15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B6A3B7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对个人和家庭的补助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77ED1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4CE7ED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30215</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0E5CE6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会议费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B673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B243646"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31010</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742EE3A"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安置补助</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B9F5E5"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424C3908"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7F37AE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30301</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2BE3A7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离休费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D6E06C"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C6C516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30216</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27B787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培训费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C85E7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2DDE0A3"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31011</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4FFB763"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地上附着物和青苗补偿</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2B3991"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595C1842"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134BB1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30302</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EF9B99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退休费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50DE9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27765C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30217</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987410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公务接待费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59D6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0.41</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205452D"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31012</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F3B9C61"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拆迁补偿</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EADE38"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05F2BB56"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D1B770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30303</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1B1A28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退职（役）费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4F938"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7C9D3E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30218</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4D40B3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专用材料费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BFB1F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61C5C20"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31013</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9072551"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公务用车购置</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2F91A1"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710D544C"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C0990A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30304</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5FF62A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抚恤金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77C66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B0255C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30224</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3A255C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被装购置费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C208C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FD70DA3"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31019</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832F62B"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其他交通工具购置</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1A7BD3"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0A7FB377"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767D12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30305</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4D0CF5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生活补助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0141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2FF0F5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30225</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DFB7E4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专用燃料费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283A3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64D3FD2"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31021</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C9622D8"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文物和陈列品购置</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C3A437"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1C3E9099"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0149BC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30306</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1A8AF9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救济费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659B6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806E2C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30226</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B36E6E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劳务费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43FF83"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FADF9CB"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31022</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05492E0"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无形资产购置</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9362B4"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02A133F0"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73E0511"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30307</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1551B9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医疗费补助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10557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2AB4F0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30227</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103C47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委托业务费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94EBE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42B2BF3"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31099</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741EF1A"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其他资本性支出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EB2E0"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0D891F4F"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D523BA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30308</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6C6673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助学金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7327D1"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0CB273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30228</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CAB210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工会经费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1DB83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B301CAC"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FC8C966"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其他支出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342DE"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5FA8905E"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082D950"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30309</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6D7B41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奖励金</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23E07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768265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30229</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193355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福利费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730A3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35D0E72"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39907</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3FFF31E"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国家赔偿费用支出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EBF95"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3F53B0C9"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0B74CC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30310</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30A287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个人农业生产补贴</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F4ED2"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13FB63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30231</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43E335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公务用车运行维护费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44AF3B"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3033271"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39908</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CB2E1E1" w14:textId="77777777" w:rsidR="0021342A"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对民间非营利组织和群众性自治组织补贴</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9063DB" w14:textId="77777777" w:rsidR="0021342A"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21342A" w14:paraId="1A064654"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8B1DBF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30311</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A50A7D7"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代缴社会保险费</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43A869"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5A0C50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30239</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3B33AD8"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其他交通费用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E524C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81.82</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AC06B2A"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39909</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2DBFCA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经常性赠与</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79718F"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1E041FC"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DC4D40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30399</w:t>
            </w: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3066C95"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其他对个人和家庭的补助</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03C6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A9A6F66"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30240</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1B0721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税金及附加费用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50A7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73F165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39910</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A48569B"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资本性赠与</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2F33BA"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9E84E84" w14:textId="77777777">
        <w:trPr>
          <w:trHeight w:val="300"/>
        </w:trPr>
        <w:tc>
          <w:tcPr>
            <w:tcW w:w="871"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3502B19" w14:textId="77777777" w:rsidR="0021342A" w:rsidRDefault="0021342A">
            <w:pPr>
              <w:jc w:val="left"/>
              <w:rPr>
                <w:rFonts w:ascii="宋体" w:hAnsi="宋体" w:cs="宋体"/>
                <w:color w:val="000000"/>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5925406" w14:textId="77777777" w:rsidR="0021342A" w:rsidRDefault="0021342A">
            <w:pPr>
              <w:jc w:val="left"/>
              <w:rPr>
                <w:rFonts w:ascii="宋体" w:hAnsi="宋体" w:cs="宋体"/>
                <w:color w:val="000000"/>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AE19E9" w14:textId="77777777" w:rsidR="0021342A" w:rsidRDefault="0021342A">
            <w:pPr>
              <w:jc w:val="right"/>
              <w:rPr>
                <w:rFonts w:ascii="宋体" w:hAnsi="宋体" w:cs="宋体"/>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724CE2C"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30299</w:t>
            </w:r>
          </w:p>
        </w:tc>
        <w:tc>
          <w:tcPr>
            <w:tcW w:w="2415"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A062F3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其他商品和服务支出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4F65BE"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4.99</w:t>
            </w:r>
          </w:p>
        </w:tc>
        <w:tc>
          <w:tcPr>
            <w:tcW w:w="90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2FF0C8E"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39999</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D9177F4"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其他支出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3B9B6"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21342A" w14:paraId="1B0D3655" w14:textId="77777777">
        <w:trPr>
          <w:trHeight w:val="300"/>
        </w:trPr>
        <w:tc>
          <w:tcPr>
            <w:tcW w:w="4396"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018D7C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人员经费合计</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1B8FA4"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699.68</w:t>
            </w:r>
          </w:p>
        </w:tc>
        <w:tc>
          <w:tcPr>
            <w:tcW w:w="8097" w:type="dxa"/>
            <w:gridSpan w:val="7"/>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0625AF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公用经费合计</w:t>
            </w:r>
          </w:p>
        </w:tc>
        <w:tc>
          <w:tcPr>
            <w:tcW w:w="11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7F1A0" w14:textId="77777777" w:rsidR="0021342A" w:rsidRDefault="0000000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142.90</w:t>
            </w:r>
          </w:p>
        </w:tc>
      </w:tr>
      <w:tr w:rsidR="0021342A" w14:paraId="04B3AE06" w14:textId="77777777">
        <w:trPr>
          <w:trHeight w:val="300"/>
        </w:trPr>
        <w:tc>
          <w:tcPr>
            <w:tcW w:w="14613" w:type="dxa"/>
            <w:gridSpan w:val="11"/>
            <w:tcBorders>
              <w:top w:val="nil"/>
              <w:left w:val="nil"/>
              <w:bottom w:val="nil"/>
              <w:right w:val="nil"/>
            </w:tcBorders>
            <w:shd w:val="clear" w:color="auto" w:fill="FFFFFF"/>
            <w:noWrap/>
            <w:vAlign w:val="center"/>
          </w:tcPr>
          <w:p w14:paraId="64EA1EF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注：本表反映部门（单位）本年度一般公共预算财政拨款基本支出明细情况。</w:t>
            </w:r>
          </w:p>
        </w:tc>
      </w:tr>
    </w:tbl>
    <w:p w14:paraId="7C27D50C" w14:textId="77777777" w:rsidR="0021342A" w:rsidRDefault="0021342A">
      <w:pPr>
        <w:rPr>
          <w:rFonts w:eastAsia="仿宋_GB2312"/>
          <w:kern w:val="0"/>
          <w:sz w:val="32"/>
          <w:szCs w:val="32"/>
        </w:rPr>
      </w:pPr>
    </w:p>
    <w:p w14:paraId="1F252865" w14:textId="77777777" w:rsidR="0021342A" w:rsidRDefault="0021342A">
      <w:pPr>
        <w:rPr>
          <w:rFonts w:eastAsia="仿宋_GB2312"/>
          <w:kern w:val="0"/>
          <w:sz w:val="32"/>
          <w:szCs w:val="32"/>
        </w:rPr>
      </w:pPr>
    </w:p>
    <w:p w14:paraId="6F8B680E" w14:textId="77777777" w:rsidR="0021342A" w:rsidRDefault="0021342A">
      <w:pPr>
        <w:rPr>
          <w:rFonts w:eastAsia="仿宋_GB2312"/>
          <w:kern w:val="0"/>
          <w:sz w:val="32"/>
          <w:szCs w:val="32"/>
        </w:rPr>
      </w:pPr>
    </w:p>
    <w:p w14:paraId="5223D839" w14:textId="77777777" w:rsidR="0021342A" w:rsidRDefault="0021342A">
      <w:pPr>
        <w:rPr>
          <w:rFonts w:eastAsia="仿宋_GB2312"/>
          <w:kern w:val="0"/>
          <w:sz w:val="32"/>
          <w:szCs w:val="32"/>
        </w:rPr>
      </w:pPr>
    </w:p>
    <w:p w14:paraId="442AD55A" w14:textId="77777777" w:rsidR="0021342A" w:rsidRDefault="0021342A">
      <w:pPr>
        <w:rPr>
          <w:rFonts w:eastAsia="仿宋_GB2312"/>
          <w:kern w:val="0"/>
          <w:sz w:val="32"/>
          <w:szCs w:val="32"/>
        </w:rPr>
      </w:pPr>
    </w:p>
    <w:p w14:paraId="3A47C4F2" w14:textId="77777777" w:rsidR="0021342A" w:rsidRDefault="0021342A">
      <w:pPr>
        <w:rPr>
          <w:rFonts w:eastAsia="仿宋_GB2312"/>
          <w:kern w:val="0"/>
          <w:sz w:val="32"/>
          <w:szCs w:val="32"/>
        </w:rPr>
      </w:pPr>
    </w:p>
    <w:p w14:paraId="6E5B5D4A" w14:textId="77777777" w:rsidR="0021342A" w:rsidRDefault="00000000">
      <w:pPr>
        <w:jc w:val="center"/>
        <w:rPr>
          <w:rFonts w:eastAsia="仿宋_GB2312"/>
          <w:kern w:val="0"/>
          <w:sz w:val="32"/>
          <w:szCs w:val="32"/>
        </w:rPr>
      </w:pPr>
      <w:r>
        <w:rPr>
          <w:rFonts w:eastAsia="仿宋_GB2312" w:hint="eastAsia"/>
          <w:kern w:val="0"/>
          <w:sz w:val="32"/>
          <w:szCs w:val="32"/>
        </w:rPr>
        <w:t>表</w:t>
      </w:r>
      <w:r>
        <w:rPr>
          <w:rFonts w:eastAsia="仿宋_GB2312" w:hint="eastAsia"/>
          <w:kern w:val="0"/>
          <w:sz w:val="32"/>
          <w:szCs w:val="32"/>
        </w:rPr>
        <w:t xml:space="preserve">7 </w:t>
      </w:r>
      <w:r>
        <w:rPr>
          <w:rFonts w:eastAsia="仿宋_GB2312" w:hint="eastAsia"/>
          <w:kern w:val="0"/>
          <w:sz w:val="32"/>
          <w:szCs w:val="32"/>
        </w:rPr>
        <w:t>财政拨款“三公”经费支出决算表</w:t>
      </w:r>
    </w:p>
    <w:tbl>
      <w:tblPr>
        <w:tblW w:w="15226" w:type="dxa"/>
        <w:tblInd w:w="93" w:type="dxa"/>
        <w:tblLook w:val="04A0" w:firstRow="1" w:lastRow="0" w:firstColumn="1" w:lastColumn="0" w:noHBand="0" w:noVBand="1"/>
      </w:tblPr>
      <w:tblGrid>
        <w:gridCol w:w="1411"/>
        <w:gridCol w:w="1020"/>
        <w:gridCol w:w="885"/>
        <w:gridCol w:w="915"/>
        <w:gridCol w:w="990"/>
        <w:gridCol w:w="990"/>
        <w:gridCol w:w="915"/>
        <w:gridCol w:w="1050"/>
        <w:gridCol w:w="975"/>
        <w:gridCol w:w="3104"/>
        <w:gridCol w:w="856"/>
        <w:gridCol w:w="555"/>
        <w:gridCol w:w="1560"/>
      </w:tblGrid>
      <w:tr w:rsidR="0021342A" w14:paraId="24284318" w14:textId="77777777">
        <w:trPr>
          <w:trHeight w:val="600"/>
        </w:trPr>
        <w:tc>
          <w:tcPr>
            <w:tcW w:w="12255" w:type="dxa"/>
            <w:gridSpan w:val="10"/>
            <w:tcBorders>
              <w:top w:val="nil"/>
              <w:left w:val="nil"/>
              <w:bottom w:val="nil"/>
              <w:right w:val="nil"/>
            </w:tcBorders>
            <w:shd w:val="clear" w:color="auto" w:fill="auto"/>
            <w:noWrap/>
            <w:vAlign w:val="center"/>
          </w:tcPr>
          <w:p w14:paraId="4216D6DE" w14:textId="77777777" w:rsidR="0021342A" w:rsidRDefault="00000000">
            <w:pPr>
              <w:rPr>
                <w:rFonts w:ascii="宋体" w:hAnsi="宋体" w:cs="宋体"/>
                <w:color w:val="000000"/>
                <w:sz w:val="22"/>
                <w:szCs w:val="22"/>
              </w:rPr>
            </w:pPr>
            <w:r>
              <w:rPr>
                <w:rFonts w:ascii="宋体" w:hAnsi="宋体" w:cs="宋体" w:hint="eastAsia"/>
                <w:color w:val="000000"/>
                <w:kern w:val="0"/>
                <w:sz w:val="22"/>
                <w:szCs w:val="22"/>
                <w:lang w:bidi="ar"/>
              </w:rPr>
              <w:t>部门：贵安新区财政金融工作局</w:t>
            </w:r>
          </w:p>
        </w:tc>
        <w:tc>
          <w:tcPr>
            <w:tcW w:w="856" w:type="dxa"/>
            <w:tcBorders>
              <w:top w:val="nil"/>
              <w:left w:val="nil"/>
              <w:bottom w:val="nil"/>
              <w:right w:val="nil"/>
            </w:tcBorders>
            <w:shd w:val="clear" w:color="auto" w:fill="auto"/>
            <w:noWrap/>
            <w:vAlign w:val="center"/>
          </w:tcPr>
          <w:p w14:paraId="013DED93" w14:textId="77777777" w:rsidR="0021342A" w:rsidRDefault="0021342A">
            <w:pPr>
              <w:rPr>
                <w:rFonts w:ascii="宋体" w:hAnsi="宋体" w:cs="宋体"/>
                <w:color w:val="000000"/>
                <w:sz w:val="22"/>
                <w:szCs w:val="22"/>
              </w:rPr>
            </w:pPr>
          </w:p>
        </w:tc>
        <w:tc>
          <w:tcPr>
            <w:tcW w:w="2115" w:type="dxa"/>
            <w:gridSpan w:val="2"/>
            <w:tcBorders>
              <w:top w:val="nil"/>
              <w:left w:val="nil"/>
              <w:bottom w:val="nil"/>
              <w:right w:val="nil"/>
            </w:tcBorders>
            <w:shd w:val="clear" w:color="auto" w:fill="auto"/>
            <w:noWrap/>
            <w:vAlign w:val="center"/>
          </w:tcPr>
          <w:p w14:paraId="3FCFDB99"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金额：万元</w:t>
            </w:r>
          </w:p>
        </w:tc>
      </w:tr>
      <w:tr w:rsidR="0021342A" w14:paraId="6EABC0AA" w14:textId="77777777">
        <w:trPr>
          <w:trHeight w:val="300"/>
        </w:trPr>
        <w:tc>
          <w:tcPr>
            <w:tcW w:w="6211" w:type="dxa"/>
            <w:gridSpan w:val="6"/>
            <w:tcBorders>
              <w:top w:val="single" w:sz="4" w:space="0" w:color="000000"/>
              <w:left w:val="single" w:sz="4" w:space="0" w:color="000000"/>
              <w:bottom w:val="single" w:sz="4" w:space="0" w:color="000000"/>
              <w:right w:val="single" w:sz="4" w:space="0" w:color="000000"/>
            </w:tcBorders>
            <w:shd w:val="clear" w:color="auto" w:fill="F1F1F1"/>
            <w:vAlign w:val="center"/>
          </w:tcPr>
          <w:p w14:paraId="37A2ABB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预算数</w:t>
            </w:r>
          </w:p>
        </w:tc>
        <w:tc>
          <w:tcPr>
            <w:tcW w:w="6271" w:type="dxa"/>
            <w:gridSpan w:val="7"/>
            <w:tcBorders>
              <w:top w:val="single" w:sz="4" w:space="0" w:color="000000"/>
              <w:left w:val="single" w:sz="4" w:space="0" w:color="000000"/>
              <w:bottom w:val="single" w:sz="4" w:space="0" w:color="000000"/>
              <w:right w:val="single" w:sz="4" w:space="0" w:color="000000"/>
            </w:tcBorders>
            <w:shd w:val="clear" w:color="auto" w:fill="F1F1F1"/>
            <w:vAlign w:val="center"/>
          </w:tcPr>
          <w:p w14:paraId="76A3381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决算数</w:t>
            </w:r>
          </w:p>
        </w:tc>
      </w:tr>
      <w:tr w:rsidR="0021342A" w14:paraId="14C14878" w14:textId="77777777">
        <w:trPr>
          <w:trHeight w:val="300"/>
        </w:trPr>
        <w:tc>
          <w:tcPr>
            <w:tcW w:w="141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4E0B32C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1EA7708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因公出国（境）费</w:t>
            </w:r>
          </w:p>
        </w:tc>
        <w:tc>
          <w:tcPr>
            <w:tcW w:w="2790"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14:paraId="1894D76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公务用车购置及运行费</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2117E3D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公务接待费</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2C8C275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17CD061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因公出国（境）费</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14:paraId="2F6FC559"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公务用车购置及运行费</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6DF2C01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公务接待费</w:t>
            </w:r>
          </w:p>
        </w:tc>
      </w:tr>
      <w:tr w:rsidR="0021342A" w14:paraId="61C575AA" w14:textId="77777777">
        <w:trPr>
          <w:trHeight w:val="1000"/>
        </w:trPr>
        <w:tc>
          <w:tcPr>
            <w:tcW w:w="1411"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5605E9F3" w14:textId="77777777" w:rsidR="0021342A" w:rsidRDefault="0021342A">
            <w:pPr>
              <w:jc w:val="center"/>
              <w:rPr>
                <w:rFonts w:ascii="宋体" w:hAnsi="宋体" w:cs="宋体"/>
                <w:color w:val="000000"/>
                <w:sz w:val="22"/>
                <w:szCs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BECFE9F" w14:textId="77777777" w:rsidR="0021342A" w:rsidRDefault="0021342A">
            <w:pPr>
              <w:jc w:val="center"/>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DF0F07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91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F45720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公务用车购置费</w:t>
            </w:r>
          </w:p>
        </w:tc>
        <w:tc>
          <w:tcPr>
            <w:tcW w:w="99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635236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公务用车运行费</w:t>
            </w:r>
          </w:p>
        </w:tc>
        <w:tc>
          <w:tcPr>
            <w:tcW w:w="99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F9B252B" w14:textId="77777777" w:rsidR="0021342A" w:rsidRDefault="0021342A">
            <w:pPr>
              <w:jc w:val="center"/>
              <w:rPr>
                <w:rFonts w:ascii="宋体" w:hAnsi="宋体" w:cs="宋体"/>
                <w:color w:val="000000"/>
                <w:sz w:val="22"/>
                <w:szCs w:val="22"/>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DEDAFCD" w14:textId="77777777" w:rsidR="0021342A" w:rsidRDefault="0021342A">
            <w:pPr>
              <w:jc w:val="center"/>
              <w:rPr>
                <w:rFonts w:ascii="宋体" w:hAnsi="宋体" w:cs="宋体"/>
                <w:color w:val="000000"/>
                <w:sz w:val="22"/>
                <w:szCs w:val="22"/>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27E0264" w14:textId="77777777" w:rsidR="0021342A" w:rsidRDefault="0021342A">
            <w:pPr>
              <w:jc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72EBC0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102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6EF27A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公务用车购置费</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1FD077AD"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公务用车运行费</w:t>
            </w:r>
          </w:p>
        </w:tc>
        <w:tc>
          <w:tcPr>
            <w:tcW w:w="90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B8BEB10" w14:textId="77777777" w:rsidR="0021342A" w:rsidRDefault="0021342A">
            <w:pPr>
              <w:jc w:val="center"/>
              <w:rPr>
                <w:rFonts w:ascii="宋体" w:hAnsi="宋体" w:cs="宋体"/>
                <w:color w:val="000000"/>
                <w:sz w:val="22"/>
                <w:szCs w:val="22"/>
              </w:rPr>
            </w:pPr>
          </w:p>
        </w:tc>
      </w:tr>
      <w:tr w:rsidR="0021342A" w14:paraId="5F411EAB" w14:textId="77777777">
        <w:trPr>
          <w:trHeight w:val="1000"/>
        </w:trPr>
        <w:tc>
          <w:tcPr>
            <w:tcW w:w="1411"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F3FE51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14426C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8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2E916E1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1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1C3996F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9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860631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9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4C57E9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91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37976A1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6CD9D0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90E7AA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02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1B8503D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58F1CD9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F67E17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21342A" w14:paraId="0BF344CB" w14:textId="77777777">
        <w:trPr>
          <w:trHeight w:val="1080"/>
        </w:trPr>
        <w:tc>
          <w:tcPr>
            <w:tcW w:w="14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265C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0.41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4867F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C8C67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73BB4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51F4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D203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0.41</w:t>
            </w:r>
          </w:p>
        </w:tc>
        <w:tc>
          <w:tcPr>
            <w:tcW w:w="9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F98D8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0.41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B88DE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8A06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9F305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0E630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F9F33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0.41</w:t>
            </w:r>
          </w:p>
        </w:tc>
      </w:tr>
      <w:tr w:rsidR="0021342A" w14:paraId="18151D4E" w14:textId="77777777">
        <w:trPr>
          <w:trHeight w:val="600"/>
        </w:trPr>
        <w:tc>
          <w:tcPr>
            <w:tcW w:w="12482" w:type="dxa"/>
            <w:gridSpan w:val="13"/>
            <w:tcBorders>
              <w:top w:val="nil"/>
              <w:left w:val="nil"/>
              <w:bottom w:val="nil"/>
              <w:right w:val="nil"/>
            </w:tcBorders>
            <w:shd w:val="clear" w:color="auto" w:fill="FFFFFF"/>
            <w:vAlign w:val="center"/>
          </w:tcPr>
          <w:p w14:paraId="0EA2D6B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注：本表反映部门（单位）本年度“三公”经费支出预决算情况。其中，预算数为“三公”经费全年预算数，反映按规定程序调整后的预算数；决算数是包括当年财政拨款和以前年度结转资金安排的实际支出。</w:t>
            </w:r>
          </w:p>
        </w:tc>
      </w:tr>
    </w:tbl>
    <w:p w14:paraId="7D11EA7C" w14:textId="77777777" w:rsidR="0021342A" w:rsidRDefault="0021342A">
      <w:pPr>
        <w:rPr>
          <w:rFonts w:eastAsia="仿宋_GB2312"/>
          <w:kern w:val="0"/>
          <w:sz w:val="32"/>
          <w:szCs w:val="32"/>
        </w:rPr>
      </w:pPr>
    </w:p>
    <w:p w14:paraId="335D9D3F" w14:textId="77777777" w:rsidR="0021342A" w:rsidRDefault="0021342A">
      <w:pPr>
        <w:rPr>
          <w:rFonts w:eastAsia="仿宋_GB2312"/>
          <w:kern w:val="0"/>
          <w:sz w:val="32"/>
          <w:szCs w:val="32"/>
        </w:rPr>
      </w:pPr>
    </w:p>
    <w:p w14:paraId="296639A7" w14:textId="77777777" w:rsidR="0021342A" w:rsidRDefault="0021342A">
      <w:pPr>
        <w:rPr>
          <w:rFonts w:eastAsia="仿宋_GB2312"/>
          <w:kern w:val="0"/>
          <w:sz w:val="32"/>
          <w:szCs w:val="32"/>
        </w:rPr>
      </w:pPr>
    </w:p>
    <w:p w14:paraId="51BE853F" w14:textId="77777777" w:rsidR="0021342A" w:rsidRDefault="0021342A">
      <w:pPr>
        <w:rPr>
          <w:rFonts w:eastAsia="仿宋_GB2312"/>
          <w:kern w:val="0"/>
          <w:sz w:val="32"/>
          <w:szCs w:val="32"/>
        </w:rPr>
      </w:pPr>
    </w:p>
    <w:p w14:paraId="150AA9F7" w14:textId="77777777" w:rsidR="0021342A" w:rsidRDefault="00000000">
      <w:pPr>
        <w:jc w:val="center"/>
        <w:rPr>
          <w:rFonts w:eastAsia="仿宋_GB2312"/>
          <w:kern w:val="0"/>
          <w:sz w:val="32"/>
          <w:szCs w:val="32"/>
        </w:rPr>
      </w:pPr>
      <w:r>
        <w:rPr>
          <w:rFonts w:eastAsia="仿宋_GB2312" w:hint="eastAsia"/>
          <w:kern w:val="0"/>
          <w:sz w:val="32"/>
          <w:szCs w:val="32"/>
        </w:rPr>
        <w:t>表</w:t>
      </w:r>
      <w:r>
        <w:rPr>
          <w:rFonts w:eastAsia="仿宋_GB2312" w:hint="eastAsia"/>
          <w:kern w:val="0"/>
          <w:sz w:val="32"/>
          <w:szCs w:val="32"/>
        </w:rPr>
        <w:t xml:space="preserve">8  </w:t>
      </w:r>
      <w:r>
        <w:rPr>
          <w:rFonts w:eastAsia="仿宋_GB2312" w:hint="eastAsia"/>
          <w:kern w:val="0"/>
          <w:sz w:val="32"/>
          <w:szCs w:val="32"/>
        </w:rPr>
        <w:t>政府性基金预算财政拨款收入支出决算表</w:t>
      </w:r>
    </w:p>
    <w:tbl>
      <w:tblPr>
        <w:tblW w:w="15226" w:type="dxa"/>
        <w:tblInd w:w="93" w:type="dxa"/>
        <w:tblLook w:val="04A0" w:firstRow="1" w:lastRow="0" w:firstColumn="1" w:lastColumn="0" w:noHBand="0" w:noVBand="1"/>
      </w:tblPr>
      <w:tblGrid>
        <w:gridCol w:w="12255"/>
        <w:gridCol w:w="856"/>
        <w:gridCol w:w="2115"/>
      </w:tblGrid>
      <w:tr w:rsidR="0021342A" w14:paraId="42451FA9" w14:textId="77777777">
        <w:trPr>
          <w:trHeight w:val="600"/>
        </w:trPr>
        <w:tc>
          <w:tcPr>
            <w:tcW w:w="12255" w:type="dxa"/>
            <w:tcBorders>
              <w:top w:val="nil"/>
              <w:left w:val="nil"/>
              <w:bottom w:val="nil"/>
              <w:right w:val="nil"/>
            </w:tcBorders>
            <w:shd w:val="clear" w:color="auto" w:fill="auto"/>
            <w:noWrap/>
            <w:vAlign w:val="center"/>
          </w:tcPr>
          <w:p w14:paraId="552727AB" w14:textId="77777777" w:rsidR="0021342A" w:rsidRDefault="00000000">
            <w:pPr>
              <w:rPr>
                <w:rFonts w:ascii="宋体" w:hAnsi="宋体" w:cs="宋体"/>
                <w:color w:val="000000"/>
                <w:sz w:val="22"/>
                <w:szCs w:val="22"/>
              </w:rPr>
            </w:pPr>
            <w:r>
              <w:rPr>
                <w:rFonts w:ascii="宋体" w:hAnsi="宋体" w:cs="宋体" w:hint="eastAsia"/>
                <w:color w:val="000000"/>
                <w:kern w:val="0"/>
                <w:sz w:val="22"/>
                <w:szCs w:val="22"/>
                <w:lang w:bidi="ar"/>
              </w:rPr>
              <w:t>部门：贵安新区财政金融工作局</w:t>
            </w:r>
          </w:p>
        </w:tc>
        <w:tc>
          <w:tcPr>
            <w:tcW w:w="856" w:type="dxa"/>
            <w:tcBorders>
              <w:top w:val="nil"/>
              <w:left w:val="nil"/>
              <w:bottom w:val="nil"/>
              <w:right w:val="nil"/>
            </w:tcBorders>
            <w:shd w:val="clear" w:color="auto" w:fill="auto"/>
            <w:noWrap/>
            <w:vAlign w:val="center"/>
          </w:tcPr>
          <w:p w14:paraId="5A29BB23" w14:textId="77777777" w:rsidR="0021342A" w:rsidRDefault="0021342A">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0DFD1CC3"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金额：万元</w:t>
            </w:r>
          </w:p>
        </w:tc>
      </w:tr>
    </w:tbl>
    <w:p w14:paraId="70DC606C" w14:textId="77777777" w:rsidR="0021342A" w:rsidRDefault="0021342A">
      <w:pPr>
        <w:rPr>
          <w:rFonts w:eastAsia="仿宋_GB2312"/>
          <w:kern w:val="0"/>
          <w:sz w:val="32"/>
          <w:szCs w:val="32"/>
        </w:rPr>
      </w:pPr>
    </w:p>
    <w:tbl>
      <w:tblPr>
        <w:tblW w:w="14160" w:type="dxa"/>
        <w:tblInd w:w="93" w:type="dxa"/>
        <w:tblLook w:val="04A0" w:firstRow="1" w:lastRow="0" w:firstColumn="1" w:lastColumn="0" w:noHBand="0" w:noVBand="1"/>
      </w:tblPr>
      <w:tblGrid>
        <w:gridCol w:w="993"/>
        <w:gridCol w:w="3090"/>
        <w:gridCol w:w="1680"/>
        <w:gridCol w:w="1680"/>
        <w:gridCol w:w="1680"/>
        <w:gridCol w:w="1679"/>
        <w:gridCol w:w="1679"/>
        <w:gridCol w:w="1679"/>
      </w:tblGrid>
      <w:tr w:rsidR="0021342A" w14:paraId="003D34E3" w14:textId="77777777">
        <w:trPr>
          <w:trHeight w:val="300"/>
        </w:trPr>
        <w:tc>
          <w:tcPr>
            <w:tcW w:w="4083"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16BFAC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367FB12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年初结转和结余</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5BBB11D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本年收入</w:t>
            </w:r>
          </w:p>
        </w:tc>
        <w:tc>
          <w:tcPr>
            <w:tcW w:w="5040"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14:paraId="32A8FAB7"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17A7178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年末结转和结余</w:t>
            </w:r>
          </w:p>
        </w:tc>
      </w:tr>
      <w:tr w:rsidR="0021342A" w14:paraId="5B4D650E" w14:textId="77777777">
        <w:trPr>
          <w:trHeight w:val="31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4722A27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16BF52F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4DEF4F8"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868B81E" w14:textId="77777777" w:rsidR="0021342A" w:rsidRDefault="0021342A">
            <w:pPr>
              <w:jc w:val="center"/>
              <w:rPr>
                <w:rFonts w:ascii="宋体" w:hAnsi="宋体" w:cs="宋体"/>
                <w:color w:val="000000"/>
                <w:sz w:val="22"/>
                <w:szCs w:val="22"/>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246C3190"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65B632E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19CBE71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E6C4986" w14:textId="77777777" w:rsidR="0021342A" w:rsidRDefault="0021342A">
            <w:pPr>
              <w:jc w:val="center"/>
              <w:rPr>
                <w:rFonts w:ascii="宋体" w:hAnsi="宋体" w:cs="宋体"/>
                <w:color w:val="000000"/>
                <w:sz w:val="22"/>
                <w:szCs w:val="22"/>
              </w:rPr>
            </w:pPr>
          </w:p>
        </w:tc>
      </w:tr>
      <w:tr w:rsidR="0021342A" w14:paraId="5FDB46F4" w14:textId="77777777">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32ABFF3" w14:textId="77777777" w:rsidR="0021342A" w:rsidRDefault="0021342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A129C66"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706EE11"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FE7C30F"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9332230"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9B38280"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6A2341B"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7B5ADDA" w14:textId="77777777" w:rsidR="0021342A" w:rsidRDefault="0021342A">
            <w:pPr>
              <w:jc w:val="center"/>
              <w:rPr>
                <w:rFonts w:ascii="宋体" w:hAnsi="宋体" w:cs="宋体"/>
                <w:color w:val="000000"/>
                <w:sz w:val="22"/>
                <w:szCs w:val="22"/>
              </w:rPr>
            </w:pPr>
          </w:p>
        </w:tc>
      </w:tr>
      <w:tr w:rsidR="0021342A" w14:paraId="24D654CD" w14:textId="77777777">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A3DF8C5" w14:textId="77777777" w:rsidR="0021342A" w:rsidRDefault="0021342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67DA09E"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C879B67"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9617544"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ADC8A0B"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9A8A7C1"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16387633"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F1B4943" w14:textId="77777777" w:rsidR="0021342A" w:rsidRDefault="0021342A">
            <w:pPr>
              <w:jc w:val="center"/>
              <w:rPr>
                <w:rFonts w:ascii="宋体" w:hAnsi="宋体" w:cs="宋体"/>
                <w:color w:val="000000"/>
                <w:sz w:val="22"/>
                <w:szCs w:val="22"/>
              </w:rPr>
            </w:pPr>
          </w:p>
        </w:tc>
      </w:tr>
      <w:tr w:rsidR="0021342A" w14:paraId="1E786521" w14:textId="77777777">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D7FFE8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25595BB"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85E0258"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98CDAE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BB6060A"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11283E1"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3E5A04D6"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r>
      <w:tr w:rsidR="0021342A" w14:paraId="556A5F68" w14:textId="77777777">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BCC6AB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2601FC" w14:textId="77777777" w:rsidR="0021342A" w:rsidRDefault="00000000">
            <w:pPr>
              <w:jc w:val="center"/>
              <w:rPr>
                <w:rFonts w:ascii="宋体" w:hAnsi="宋体" w:cs="宋体"/>
                <w:b/>
                <w:bCs/>
                <w:color w:val="000000"/>
                <w:sz w:val="22"/>
                <w:szCs w:val="22"/>
              </w:rPr>
            </w:pPr>
            <w:r>
              <w:rPr>
                <w:rFonts w:ascii="宋体" w:hAnsi="宋体" w:cs="宋体" w:hint="eastAsia"/>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6F9CA" w14:textId="77777777" w:rsidR="0021342A" w:rsidRDefault="00000000">
            <w:pPr>
              <w:jc w:val="center"/>
              <w:rPr>
                <w:rFonts w:ascii="宋体" w:hAnsi="宋体" w:cs="宋体"/>
                <w:b/>
                <w:bCs/>
                <w:color w:val="000000"/>
                <w:sz w:val="22"/>
                <w:szCs w:val="22"/>
              </w:rPr>
            </w:pPr>
            <w:r>
              <w:rPr>
                <w:rFonts w:ascii="宋体" w:hAnsi="宋体" w:cs="宋体" w:hint="eastAsia"/>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497AAD" w14:textId="77777777" w:rsidR="0021342A" w:rsidRDefault="00000000">
            <w:pPr>
              <w:jc w:val="center"/>
              <w:rPr>
                <w:rFonts w:ascii="宋体" w:hAnsi="宋体" w:cs="宋体"/>
                <w:b/>
                <w:bCs/>
                <w:color w:val="000000"/>
                <w:sz w:val="22"/>
                <w:szCs w:val="22"/>
              </w:rPr>
            </w:pPr>
            <w:r>
              <w:rPr>
                <w:rFonts w:ascii="宋体" w:hAnsi="宋体" w:cs="宋体" w:hint="eastAsia"/>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3EC7B" w14:textId="77777777" w:rsidR="0021342A" w:rsidRDefault="00000000">
            <w:pPr>
              <w:jc w:val="center"/>
              <w:rPr>
                <w:rFonts w:ascii="宋体" w:hAnsi="宋体" w:cs="宋体"/>
                <w:b/>
                <w:bCs/>
                <w:color w:val="000000"/>
                <w:sz w:val="22"/>
                <w:szCs w:val="22"/>
              </w:rPr>
            </w:pPr>
            <w:r>
              <w:rPr>
                <w:rFonts w:ascii="宋体" w:hAnsi="宋体" w:cs="宋体" w:hint="eastAsia"/>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C3F5EA" w14:textId="77777777" w:rsidR="0021342A" w:rsidRDefault="00000000">
            <w:pPr>
              <w:jc w:val="center"/>
              <w:rPr>
                <w:rFonts w:ascii="宋体" w:hAnsi="宋体" w:cs="宋体"/>
                <w:b/>
                <w:bCs/>
                <w:color w:val="000000"/>
                <w:sz w:val="22"/>
                <w:szCs w:val="22"/>
              </w:rPr>
            </w:pPr>
            <w:r>
              <w:rPr>
                <w:rFonts w:ascii="宋体" w:hAnsi="宋体" w:cs="宋体" w:hint="eastAsia"/>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BDD391" w14:textId="77777777" w:rsidR="0021342A" w:rsidRDefault="00000000">
            <w:pPr>
              <w:jc w:val="center"/>
              <w:rPr>
                <w:rFonts w:ascii="宋体" w:hAnsi="宋体" w:cs="宋体"/>
                <w:b/>
                <w:bCs/>
                <w:color w:val="000000"/>
                <w:sz w:val="22"/>
                <w:szCs w:val="22"/>
              </w:rPr>
            </w:pPr>
            <w:r>
              <w:rPr>
                <w:rFonts w:ascii="宋体" w:hAnsi="宋体" w:cs="宋体" w:hint="eastAsia"/>
                <w:b/>
                <w:bCs/>
                <w:color w:val="000000"/>
                <w:sz w:val="22"/>
                <w:szCs w:val="22"/>
              </w:rPr>
              <w:t>0</w:t>
            </w:r>
          </w:p>
        </w:tc>
      </w:tr>
      <w:tr w:rsidR="0021342A" w14:paraId="2569DD25" w14:textId="77777777">
        <w:trPr>
          <w:trHeight w:val="300"/>
        </w:trPr>
        <w:tc>
          <w:tcPr>
            <w:tcW w:w="0" w:type="auto"/>
            <w:gridSpan w:val="8"/>
            <w:tcBorders>
              <w:top w:val="nil"/>
              <w:left w:val="nil"/>
              <w:bottom w:val="nil"/>
              <w:right w:val="nil"/>
            </w:tcBorders>
            <w:shd w:val="clear" w:color="auto" w:fill="FFFFFF"/>
            <w:noWrap/>
            <w:vAlign w:val="center"/>
          </w:tcPr>
          <w:p w14:paraId="6CDAEAAD"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注：本表反映部门（单位）本年度政府性基金预算财政拨款收入、支出及结转和结余情况。</w:t>
            </w:r>
          </w:p>
        </w:tc>
      </w:tr>
    </w:tbl>
    <w:p w14:paraId="6955964D" w14:textId="77777777" w:rsidR="0021342A" w:rsidRDefault="0021342A">
      <w:pPr>
        <w:rPr>
          <w:rFonts w:eastAsia="仿宋_GB2312"/>
          <w:kern w:val="0"/>
          <w:sz w:val="32"/>
          <w:szCs w:val="32"/>
        </w:rPr>
      </w:pPr>
    </w:p>
    <w:p w14:paraId="1373FB37" w14:textId="77777777" w:rsidR="0021342A" w:rsidRDefault="0021342A">
      <w:pPr>
        <w:rPr>
          <w:rFonts w:eastAsia="仿宋_GB2312"/>
          <w:kern w:val="0"/>
          <w:sz w:val="32"/>
          <w:szCs w:val="32"/>
        </w:rPr>
      </w:pPr>
    </w:p>
    <w:p w14:paraId="63792E64" w14:textId="77777777" w:rsidR="0021342A" w:rsidRDefault="0021342A">
      <w:pPr>
        <w:rPr>
          <w:rFonts w:eastAsia="仿宋_GB2312"/>
          <w:kern w:val="0"/>
          <w:sz w:val="32"/>
          <w:szCs w:val="32"/>
        </w:rPr>
      </w:pPr>
    </w:p>
    <w:p w14:paraId="3AF5A21F" w14:textId="77777777" w:rsidR="0021342A" w:rsidRDefault="0021342A">
      <w:pPr>
        <w:rPr>
          <w:rFonts w:eastAsia="仿宋_GB2312"/>
          <w:kern w:val="0"/>
          <w:sz w:val="32"/>
          <w:szCs w:val="32"/>
        </w:rPr>
      </w:pPr>
    </w:p>
    <w:p w14:paraId="7C595966" w14:textId="77777777" w:rsidR="0021342A" w:rsidRDefault="0021342A">
      <w:pPr>
        <w:rPr>
          <w:rFonts w:eastAsia="仿宋_GB2312"/>
          <w:kern w:val="0"/>
          <w:sz w:val="32"/>
          <w:szCs w:val="32"/>
        </w:rPr>
      </w:pPr>
    </w:p>
    <w:p w14:paraId="0AC78B9A" w14:textId="77777777" w:rsidR="0021342A" w:rsidRDefault="0021342A">
      <w:pPr>
        <w:rPr>
          <w:rFonts w:eastAsia="仿宋_GB2312"/>
          <w:kern w:val="0"/>
          <w:sz w:val="32"/>
          <w:szCs w:val="32"/>
        </w:rPr>
      </w:pPr>
    </w:p>
    <w:p w14:paraId="24435C01" w14:textId="77777777" w:rsidR="0021342A" w:rsidRDefault="0021342A">
      <w:pPr>
        <w:rPr>
          <w:rFonts w:eastAsia="仿宋_GB2312"/>
          <w:kern w:val="0"/>
          <w:sz w:val="32"/>
          <w:szCs w:val="32"/>
        </w:rPr>
      </w:pPr>
    </w:p>
    <w:p w14:paraId="472D49A9" w14:textId="77777777" w:rsidR="0021342A" w:rsidRDefault="0021342A">
      <w:pPr>
        <w:rPr>
          <w:rFonts w:eastAsia="仿宋_GB2312"/>
          <w:kern w:val="0"/>
          <w:sz w:val="32"/>
          <w:szCs w:val="32"/>
        </w:rPr>
      </w:pPr>
    </w:p>
    <w:p w14:paraId="2F6FB42F" w14:textId="77777777" w:rsidR="0021342A" w:rsidRDefault="00000000">
      <w:pPr>
        <w:jc w:val="center"/>
        <w:rPr>
          <w:rFonts w:eastAsia="仿宋_GB2312"/>
          <w:kern w:val="0"/>
          <w:sz w:val="32"/>
          <w:szCs w:val="32"/>
        </w:rPr>
      </w:pPr>
      <w:r>
        <w:rPr>
          <w:rFonts w:eastAsia="仿宋_GB2312" w:hint="eastAsia"/>
          <w:kern w:val="0"/>
          <w:sz w:val="32"/>
          <w:szCs w:val="32"/>
        </w:rPr>
        <w:t>表</w:t>
      </w:r>
      <w:r>
        <w:rPr>
          <w:rFonts w:eastAsia="仿宋_GB2312" w:hint="eastAsia"/>
          <w:kern w:val="0"/>
          <w:sz w:val="32"/>
          <w:szCs w:val="32"/>
        </w:rPr>
        <w:t xml:space="preserve">9 </w:t>
      </w:r>
      <w:r>
        <w:rPr>
          <w:rFonts w:eastAsia="仿宋_GB2312" w:hint="eastAsia"/>
          <w:kern w:val="0"/>
          <w:sz w:val="32"/>
          <w:szCs w:val="32"/>
        </w:rPr>
        <w:t>国有资本经营预算财政拨款支出决算表</w:t>
      </w:r>
    </w:p>
    <w:tbl>
      <w:tblPr>
        <w:tblW w:w="15226" w:type="dxa"/>
        <w:tblInd w:w="93" w:type="dxa"/>
        <w:tblLook w:val="04A0" w:firstRow="1" w:lastRow="0" w:firstColumn="1" w:lastColumn="0" w:noHBand="0" w:noVBand="1"/>
      </w:tblPr>
      <w:tblGrid>
        <w:gridCol w:w="222"/>
        <w:gridCol w:w="222"/>
        <w:gridCol w:w="893"/>
        <w:gridCol w:w="3931"/>
        <w:gridCol w:w="1680"/>
        <w:gridCol w:w="5307"/>
        <w:gridCol w:w="856"/>
        <w:gridCol w:w="2115"/>
      </w:tblGrid>
      <w:tr w:rsidR="0021342A" w14:paraId="7D13B525" w14:textId="77777777">
        <w:trPr>
          <w:trHeight w:val="600"/>
        </w:trPr>
        <w:tc>
          <w:tcPr>
            <w:tcW w:w="12255" w:type="dxa"/>
            <w:gridSpan w:val="6"/>
            <w:tcBorders>
              <w:top w:val="nil"/>
              <w:left w:val="nil"/>
              <w:bottom w:val="nil"/>
              <w:right w:val="nil"/>
            </w:tcBorders>
            <w:shd w:val="clear" w:color="auto" w:fill="auto"/>
            <w:noWrap/>
            <w:vAlign w:val="center"/>
          </w:tcPr>
          <w:p w14:paraId="6B60361B" w14:textId="77777777" w:rsidR="0021342A" w:rsidRDefault="00000000">
            <w:pPr>
              <w:rPr>
                <w:rFonts w:ascii="宋体" w:hAnsi="宋体" w:cs="宋体"/>
                <w:color w:val="000000"/>
                <w:sz w:val="22"/>
                <w:szCs w:val="22"/>
              </w:rPr>
            </w:pPr>
            <w:r>
              <w:rPr>
                <w:rFonts w:ascii="宋体" w:hAnsi="宋体" w:cs="宋体" w:hint="eastAsia"/>
                <w:color w:val="000000"/>
                <w:kern w:val="0"/>
                <w:sz w:val="22"/>
                <w:szCs w:val="22"/>
                <w:lang w:bidi="ar"/>
              </w:rPr>
              <w:t>部门：贵安新区财政金融工作局</w:t>
            </w:r>
          </w:p>
        </w:tc>
        <w:tc>
          <w:tcPr>
            <w:tcW w:w="856" w:type="dxa"/>
            <w:tcBorders>
              <w:top w:val="nil"/>
              <w:left w:val="nil"/>
              <w:bottom w:val="nil"/>
              <w:right w:val="nil"/>
            </w:tcBorders>
            <w:shd w:val="clear" w:color="auto" w:fill="auto"/>
            <w:noWrap/>
            <w:vAlign w:val="center"/>
          </w:tcPr>
          <w:p w14:paraId="65088B23" w14:textId="77777777" w:rsidR="0021342A" w:rsidRDefault="0021342A">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13CEBC1F"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金额：万元</w:t>
            </w:r>
          </w:p>
        </w:tc>
      </w:tr>
      <w:tr w:rsidR="0021342A" w14:paraId="165597A5" w14:textId="77777777">
        <w:trPr>
          <w:trHeight w:val="300"/>
        </w:trPr>
        <w:tc>
          <w:tcPr>
            <w:tcW w:w="4924" w:type="dxa"/>
            <w:gridSpan w:val="4"/>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78193C02"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F1F1F1"/>
            <w:vAlign w:val="center"/>
          </w:tcPr>
          <w:p w14:paraId="7B200465"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本年支出</w:t>
            </w:r>
          </w:p>
        </w:tc>
      </w:tr>
      <w:tr w:rsidR="0021342A" w14:paraId="4B3E02F3" w14:textId="77777777">
        <w:trPr>
          <w:trHeight w:val="312"/>
        </w:trPr>
        <w:tc>
          <w:tcPr>
            <w:tcW w:w="993" w:type="dxa"/>
            <w:gridSpan w:val="3"/>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6CA75FA4"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科目代码</w:t>
            </w:r>
          </w:p>
        </w:tc>
        <w:tc>
          <w:tcPr>
            <w:tcW w:w="3931" w:type="dxa"/>
            <w:vMerge w:val="restart"/>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C0D1A7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科目名称</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4DBCA1FE"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589F5C9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基本支出</w:t>
            </w:r>
          </w:p>
        </w:tc>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74B1274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项目支出</w:t>
            </w:r>
          </w:p>
        </w:tc>
      </w:tr>
      <w:tr w:rsidR="0021342A" w14:paraId="7AF8ACDF" w14:textId="77777777">
        <w:trPr>
          <w:trHeight w:val="312"/>
        </w:trPr>
        <w:tc>
          <w:tcPr>
            <w:tcW w:w="993" w:type="dxa"/>
            <w:gridSpan w:val="3"/>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25040ADB" w14:textId="77777777" w:rsidR="0021342A" w:rsidRDefault="0021342A">
            <w:pPr>
              <w:jc w:val="center"/>
              <w:rPr>
                <w:rFonts w:ascii="宋体" w:hAnsi="宋体" w:cs="宋体"/>
                <w:color w:val="000000"/>
                <w:sz w:val="22"/>
                <w:szCs w:val="22"/>
              </w:rPr>
            </w:pPr>
          </w:p>
        </w:tc>
        <w:tc>
          <w:tcPr>
            <w:tcW w:w="3931" w:type="dxa"/>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27214096"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41B789D7"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92FE4A8" w14:textId="77777777" w:rsidR="0021342A" w:rsidRDefault="0021342A">
            <w:pPr>
              <w:jc w:val="center"/>
              <w:rPr>
                <w:rFonts w:ascii="宋体" w:hAnsi="宋体" w:cs="宋体"/>
                <w:color w:val="000000"/>
                <w:sz w:val="22"/>
                <w:szCs w:val="22"/>
              </w:rPr>
            </w:pPr>
          </w:p>
        </w:tc>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7D63DBEA" w14:textId="77777777" w:rsidR="0021342A" w:rsidRDefault="0021342A">
            <w:pPr>
              <w:jc w:val="center"/>
              <w:rPr>
                <w:rFonts w:ascii="宋体" w:hAnsi="宋体" w:cs="宋体"/>
                <w:color w:val="000000"/>
                <w:sz w:val="22"/>
                <w:szCs w:val="22"/>
              </w:rPr>
            </w:pPr>
          </w:p>
        </w:tc>
      </w:tr>
      <w:tr w:rsidR="0021342A" w14:paraId="3BA83EFE" w14:textId="77777777">
        <w:trPr>
          <w:trHeight w:val="312"/>
        </w:trPr>
        <w:tc>
          <w:tcPr>
            <w:tcW w:w="993" w:type="dxa"/>
            <w:gridSpan w:val="3"/>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10CD36F" w14:textId="77777777" w:rsidR="0021342A" w:rsidRDefault="0021342A">
            <w:pPr>
              <w:jc w:val="center"/>
              <w:rPr>
                <w:rFonts w:ascii="宋体" w:hAnsi="宋体" w:cs="宋体"/>
                <w:color w:val="000000"/>
                <w:sz w:val="22"/>
                <w:szCs w:val="22"/>
              </w:rPr>
            </w:pPr>
          </w:p>
        </w:tc>
        <w:tc>
          <w:tcPr>
            <w:tcW w:w="3931" w:type="dxa"/>
            <w:vMerge/>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4181CDE"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C185ECB" w14:textId="77777777" w:rsidR="0021342A" w:rsidRDefault="0021342A">
            <w:pPr>
              <w:jc w:val="center"/>
              <w:rPr>
                <w:rFonts w:ascii="宋体" w:hAnsi="宋体" w:cs="宋体"/>
                <w:color w:val="000000"/>
                <w:sz w:val="22"/>
                <w:szCs w:val="22"/>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0DF96C0A" w14:textId="77777777" w:rsidR="0021342A" w:rsidRDefault="0021342A">
            <w:pPr>
              <w:jc w:val="center"/>
              <w:rPr>
                <w:rFonts w:ascii="宋体" w:hAnsi="宋体" w:cs="宋体"/>
                <w:color w:val="000000"/>
                <w:sz w:val="22"/>
                <w:szCs w:val="22"/>
              </w:rPr>
            </w:pPr>
          </w:p>
        </w:tc>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F1F1F1"/>
            <w:vAlign w:val="center"/>
          </w:tcPr>
          <w:p w14:paraId="34B26A64" w14:textId="77777777" w:rsidR="0021342A" w:rsidRDefault="0021342A">
            <w:pPr>
              <w:jc w:val="center"/>
              <w:rPr>
                <w:rFonts w:ascii="宋体" w:hAnsi="宋体" w:cs="宋体"/>
                <w:color w:val="000000"/>
                <w:sz w:val="22"/>
                <w:szCs w:val="22"/>
              </w:rPr>
            </w:pPr>
          </w:p>
        </w:tc>
      </w:tr>
      <w:tr w:rsidR="0021342A" w14:paraId="0AF75841" w14:textId="77777777">
        <w:trPr>
          <w:trHeight w:val="300"/>
        </w:trPr>
        <w:tc>
          <w:tcPr>
            <w:tcW w:w="4924" w:type="dxa"/>
            <w:gridSpan w:val="4"/>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08566B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栏次</w:t>
            </w:r>
          </w:p>
        </w:tc>
        <w:tc>
          <w:tcPr>
            <w:tcW w:w="168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58C38A5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60A0484F"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0002EAD3"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21342A" w14:paraId="26A3FD9C" w14:textId="77777777">
        <w:trPr>
          <w:trHeight w:val="300"/>
        </w:trPr>
        <w:tc>
          <w:tcPr>
            <w:tcW w:w="4924" w:type="dxa"/>
            <w:gridSpan w:val="4"/>
            <w:tcBorders>
              <w:top w:val="single" w:sz="4" w:space="0" w:color="000000"/>
              <w:left w:val="single" w:sz="4" w:space="0" w:color="000000"/>
              <w:bottom w:val="single" w:sz="4" w:space="0" w:color="000000"/>
              <w:right w:val="single" w:sz="4" w:space="0" w:color="000000"/>
            </w:tcBorders>
            <w:shd w:val="clear" w:color="auto" w:fill="F1F1F1"/>
            <w:noWrap/>
            <w:vAlign w:val="center"/>
          </w:tcPr>
          <w:p w14:paraId="4E01608C" w14:textId="77777777" w:rsidR="0021342A"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E1C59B" w14:textId="77777777" w:rsidR="0021342A" w:rsidRDefault="00000000">
            <w:pPr>
              <w:jc w:val="center"/>
              <w:rPr>
                <w:rFonts w:ascii="宋体" w:hAnsi="宋体" w:cs="宋体"/>
                <w:b/>
                <w:bCs/>
                <w:color w:val="000000"/>
                <w:sz w:val="22"/>
                <w:szCs w:val="22"/>
              </w:rPr>
            </w:pPr>
            <w:r>
              <w:rPr>
                <w:rFonts w:ascii="宋体" w:hAnsi="宋体" w:cs="宋体" w:hint="eastAsia"/>
                <w:b/>
                <w:bCs/>
                <w:color w:val="000000"/>
                <w:sz w:val="22"/>
                <w:szCs w:val="22"/>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669782" w14:textId="77777777" w:rsidR="0021342A" w:rsidRDefault="00000000">
            <w:pPr>
              <w:jc w:val="center"/>
              <w:rPr>
                <w:rFonts w:ascii="宋体" w:hAnsi="宋体" w:cs="宋体"/>
                <w:b/>
                <w:bCs/>
                <w:color w:val="000000"/>
                <w:sz w:val="22"/>
                <w:szCs w:val="22"/>
              </w:rPr>
            </w:pPr>
            <w:r>
              <w:rPr>
                <w:rFonts w:ascii="宋体" w:hAnsi="宋体" w:cs="宋体" w:hint="eastAsia"/>
                <w:b/>
                <w:bCs/>
                <w:color w:val="000000"/>
                <w:sz w:val="22"/>
                <w:szCs w:val="22"/>
              </w:rPr>
              <w:t>0</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F4C04" w14:textId="77777777" w:rsidR="0021342A" w:rsidRDefault="00000000">
            <w:pPr>
              <w:jc w:val="center"/>
              <w:rPr>
                <w:rFonts w:ascii="宋体" w:hAnsi="宋体" w:cs="宋体"/>
                <w:b/>
                <w:bCs/>
                <w:color w:val="000000"/>
                <w:sz w:val="22"/>
                <w:szCs w:val="22"/>
              </w:rPr>
            </w:pPr>
            <w:r>
              <w:rPr>
                <w:rFonts w:ascii="宋体" w:hAnsi="宋体" w:cs="宋体" w:hint="eastAsia"/>
                <w:b/>
                <w:bCs/>
                <w:color w:val="000000"/>
                <w:sz w:val="22"/>
                <w:szCs w:val="22"/>
              </w:rPr>
              <w:t>0</w:t>
            </w:r>
          </w:p>
        </w:tc>
      </w:tr>
      <w:tr w:rsidR="0021342A" w14:paraId="03DA1A9F" w14:textId="77777777">
        <w:trPr>
          <w:trHeight w:val="300"/>
        </w:trPr>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45206F" w14:textId="77777777" w:rsidR="0021342A" w:rsidRDefault="0021342A">
            <w:pPr>
              <w:jc w:val="left"/>
              <w:rPr>
                <w:rFonts w:ascii="宋体" w:hAnsi="宋体" w:cs="宋体"/>
                <w:color w:val="000000"/>
                <w:sz w:val="22"/>
                <w:szCs w:val="22"/>
              </w:rPr>
            </w:pPr>
          </w:p>
        </w:tc>
        <w:tc>
          <w:tcPr>
            <w:tcW w:w="39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A4F91" w14:textId="77777777" w:rsidR="0021342A" w:rsidRDefault="0021342A">
            <w:pPr>
              <w:jc w:val="center"/>
              <w:rPr>
                <w:rFonts w:ascii="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B3049" w14:textId="77777777" w:rsidR="0021342A" w:rsidRDefault="0021342A">
            <w:pPr>
              <w:jc w:val="center"/>
              <w:rPr>
                <w:rFonts w:ascii="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084CB8" w14:textId="77777777" w:rsidR="0021342A" w:rsidRDefault="0021342A">
            <w:pPr>
              <w:jc w:val="center"/>
              <w:rPr>
                <w:rFonts w:ascii="宋体" w:hAnsi="宋体" w:cs="宋体"/>
                <w:color w:val="000000"/>
                <w:sz w:val="22"/>
                <w:szCs w:val="22"/>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4046A" w14:textId="77777777" w:rsidR="0021342A" w:rsidRDefault="0021342A">
            <w:pPr>
              <w:jc w:val="center"/>
              <w:rPr>
                <w:rFonts w:ascii="宋体" w:hAnsi="宋体" w:cs="宋体"/>
                <w:color w:val="000000"/>
                <w:sz w:val="22"/>
                <w:szCs w:val="22"/>
              </w:rPr>
            </w:pPr>
          </w:p>
        </w:tc>
      </w:tr>
      <w:tr w:rsidR="0021342A" w14:paraId="55794376" w14:textId="77777777">
        <w:trPr>
          <w:trHeight w:val="300"/>
        </w:trPr>
        <w:tc>
          <w:tcPr>
            <w:tcW w:w="9964" w:type="dxa"/>
            <w:gridSpan w:val="8"/>
            <w:tcBorders>
              <w:top w:val="nil"/>
              <w:left w:val="nil"/>
              <w:bottom w:val="nil"/>
              <w:right w:val="nil"/>
            </w:tcBorders>
            <w:shd w:val="clear" w:color="auto" w:fill="FFFFFF"/>
            <w:noWrap/>
            <w:vAlign w:val="center"/>
          </w:tcPr>
          <w:p w14:paraId="613BFD82" w14:textId="77777777" w:rsidR="0021342A" w:rsidRDefault="000000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注：本表反映部门（单位）本年度国有资本经营预算财政拨款支出情况。</w:t>
            </w:r>
          </w:p>
        </w:tc>
      </w:tr>
      <w:tr w:rsidR="0021342A" w14:paraId="553F9A7D" w14:textId="77777777">
        <w:trPr>
          <w:trHeight w:val="270"/>
        </w:trPr>
        <w:tc>
          <w:tcPr>
            <w:tcW w:w="50" w:type="dxa"/>
            <w:tcBorders>
              <w:top w:val="nil"/>
              <w:left w:val="nil"/>
              <w:bottom w:val="nil"/>
              <w:right w:val="nil"/>
            </w:tcBorders>
            <w:shd w:val="clear" w:color="auto" w:fill="auto"/>
            <w:noWrap/>
            <w:vAlign w:val="center"/>
          </w:tcPr>
          <w:p w14:paraId="281DDA8A" w14:textId="77777777" w:rsidR="0021342A" w:rsidRDefault="0021342A">
            <w:pPr>
              <w:rPr>
                <w:rFonts w:ascii="宋体" w:hAnsi="宋体" w:cs="宋体"/>
                <w:color w:val="000000"/>
                <w:sz w:val="22"/>
                <w:szCs w:val="22"/>
              </w:rPr>
            </w:pPr>
          </w:p>
        </w:tc>
        <w:tc>
          <w:tcPr>
            <w:tcW w:w="50" w:type="dxa"/>
            <w:tcBorders>
              <w:top w:val="nil"/>
              <w:left w:val="nil"/>
              <w:bottom w:val="nil"/>
              <w:right w:val="nil"/>
            </w:tcBorders>
            <w:shd w:val="clear" w:color="auto" w:fill="auto"/>
            <w:noWrap/>
            <w:vAlign w:val="center"/>
          </w:tcPr>
          <w:p w14:paraId="1C559D5A" w14:textId="77777777" w:rsidR="0021342A" w:rsidRDefault="0021342A">
            <w:pPr>
              <w:rPr>
                <w:rFonts w:ascii="宋体" w:hAnsi="宋体" w:cs="宋体"/>
                <w:color w:val="000000"/>
                <w:sz w:val="22"/>
                <w:szCs w:val="22"/>
              </w:rPr>
            </w:pPr>
          </w:p>
        </w:tc>
        <w:tc>
          <w:tcPr>
            <w:tcW w:w="893" w:type="dxa"/>
            <w:tcBorders>
              <w:top w:val="nil"/>
              <w:left w:val="nil"/>
              <w:bottom w:val="nil"/>
              <w:right w:val="nil"/>
            </w:tcBorders>
            <w:shd w:val="clear" w:color="auto" w:fill="auto"/>
            <w:noWrap/>
            <w:vAlign w:val="center"/>
          </w:tcPr>
          <w:p w14:paraId="1B824889" w14:textId="77777777" w:rsidR="0021342A" w:rsidRDefault="0021342A">
            <w:pPr>
              <w:rPr>
                <w:rFonts w:ascii="宋体" w:hAnsi="宋体" w:cs="宋体"/>
                <w:color w:val="000000"/>
                <w:sz w:val="22"/>
                <w:szCs w:val="22"/>
              </w:rPr>
            </w:pPr>
          </w:p>
        </w:tc>
        <w:tc>
          <w:tcPr>
            <w:tcW w:w="3931" w:type="dxa"/>
            <w:tcBorders>
              <w:top w:val="nil"/>
              <w:left w:val="nil"/>
              <w:bottom w:val="nil"/>
              <w:right w:val="nil"/>
            </w:tcBorders>
            <w:shd w:val="clear" w:color="auto" w:fill="auto"/>
            <w:noWrap/>
            <w:vAlign w:val="center"/>
          </w:tcPr>
          <w:p w14:paraId="70256424" w14:textId="77777777" w:rsidR="0021342A" w:rsidRDefault="0021342A">
            <w:pPr>
              <w:rPr>
                <w:rFonts w:ascii="宋体" w:hAnsi="宋体" w:cs="宋体"/>
                <w:color w:val="000000"/>
                <w:sz w:val="22"/>
                <w:szCs w:val="22"/>
              </w:rPr>
            </w:pPr>
          </w:p>
        </w:tc>
        <w:tc>
          <w:tcPr>
            <w:tcW w:w="1680" w:type="dxa"/>
            <w:tcBorders>
              <w:top w:val="nil"/>
              <w:left w:val="nil"/>
              <w:bottom w:val="nil"/>
              <w:right w:val="nil"/>
            </w:tcBorders>
            <w:shd w:val="clear" w:color="auto" w:fill="auto"/>
            <w:noWrap/>
            <w:vAlign w:val="center"/>
          </w:tcPr>
          <w:p w14:paraId="657FB801" w14:textId="77777777" w:rsidR="0021342A" w:rsidRDefault="0021342A">
            <w:pPr>
              <w:rPr>
                <w:rFonts w:ascii="宋体" w:hAnsi="宋体" w:cs="宋体"/>
                <w:color w:val="000000"/>
                <w:sz w:val="22"/>
                <w:szCs w:val="22"/>
              </w:rPr>
            </w:pPr>
          </w:p>
        </w:tc>
        <w:tc>
          <w:tcPr>
            <w:tcW w:w="1680" w:type="dxa"/>
            <w:tcBorders>
              <w:top w:val="nil"/>
              <w:left w:val="nil"/>
              <w:bottom w:val="nil"/>
              <w:right w:val="nil"/>
            </w:tcBorders>
            <w:shd w:val="clear" w:color="auto" w:fill="auto"/>
            <w:noWrap/>
            <w:vAlign w:val="center"/>
          </w:tcPr>
          <w:p w14:paraId="6FC2F32D" w14:textId="77777777" w:rsidR="0021342A" w:rsidRDefault="0021342A">
            <w:pPr>
              <w:rPr>
                <w:rFonts w:ascii="宋体" w:hAnsi="宋体" w:cs="宋体"/>
                <w:color w:val="000000"/>
                <w:sz w:val="22"/>
                <w:szCs w:val="22"/>
              </w:rPr>
            </w:pPr>
          </w:p>
        </w:tc>
        <w:tc>
          <w:tcPr>
            <w:tcW w:w="1680" w:type="dxa"/>
            <w:gridSpan w:val="2"/>
            <w:tcBorders>
              <w:top w:val="nil"/>
              <w:left w:val="nil"/>
              <w:bottom w:val="nil"/>
              <w:right w:val="nil"/>
            </w:tcBorders>
            <w:shd w:val="clear" w:color="auto" w:fill="auto"/>
            <w:noWrap/>
            <w:vAlign w:val="center"/>
          </w:tcPr>
          <w:p w14:paraId="24F7E602" w14:textId="77777777" w:rsidR="0021342A" w:rsidRDefault="0021342A">
            <w:pPr>
              <w:rPr>
                <w:rFonts w:ascii="宋体" w:hAnsi="宋体" w:cs="宋体"/>
                <w:color w:val="000000"/>
                <w:sz w:val="22"/>
                <w:szCs w:val="22"/>
              </w:rPr>
            </w:pPr>
          </w:p>
        </w:tc>
      </w:tr>
      <w:tr w:rsidR="0021342A" w14:paraId="029649FA" w14:textId="77777777">
        <w:trPr>
          <w:trHeight w:val="270"/>
        </w:trPr>
        <w:tc>
          <w:tcPr>
            <w:tcW w:w="50" w:type="dxa"/>
            <w:tcBorders>
              <w:top w:val="nil"/>
              <w:left w:val="nil"/>
              <w:bottom w:val="nil"/>
              <w:right w:val="nil"/>
            </w:tcBorders>
            <w:shd w:val="clear" w:color="auto" w:fill="auto"/>
            <w:noWrap/>
            <w:vAlign w:val="center"/>
          </w:tcPr>
          <w:p w14:paraId="04169D5B" w14:textId="77777777" w:rsidR="0021342A" w:rsidRDefault="0021342A">
            <w:pPr>
              <w:rPr>
                <w:rFonts w:ascii="宋体" w:hAnsi="宋体" w:cs="宋体"/>
                <w:color w:val="000000"/>
                <w:sz w:val="22"/>
                <w:szCs w:val="22"/>
              </w:rPr>
            </w:pPr>
          </w:p>
        </w:tc>
        <w:tc>
          <w:tcPr>
            <w:tcW w:w="50" w:type="dxa"/>
            <w:tcBorders>
              <w:top w:val="nil"/>
              <w:left w:val="nil"/>
              <w:bottom w:val="nil"/>
              <w:right w:val="nil"/>
            </w:tcBorders>
            <w:shd w:val="clear" w:color="auto" w:fill="auto"/>
            <w:noWrap/>
            <w:vAlign w:val="center"/>
          </w:tcPr>
          <w:p w14:paraId="729F6DC5" w14:textId="77777777" w:rsidR="0021342A" w:rsidRDefault="0021342A">
            <w:pPr>
              <w:rPr>
                <w:rFonts w:ascii="宋体" w:hAnsi="宋体" w:cs="宋体"/>
                <w:color w:val="000000"/>
                <w:sz w:val="22"/>
                <w:szCs w:val="22"/>
              </w:rPr>
            </w:pPr>
          </w:p>
        </w:tc>
        <w:tc>
          <w:tcPr>
            <w:tcW w:w="893" w:type="dxa"/>
            <w:tcBorders>
              <w:top w:val="nil"/>
              <w:left w:val="nil"/>
              <w:bottom w:val="nil"/>
              <w:right w:val="nil"/>
            </w:tcBorders>
            <w:shd w:val="clear" w:color="auto" w:fill="auto"/>
            <w:noWrap/>
            <w:vAlign w:val="center"/>
          </w:tcPr>
          <w:p w14:paraId="694303DE" w14:textId="77777777" w:rsidR="0021342A" w:rsidRDefault="0021342A">
            <w:pPr>
              <w:rPr>
                <w:rFonts w:ascii="宋体" w:hAnsi="宋体" w:cs="宋体"/>
                <w:color w:val="000000"/>
                <w:sz w:val="22"/>
                <w:szCs w:val="22"/>
              </w:rPr>
            </w:pPr>
          </w:p>
        </w:tc>
        <w:tc>
          <w:tcPr>
            <w:tcW w:w="3931" w:type="dxa"/>
            <w:tcBorders>
              <w:top w:val="nil"/>
              <w:left w:val="nil"/>
              <w:bottom w:val="nil"/>
              <w:right w:val="nil"/>
            </w:tcBorders>
            <w:shd w:val="clear" w:color="auto" w:fill="auto"/>
            <w:noWrap/>
            <w:vAlign w:val="center"/>
          </w:tcPr>
          <w:p w14:paraId="4AF84BAA" w14:textId="77777777" w:rsidR="0021342A" w:rsidRDefault="0021342A">
            <w:pPr>
              <w:rPr>
                <w:rFonts w:ascii="宋体" w:hAnsi="宋体" w:cs="宋体"/>
                <w:color w:val="000000"/>
                <w:sz w:val="22"/>
                <w:szCs w:val="22"/>
              </w:rPr>
            </w:pPr>
          </w:p>
        </w:tc>
        <w:tc>
          <w:tcPr>
            <w:tcW w:w="1680" w:type="dxa"/>
            <w:tcBorders>
              <w:top w:val="nil"/>
              <w:left w:val="nil"/>
              <w:bottom w:val="nil"/>
              <w:right w:val="nil"/>
            </w:tcBorders>
            <w:shd w:val="clear" w:color="auto" w:fill="auto"/>
            <w:noWrap/>
            <w:vAlign w:val="center"/>
          </w:tcPr>
          <w:p w14:paraId="327BA7CD" w14:textId="77777777" w:rsidR="0021342A" w:rsidRDefault="0021342A">
            <w:pPr>
              <w:rPr>
                <w:rFonts w:ascii="宋体" w:hAnsi="宋体" w:cs="宋体"/>
                <w:color w:val="000000"/>
                <w:sz w:val="22"/>
                <w:szCs w:val="22"/>
              </w:rPr>
            </w:pPr>
          </w:p>
        </w:tc>
        <w:tc>
          <w:tcPr>
            <w:tcW w:w="1680" w:type="dxa"/>
            <w:tcBorders>
              <w:top w:val="nil"/>
              <w:left w:val="nil"/>
              <w:bottom w:val="nil"/>
              <w:right w:val="nil"/>
            </w:tcBorders>
            <w:shd w:val="clear" w:color="auto" w:fill="auto"/>
            <w:noWrap/>
            <w:vAlign w:val="center"/>
          </w:tcPr>
          <w:p w14:paraId="4CE144A7" w14:textId="77777777" w:rsidR="0021342A" w:rsidRDefault="0021342A">
            <w:pPr>
              <w:rPr>
                <w:rFonts w:ascii="宋体" w:hAnsi="宋体" w:cs="宋体"/>
                <w:color w:val="000000"/>
                <w:sz w:val="22"/>
                <w:szCs w:val="22"/>
              </w:rPr>
            </w:pPr>
          </w:p>
        </w:tc>
        <w:tc>
          <w:tcPr>
            <w:tcW w:w="1680" w:type="dxa"/>
            <w:gridSpan w:val="2"/>
            <w:tcBorders>
              <w:top w:val="nil"/>
              <w:left w:val="nil"/>
              <w:bottom w:val="nil"/>
              <w:right w:val="nil"/>
            </w:tcBorders>
            <w:shd w:val="clear" w:color="auto" w:fill="auto"/>
            <w:noWrap/>
            <w:vAlign w:val="center"/>
          </w:tcPr>
          <w:p w14:paraId="7913AB0F" w14:textId="77777777" w:rsidR="0021342A" w:rsidRDefault="0021342A">
            <w:pPr>
              <w:rPr>
                <w:rFonts w:ascii="宋体" w:hAnsi="宋体" w:cs="宋体"/>
                <w:color w:val="000000"/>
                <w:sz w:val="22"/>
                <w:szCs w:val="22"/>
              </w:rPr>
            </w:pPr>
          </w:p>
        </w:tc>
      </w:tr>
    </w:tbl>
    <w:p w14:paraId="5AA0A21B" w14:textId="77777777" w:rsidR="0021342A" w:rsidRDefault="0021342A">
      <w:pPr>
        <w:rPr>
          <w:rFonts w:eastAsia="仿宋_GB2312"/>
          <w:kern w:val="0"/>
          <w:sz w:val="32"/>
          <w:szCs w:val="32"/>
        </w:rPr>
      </w:pPr>
    </w:p>
    <w:p w14:paraId="5F77DF0B" w14:textId="77777777" w:rsidR="0021342A" w:rsidRDefault="0021342A">
      <w:pPr>
        <w:rPr>
          <w:rFonts w:eastAsia="仿宋_GB2312"/>
          <w:kern w:val="0"/>
          <w:sz w:val="32"/>
          <w:szCs w:val="32"/>
        </w:rPr>
      </w:pPr>
    </w:p>
    <w:p w14:paraId="14B495CC" w14:textId="77777777" w:rsidR="0021342A" w:rsidRDefault="0021342A">
      <w:pPr>
        <w:rPr>
          <w:rFonts w:eastAsia="仿宋_GB2312"/>
          <w:kern w:val="0"/>
          <w:sz w:val="32"/>
          <w:szCs w:val="32"/>
        </w:rPr>
      </w:pPr>
    </w:p>
    <w:p w14:paraId="6EE35CB1" w14:textId="77777777" w:rsidR="0021342A" w:rsidRDefault="0021342A">
      <w:pPr>
        <w:rPr>
          <w:rFonts w:eastAsia="仿宋_GB2312"/>
          <w:kern w:val="0"/>
          <w:sz w:val="32"/>
          <w:szCs w:val="32"/>
        </w:rPr>
      </w:pPr>
    </w:p>
    <w:p w14:paraId="2367EB3D" w14:textId="77777777" w:rsidR="0021342A" w:rsidRDefault="0021342A">
      <w:pPr>
        <w:rPr>
          <w:rFonts w:eastAsia="仿宋_GB2312"/>
          <w:kern w:val="0"/>
          <w:sz w:val="32"/>
          <w:szCs w:val="32"/>
        </w:rPr>
      </w:pPr>
    </w:p>
    <w:p w14:paraId="64B83D3A" w14:textId="77777777" w:rsidR="0021342A" w:rsidRDefault="00000000">
      <w:pPr>
        <w:rPr>
          <w:rFonts w:eastAsia="仿宋_GB2312"/>
          <w:kern w:val="0"/>
          <w:sz w:val="32"/>
          <w:szCs w:val="32"/>
        </w:rPr>
      </w:pPr>
      <w:r>
        <w:rPr>
          <w:rFonts w:eastAsia="仿宋_GB2312" w:hint="eastAsia"/>
          <w:kern w:val="0"/>
          <w:sz w:val="32"/>
          <w:szCs w:val="32"/>
        </w:rPr>
        <w:br w:type="page"/>
      </w:r>
    </w:p>
    <w:p w14:paraId="0B11D182" w14:textId="77777777" w:rsidR="0021342A" w:rsidRDefault="0021342A">
      <w:pPr>
        <w:rPr>
          <w:rFonts w:eastAsia="仿宋_GB2312"/>
          <w:kern w:val="0"/>
          <w:sz w:val="32"/>
          <w:szCs w:val="32"/>
        </w:rPr>
        <w:sectPr w:rsidR="0021342A">
          <w:footerReference w:type="default" r:id="rId8"/>
          <w:pgSz w:w="16838" w:h="11906" w:orient="landscape"/>
          <w:pgMar w:top="1797" w:right="1440" w:bottom="1797" w:left="1440" w:header="851" w:footer="992" w:gutter="0"/>
          <w:cols w:space="720"/>
          <w:docGrid w:type="lines" w:linePitch="312"/>
        </w:sectPr>
      </w:pPr>
    </w:p>
    <w:tbl>
      <w:tblPr>
        <w:tblW w:w="9180" w:type="dxa"/>
        <w:tblInd w:w="93" w:type="dxa"/>
        <w:tblLook w:val="04A0" w:firstRow="1" w:lastRow="0" w:firstColumn="1" w:lastColumn="0" w:noHBand="0" w:noVBand="1"/>
      </w:tblPr>
      <w:tblGrid>
        <w:gridCol w:w="507"/>
        <w:gridCol w:w="753"/>
        <w:gridCol w:w="820"/>
        <w:gridCol w:w="1258"/>
        <w:gridCol w:w="1495"/>
        <w:gridCol w:w="1201"/>
        <w:gridCol w:w="629"/>
        <w:gridCol w:w="629"/>
        <w:gridCol w:w="629"/>
        <w:gridCol w:w="630"/>
        <w:gridCol w:w="629"/>
      </w:tblGrid>
      <w:tr w:rsidR="0021342A" w14:paraId="070A36A2" w14:textId="77777777">
        <w:trPr>
          <w:trHeight w:val="473"/>
        </w:trPr>
        <w:tc>
          <w:tcPr>
            <w:tcW w:w="9192" w:type="dxa"/>
            <w:gridSpan w:val="11"/>
            <w:tcBorders>
              <w:top w:val="nil"/>
              <w:left w:val="nil"/>
              <w:bottom w:val="nil"/>
              <w:right w:val="nil"/>
            </w:tcBorders>
            <w:shd w:val="clear" w:color="auto" w:fill="auto"/>
            <w:vAlign w:val="center"/>
          </w:tcPr>
          <w:p w14:paraId="459F303C"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lastRenderedPageBreak/>
              <w:t>项目支出绩效自评表</w:t>
            </w:r>
          </w:p>
        </w:tc>
      </w:tr>
      <w:tr w:rsidR="0021342A" w14:paraId="4CF73DAC" w14:textId="77777777">
        <w:trPr>
          <w:trHeight w:val="268"/>
        </w:trPr>
        <w:tc>
          <w:tcPr>
            <w:tcW w:w="9192" w:type="dxa"/>
            <w:gridSpan w:val="11"/>
            <w:tcBorders>
              <w:top w:val="nil"/>
              <w:left w:val="nil"/>
              <w:bottom w:val="nil"/>
              <w:right w:val="nil"/>
            </w:tcBorders>
            <w:shd w:val="clear" w:color="auto" w:fill="auto"/>
            <w:vAlign w:val="center"/>
          </w:tcPr>
          <w:p w14:paraId="2DDE873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4F98A725" w14:textId="77777777">
        <w:trPr>
          <w:trHeight w:val="308"/>
        </w:trPr>
        <w:tc>
          <w:tcPr>
            <w:tcW w:w="4839" w:type="dxa"/>
            <w:gridSpan w:val="5"/>
            <w:tcBorders>
              <w:top w:val="nil"/>
              <w:left w:val="nil"/>
              <w:bottom w:val="nil"/>
              <w:right w:val="nil"/>
            </w:tcBorders>
            <w:shd w:val="clear" w:color="auto" w:fill="auto"/>
            <w:vAlign w:val="center"/>
          </w:tcPr>
          <w:p w14:paraId="4405DBC1" w14:textId="77777777" w:rsidR="0021342A" w:rsidRDefault="0021342A">
            <w:pPr>
              <w:widowControl/>
              <w:jc w:val="left"/>
              <w:textAlignment w:val="center"/>
              <w:rPr>
                <w:rFonts w:ascii="宋体" w:hAnsi="宋体" w:cs="宋体"/>
                <w:color w:val="000000"/>
                <w:sz w:val="14"/>
                <w:szCs w:val="14"/>
              </w:rPr>
            </w:pPr>
          </w:p>
        </w:tc>
        <w:tc>
          <w:tcPr>
            <w:tcW w:w="4353" w:type="dxa"/>
            <w:gridSpan w:val="6"/>
            <w:tcBorders>
              <w:top w:val="nil"/>
              <w:left w:val="nil"/>
              <w:bottom w:val="nil"/>
              <w:right w:val="nil"/>
            </w:tcBorders>
            <w:shd w:val="clear" w:color="auto" w:fill="auto"/>
            <w:vAlign w:val="center"/>
          </w:tcPr>
          <w:p w14:paraId="2FCC670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            单位：万元</w:t>
            </w:r>
          </w:p>
        </w:tc>
      </w:tr>
      <w:tr w:rsidR="0021342A" w14:paraId="123E95D5"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51141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71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77D053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金融监管购买服务</w:t>
            </w:r>
          </w:p>
        </w:tc>
      </w:tr>
      <w:tr w:rsidR="0021342A" w14:paraId="4ABC2E64"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06C75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A794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3BE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82672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r>
      <w:tr w:rsidR="0021342A" w14:paraId="41DB433B" w14:textId="77777777">
        <w:trPr>
          <w:trHeight w:val="308"/>
        </w:trPr>
        <w:tc>
          <w:tcPr>
            <w:tcW w:w="20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4C896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C41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0BA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6F8F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9012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199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DF2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220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3A89B973"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EFC5D"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42A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6D8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11.6</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412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20.58</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CA46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20.58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CBDF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9AC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F7DC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r>
      <w:tr w:rsidR="0021342A" w14:paraId="05FF48CA"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C4F69"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F58C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E41E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11.6</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42DA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20.58</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E8A34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20.58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CB4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BBB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093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2F7C7036"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81266"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A28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6F0B6"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48C2"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FD4818"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7FE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DDFA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391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21250E2C"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E98715"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004B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193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11.6</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838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20.58</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F105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20.58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25B4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3A64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C21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12321B7C"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D7B76"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630A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B896"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0943"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CB4714"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87C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E25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FA6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7156A3AF" w14:textId="77777777">
        <w:trPr>
          <w:trHeight w:val="308"/>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55244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43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5CEB5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BE447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5C75549F" w14:textId="77777777">
        <w:trPr>
          <w:trHeight w:val="8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271FA" w14:textId="77777777" w:rsidR="0021342A" w:rsidRDefault="0021342A">
            <w:pPr>
              <w:jc w:val="center"/>
              <w:rPr>
                <w:rFonts w:ascii="宋体" w:hAnsi="宋体" w:cs="宋体"/>
                <w:color w:val="000000"/>
                <w:sz w:val="14"/>
                <w:szCs w:val="14"/>
              </w:rPr>
            </w:pPr>
          </w:p>
        </w:tc>
        <w:tc>
          <w:tcPr>
            <w:tcW w:w="43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6B51F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防范化解金融风险，维护社会稳定，地方权益类交易场所现场检查</w:t>
            </w:r>
          </w:p>
        </w:tc>
        <w:tc>
          <w:tcPr>
            <w:tcW w:w="4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34823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br/>
              <w:t>全年开展现场检查2次，处理信访投诉时间5件，处理率100%，有效防范系统性金融事件发生。</w:t>
            </w:r>
          </w:p>
        </w:tc>
      </w:tr>
      <w:tr w:rsidR="0021342A" w14:paraId="4B7E132F" w14:textId="77777777">
        <w:trPr>
          <w:trHeight w:val="300"/>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3C384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871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010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65A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A34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3B4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CE0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E33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95CA4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0720417E" w14:textId="77777777">
        <w:trPr>
          <w:trHeight w:val="37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2C28C"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E51D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产出指标（50分）</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F6B54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4DDD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信访投诉事件处理件数</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C5A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≥5件</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2C93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5件</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DA8A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CFE6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9153B" w14:textId="77777777" w:rsidR="0021342A" w:rsidRDefault="0021342A">
            <w:pPr>
              <w:jc w:val="center"/>
              <w:rPr>
                <w:rFonts w:ascii="宋体" w:hAnsi="宋体" w:cs="宋体"/>
                <w:color w:val="000000"/>
                <w:sz w:val="14"/>
                <w:szCs w:val="14"/>
              </w:rPr>
            </w:pPr>
          </w:p>
        </w:tc>
      </w:tr>
      <w:tr w:rsidR="0021342A" w14:paraId="4D8E5164" w14:textId="77777777">
        <w:trPr>
          <w:trHeight w:val="58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7D3611"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02C54"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1599F"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111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权益类交易场所现场检查次数</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366A7"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≥1次</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61EA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0FE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827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939A2C" w14:textId="77777777" w:rsidR="0021342A" w:rsidRDefault="0021342A">
            <w:pPr>
              <w:jc w:val="center"/>
              <w:rPr>
                <w:rFonts w:ascii="宋体" w:hAnsi="宋体" w:cs="宋体"/>
                <w:color w:val="000000"/>
                <w:sz w:val="14"/>
                <w:szCs w:val="14"/>
              </w:rPr>
            </w:pPr>
          </w:p>
        </w:tc>
      </w:tr>
      <w:tr w:rsidR="0021342A" w14:paraId="39E57E2E" w14:textId="77777777">
        <w:trPr>
          <w:trHeight w:val="62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54723"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6F36F" w14:textId="77777777" w:rsidR="0021342A" w:rsidRDefault="0021342A">
            <w:pPr>
              <w:jc w:val="center"/>
              <w:rPr>
                <w:rFonts w:ascii="宋体" w:hAnsi="宋体" w:cs="宋体"/>
                <w:color w:val="000000"/>
                <w:sz w:val="14"/>
                <w:szCs w:val="14"/>
              </w:rPr>
            </w:pPr>
          </w:p>
        </w:tc>
        <w:tc>
          <w:tcPr>
            <w:tcW w:w="821" w:type="dxa"/>
            <w:tcBorders>
              <w:top w:val="nil"/>
              <w:left w:val="single" w:sz="4" w:space="0" w:color="000000"/>
              <w:bottom w:val="single" w:sz="4" w:space="0" w:color="000000"/>
              <w:right w:val="single" w:sz="4" w:space="0" w:color="000000"/>
            </w:tcBorders>
            <w:shd w:val="clear" w:color="auto" w:fill="auto"/>
            <w:vAlign w:val="center"/>
          </w:tcPr>
          <w:p w14:paraId="1785F4D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EBE5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信访投诉处理率</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C81B"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165A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F00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9709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D16390" w14:textId="77777777" w:rsidR="0021342A" w:rsidRDefault="0021342A">
            <w:pPr>
              <w:jc w:val="center"/>
              <w:rPr>
                <w:rFonts w:ascii="宋体" w:hAnsi="宋体" w:cs="宋体"/>
                <w:color w:val="000000"/>
                <w:sz w:val="14"/>
                <w:szCs w:val="14"/>
              </w:rPr>
            </w:pPr>
          </w:p>
        </w:tc>
      </w:tr>
      <w:tr w:rsidR="0021342A" w14:paraId="4C70C0AA" w14:textId="77777777">
        <w:trPr>
          <w:trHeight w:val="56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266FA5"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5EAFA"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511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91C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交易场所现场检查及时率</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088DD"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4CA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1EE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1A9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E7673F" w14:textId="77777777" w:rsidR="0021342A" w:rsidRDefault="0021342A">
            <w:pPr>
              <w:jc w:val="center"/>
              <w:rPr>
                <w:rFonts w:ascii="宋体" w:hAnsi="宋体" w:cs="宋体"/>
                <w:color w:val="000000"/>
                <w:sz w:val="14"/>
                <w:szCs w:val="14"/>
              </w:rPr>
            </w:pPr>
          </w:p>
        </w:tc>
      </w:tr>
      <w:tr w:rsidR="0021342A" w14:paraId="6E627539" w14:textId="77777777">
        <w:trPr>
          <w:trHeight w:val="5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C1F5D"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BF1F4"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D5D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1556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项目成本</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F28A"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≤21万元</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7DF7"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20.58万元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1A8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ECC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C87CC" w14:textId="77777777" w:rsidR="0021342A" w:rsidRDefault="0021342A">
            <w:pPr>
              <w:jc w:val="center"/>
              <w:rPr>
                <w:rFonts w:ascii="宋体" w:hAnsi="宋体" w:cs="宋体"/>
                <w:color w:val="000000"/>
                <w:sz w:val="14"/>
                <w:szCs w:val="14"/>
              </w:rPr>
            </w:pPr>
          </w:p>
        </w:tc>
      </w:tr>
      <w:tr w:rsidR="0021342A" w14:paraId="0542F45E" w14:textId="77777777">
        <w:trPr>
          <w:trHeight w:val="4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7FCEC"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EED54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效益指标（30分）</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78118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407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防范金融风险</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D552"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有效防范</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A9CB"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有效防范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6A61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E95E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1A6934" w14:textId="77777777" w:rsidR="0021342A" w:rsidRDefault="0021342A">
            <w:pPr>
              <w:jc w:val="center"/>
              <w:rPr>
                <w:rFonts w:ascii="宋体" w:hAnsi="宋体" w:cs="宋体"/>
                <w:color w:val="000000"/>
                <w:sz w:val="14"/>
                <w:szCs w:val="14"/>
              </w:rPr>
            </w:pPr>
          </w:p>
        </w:tc>
      </w:tr>
      <w:tr w:rsidR="0021342A" w14:paraId="11E65F3F" w14:textId="77777777">
        <w:trPr>
          <w:trHeight w:val="46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57E8E"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F50793"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03ACA"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2D8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系统性金融风险事件发生次数</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4FB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=0次</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02F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0次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5FC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342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36945B" w14:textId="77777777" w:rsidR="0021342A" w:rsidRDefault="0021342A">
            <w:pPr>
              <w:jc w:val="center"/>
              <w:rPr>
                <w:rFonts w:ascii="宋体" w:hAnsi="宋体" w:cs="宋体"/>
                <w:color w:val="000000"/>
                <w:sz w:val="14"/>
                <w:szCs w:val="14"/>
              </w:rPr>
            </w:pPr>
          </w:p>
        </w:tc>
      </w:tr>
      <w:tr w:rsidR="0021342A" w14:paraId="411AE207" w14:textId="77777777">
        <w:trPr>
          <w:trHeight w:val="72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E0B4D9" w14:textId="77777777" w:rsidR="0021342A" w:rsidRDefault="0021342A">
            <w:pPr>
              <w:jc w:val="center"/>
              <w:rPr>
                <w:rFonts w:ascii="宋体" w:hAnsi="宋体" w:cs="宋体"/>
                <w:color w:val="00000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6D52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（10分）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123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8CE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工作满意度</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CB0C"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≥85%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3D5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9EC0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9B1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7D61BA" w14:textId="77777777" w:rsidR="0021342A" w:rsidRDefault="0021342A">
            <w:pPr>
              <w:jc w:val="center"/>
              <w:rPr>
                <w:rFonts w:ascii="宋体" w:hAnsi="宋体" w:cs="宋体"/>
                <w:color w:val="000000"/>
                <w:sz w:val="14"/>
                <w:szCs w:val="14"/>
              </w:rPr>
            </w:pPr>
          </w:p>
        </w:tc>
      </w:tr>
      <w:tr w:rsidR="0021342A" w14:paraId="27FE19A9" w14:textId="77777777">
        <w:trPr>
          <w:trHeight w:val="300"/>
        </w:trPr>
        <w:tc>
          <w:tcPr>
            <w:tcW w:w="60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E0EF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080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DC8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36E50D" w14:textId="77777777" w:rsidR="0021342A" w:rsidRDefault="0021342A">
            <w:pPr>
              <w:jc w:val="center"/>
              <w:rPr>
                <w:rFonts w:ascii="宋体" w:hAnsi="宋体" w:cs="宋体"/>
                <w:color w:val="000000"/>
                <w:sz w:val="14"/>
                <w:szCs w:val="14"/>
              </w:rPr>
            </w:pPr>
          </w:p>
        </w:tc>
      </w:tr>
      <w:tr w:rsidR="0021342A" w14:paraId="7B41FF3A" w14:textId="77777777">
        <w:trPr>
          <w:trHeight w:val="703"/>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3EA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86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80ECFA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自评得分100分，评价等级为：优。</w:t>
            </w:r>
          </w:p>
        </w:tc>
      </w:tr>
    </w:tbl>
    <w:p w14:paraId="2DE95D0A" w14:textId="77777777" w:rsidR="0021342A" w:rsidRDefault="00000000">
      <w:pPr>
        <w:rPr>
          <w:rFonts w:ascii="黑体" w:eastAsia="黑体" w:hAnsi="黑体" w:cs="黑体"/>
          <w:kern w:val="0"/>
          <w:sz w:val="32"/>
          <w:szCs w:val="32"/>
        </w:rPr>
      </w:pPr>
      <w:r>
        <w:rPr>
          <w:rFonts w:ascii="黑体" w:eastAsia="黑体" w:hAnsi="黑体" w:cs="黑体" w:hint="eastAsia"/>
          <w:kern w:val="0"/>
          <w:sz w:val="32"/>
          <w:szCs w:val="32"/>
        </w:rPr>
        <w:br w:type="page"/>
      </w:r>
    </w:p>
    <w:tbl>
      <w:tblPr>
        <w:tblW w:w="8925" w:type="dxa"/>
        <w:tblInd w:w="93" w:type="dxa"/>
        <w:tblLook w:val="04A0" w:firstRow="1" w:lastRow="0" w:firstColumn="1" w:lastColumn="0" w:noHBand="0" w:noVBand="1"/>
      </w:tblPr>
      <w:tblGrid>
        <w:gridCol w:w="507"/>
        <w:gridCol w:w="743"/>
        <w:gridCol w:w="820"/>
        <w:gridCol w:w="1412"/>
        <w:gridCol w:w="1096"/>
        <w:gridCol w:w="1201"/>
        <w:gridCol w:w="629"/>
        <w:gridCol w:w="630"/>
        <w:gridCol w:w="629"/>
        <w:gridCol w:w="629"/>
        <w:gridCol w:w="629"/>
      </w:tblGrid>
      <w:tr w:rsidR="0021342A" w14:paraId="49A7CB0B" w14:textId="77777777">
        <w:trPr>
          <w:trHeight w:val="473"/>
        </w:trPr>
        <w:tc>
          <w:tcPr>
            <w:tcW w:w="8935" w:type="dxa"/>
            <w:gridSpan w:val="11"/>
            <w:tcBorders>
              <w:top w:val="nil"/>
              <w:left w:val="nil"/>
              <w:bottom w:val="nil"/>
              <w:right w:val="nil"/>
            </w:tcBorders>
            <w:shd w:val="clear" w:color="auto" w:fill="auto"/>
            <w:vAlign w:val="center"/>
          </w:tcPr>
          <w:p w14:paraId="6CA323F8"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lastRenderedPageBreak/>
              <w:t>项目支出绩效自评表</w:t>
            </w:r>
          </w:p>
        </w:tc>
      </w:tr>
      <w:tr w:rsidR="0021342A" w14:paraId="400273C3" w14:textId="77777777">
        <w:trPr>
          <w:trHeight w:val="268"/>
        </w:trPr>
        <w:tc>
          <w:tcPr>
            <w:tcW w:w="8935" w:type="dxa"/>
            <w:gridSpan w:val="11"/>
            <w:tcBorders>
              <w:top w:val="nil"/>
              <w:left w:val="nil"/>
              <w:bottom w:val="nil"/>
              <w:right w:val="nil"/>
            </w:tcBorders>
            <w:shd w:val="clear" w:color="auto" w:fill="auto"/>
            <w:vAlign w:val="center"/>
          </w:tcPr>
          <w:p w14:paraId="452538D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538167E3" w14:textId="77777777">
        <w:trPr>
          <w:trHeight w:val="308"/>
        </w:trPr>
        <w:tc>
          <w:tcPr>
            <w:tcW w:w="4582" w:type="dxa"/>
            <w:gridSpan w:val="5"/>
            <w:tcBorders>
              <w:top w:val="nil"/>
              <w:left w:val="nil"/>
              <w:bottom w:val="nil"/>
              <w:right w:val="nil"/>
            </w:tcBorders>
            <w:shd w:val="clear" w:color="auto" w:fill="auto"/>
            <w:vAlign w:val="center"/>
          </w:tcPr>
          <w:p w14:paraId="391FC9A5" w14:textId="77777777" w:rsidR="0021342A" w:rsidRDefault="0021342A">
            <w:pPr>
              <w:widowControl/>
              <w:jc w:val="left"/>
              <w:textAlignment w:val="center"/>
              <w:rPr>
                <w:rFonts w:ascii="宋体" w:hAnsi="宋体" w:cs="宋体"/>
                <w:color w:val="000000"/>
                <w:sz w:val="14"/>
                <w:szCs w:val="14"/>
              </w:rPr>
            </w:pPr>
          </w:p>
        </w:tc>
        <w:tc>
          <w:tcPr>
            <w:tcW w:w="4353" w:type="dxa"/>
            <w:gridSpan w:val="6"/>
            <w:tcBorders>
              <w:top w:val="nil"/>
              <w:left w:val="nil"/>
              <w:bottom w:val="nil"/>
              <w:right w:val="nil"/>
            </w:tcBorders>
            <w:shd w:val="clear" w:color="auto" w:fill="auto"/>
            <w:vAlign w:val="center"/>
          </w:tcPr>
          <w:p w14:paraId="1387959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单位：万元</w:t>
            </w:r>
          </w:p>
        </w:tc>
      </w:tr>
      <w:tr w:rsidR="0021342A" w14:paraId="407C551D" w14:textId="77777777">
        <w:trPr>
          <w:trHeight w:val="308"/>
        </w:trPr>
        <w:tc>
          <w:tcPr>
            <w:tcW w:w="2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7B609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686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635FEC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贵州宏立城集团抵偿债务专项评估服务项目</w:t>
            </w:r>
          </w:p>
        </w:tc>
      </w:tr>
      <w:tr w:rsidR="0021342A" w14:paraId="3F4429AC" w14:textId="77777777">
        <w:trPr>
          <w:trHeight w:val="308"/>
        </w:trPr>
        <w:tc>
          <w:tcPr>
            <w:tcW w:w="2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DA092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9F2D2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3624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2DC0A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r>
      <w:tr w:rsidR="0021342A" w14:paraId="634B1A26" w14:textId="77777777">
        <w:trPr>
          <w:trHeight w:val="308"/>
        </w:trPr>
        <w:tc>
          <w:tcPr>
            <w:tcW w:w="207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FF7A0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8865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0C8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5F9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9583B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DFF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260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BBAD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5E59338F" w14:textId="77777777">
        <w:trPr>
          <w:trHeight w:val="308"/>
        </w:trPr>
        <w:tc>
          <w:tcPr>
            <w:tcW w:w="207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371A6A" w14:textId="77777777" w:rsidR="0021342A" w:rsidRDefault="0021342A">
            <w:pPr>
              <w:jc w:val="center"/>
              <w:rPr>
                <w:rFonts w:ascii="宋体" w:hAnsi="宋体" w:cs="宋体"/>
                <w:color w:val="000000"/>
                <w:sz w:val="14"/>
                <w:szCs w:val="14"/>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D42F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5A7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65B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A9D31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4ED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18A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496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9.9</w:t>
            </w:r>
          </w:p>
        </w:tc>
      </w:tr>
      <w:tr w:rsidR="0021342A" w14:paraId="32A992E3" w14:textId="77777777">
        <w:trPr>
          <w:trHeight w:val="308"/>
        </w:trPr>
        <w:tc>
          <w:tcPr>
            <w:tcW w:w="207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BDCE1" w14:textId="77777777" w:rsidR="0021342A" w:rsidRDefault="0021342A">
            <w:pPr>
              <w:jc w:val="center"/>
              <w:rPr>
                <w:rFonts w:ascii="宋体" w:hAnsi="宋体" w:cs="宋体"/>
                <w:color w:val="000000"/>
                <w:sz w:val="14"/>
                <w:szCs w:val="14"/>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54B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CEE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FBA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990F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EC0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02F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949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2D2C73AE" w14:textId="77777777">
        <w:trPr>
          <w:trHeight w:val="308"/>
        </w:trPr>
        <w:tc>
          <w:tcPr>
            <w:tcW w:w="207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4CCE2" w14:textId="77777777" w:rsidR="0021342A" w:rsidRDefault="0021342A">
            <w:pPr>
              <w:jc w:val="center"/>
              <w:rPr>
                <w:rFonts w:ascii="宋体" w:hAnsi="宋体" w:cs="宋体"/>
                <w:color w:val="000000"/>
                <w:sz w:val="14"/>
                <w:szCs w:val="14"/>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B957"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2422"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0AE8"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96F54"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A58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3F3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7DD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4C9882BB" w14:textId="77777777">
        <w:trPr>
          <w:trHeight w:val="308"/>
        </w:trPr>
        <w:tc>
          <w:tcPr>
            <w:tcW w:w="207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E9422" w14:textId="77777777" w:rsidR="0021342A" w:rsidRDefault="0021342A">
            <w:pPr>
              <w:jc w:val="center"/>
              <w:rPr>
                <w:rFonts w:ascii="宋体" w:hAnsi="宋体" w:cs="宋体"/>
                <w:color w:val="000000"/>
                <w:sz w:val="14"/>
                <w:szCs w:val="14"/>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5AD20"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771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9B99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D12A0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F80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FCB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D05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19A75467" w14:textId="77777777">
        <w:trPr>
          <w:trHeight w:val="308"/>
        </w:trPr>
        <w:tc>
          <w:tcPr>
            <w:tcW w:w="207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C13B5" w14:textId="77777777" w:rsidR="0021342A" w:rsidRDefault="0021342A">
            <w:pPr>
              <w:jc w:val="center"/>
              <w:rPr>
                <w:rFonts w:ascii="宋体" w:hAnsi="宋体" w:cs="宋体"/>
                <w:color w:val="000000"/>
                <w:sz w:val="14"/>
                <w:szCs w:val="14"/>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CBD1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7632"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90C0C"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3FDE75"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60DE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A01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ADE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406AD84E" w14:textId="77777777">
        <w:trPr>
          <w:trHeight w:val="308"/>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DA7B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F80F7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75347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204BF759" w14:textId="77777777">
        <w:trPr>
          <w:trHeight w:val="8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F8F3B6" w14:textId="77777777" w:rsidR="0021342A" w:rsidRDefault="0021342A">
            <w:pPr>
              <w:jc w:val="center"/>
              <w:rPr>
                <w:rFonts w:ascii="宋体" w:hAnsi="宋体" w:cs="宋体"/>
                <w:color w:val="000000"/>
                <w:sz w:val="14"/>
                <w:szCs w:val="14"/>
              </w:rPr>
            </w:pPr>
          </w:p>
        </w:tc>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AA82FB"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  按照新区管委会工作要求，针对宏立城贵安新区项目资产抵押、托管相关事宜会议有关工作安排，结合工作实际，开展委托评估机构北京</w:t>
            </w:r>
            <w:proofErr w:type="gramStart"/>
            <w:r>
              <w:rPr>
                <w:rFonts w:ascii="宋体" w:hAnsi="宋体" w:cs="宋体" w:hint="eastAsia"/>
                <w:color w:val="000000"/>
                <w:kern w:val="0"/>
                <w:sz w:val="14"/>
                <w:szCs w:val="14"/>
                <w:lang w:bidi="ar"/>
              </w:rPr>
              <w:t>亚超资产</w:t>
            </w:r>
            <w:proofErr w:type="gramEnd"/>
            <w:r>
              <w:rPr>
                <w:rFonts w:ascii="宋体" w:hAnsi="宋体" w:cs="宋体" w:hint="eastAsia"/>
                <w:color w:val="000000"/>
                <w:kern w:val="0"/>
                <w:sz w:val="14"/>
                <w:szCs w:val="14"/>
                <w:lang w:bidi="ar"/>
              </w:rPr>
              <w:t>评估有限公司提供针对贵州宏立城集团抵偿债务项目专项评估服务项目工作。</w:t>
            </w:r>
          </w:p>
        </w:tc>
        <w:tc>
          <w:tcPr>
            <w:tcW w:w="4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6FA64F"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    在约定时间内完成贵州宏立城集团有限公司下属贵安新区宏</w:t>
            </w:r>
            <w:proofErr w:type="gramStart"/>
            <w:r>
              <w:rPr>
                <w:rFonts w:ascii="宋体" w:hAnsi="宋体" w:cs="宋体" w:hint="eastAsia"/>
                <w:color w:val="000000"/>
                <w:kern w:val="0"/>
                <w:sz w:val="14"/>
                <w:szCs w:val="14"/>
                <w:lang w:bidi="ar"/>
              </w:rPr>
              <w:t>安建设</w:t>
            </w:r>
            <w:proofErr w:type="gramEnd"/>
            <w:r>
              <w:rPr>
                <w:rFonts w:ascii="宋体" w:hAnsi="宋体" w:cs="宋体" w:hint="eastAsia"/>
                <w:color w:val="000000"/>
                <w:kern w:val="0"/>
                <w:sz w:val="14"/>
                <w:szCs w:val="14"/>
                <w:lang w:bidi="ar"/>
              </w:rPr>
              <w:t>开发有限公司、贵安新区</w:t>
            </w:r>
            <w:proofErr w:type="gramStart"/>
            <w:r>
              <w:rPr>
                <w:rFonts w:ascii="宋体" w:hAnsi="宋体" w:cs="宋体" w:hint="eastAsia"/>
                <w:color w:val="000000"/>
                <w:kern w:val="0"/>
                <w:sz w:val="14"/>
                <w:szCs w:val="14"/>
                <w:lang w:bidi="ar"/>
              </w:rPr>
              <w:t>宏科建设</w:t>
            </w:r>
            <w:proofErr w:type="gramEnd"/>
            <w:r>
              <w:rPr>
                <w:rFonts w:ascii="宋体" w:hAnsi="宋体" w:cs="宋体" w:hint="eastAsia"/>
                <w:color w:val="000000"/>
                <w:kern w:val="0"/>
                <w:sz w:val="14"/>
                <w:szCs w:val="14"/>
                <w:lang w:bidi="ar"/>
              </w:rPr>
              <w:t>开发有限公司及贵安</w:t>
            </w:r>
            <w:proofErr w:type="gramStart"/>
            <w:r>
              <w:rPr>
                <w:rFonts w:ascii="宋体" w:hAnsi="宋体" w:cs="宋体" w:hint="eastAsia"/>
                <w:color w:val="000000"/>
                <w:kern w:val="0"/>
                <w:sz w:val="14"/>
                <w:szCs w:val="14"/>
                <w:lang w:bidi="ar"/>
              </w:rPr>
              <w:t>新区宏曦房地产</w:t>
            </w:r>
            <w:proofErr w:type="gramEnd"/>
            <w:r>
              <w:rPr>
                <w:rFonts w:ascii="宋体" w:hAnsi="宋体" w:cs="宋体" w:hint="eastAsia"/>
                <w:color w:val="000000"/>
                <w:kern w:val="0"/>
                <w:sz w:val="14"/>
                <w:szCs w:val="14"/>
                <w:lang w:bidi="ar"/>
              </w:rPr>
              <w:t>建设开发有限公司在新区建设的马场综合体、</w:t>
            </w:r>
            <w:proofErr w:type="gramStart"/>
            <w:r>
              <w:rPr>
                <w:rFonts w:ascii="宋体" w:hAnsi="宋体" w:cs="宋体" w:hint="eastAsia"/>
                <w:color w:val="000000"/>
                <w:kern w:val="0"/>
                <w:sz w:val="14"/>
                <w:szCs w:val="14"/>
                <w:lang w:bidi="ar"/>
              </w:rPr>
              <w:t>综合体六及大学城</w:t>
            </w:r>
            <w:proofErr w:type="gramEnd"/>
            <w:r>
              <w:rPr>
                <w:rFonts w:ascii="宋体" w:hAnsi="宋体" w:cs="宋体" w:hint="eastAsia"/>
                <w:color w:val="000000"/>
                <w:kern w:val="0"/>
                <w:sz w:val="14"/>
                <w:szCs w:val="14"/>
                <w:lang w:bidi="ar"/>
              </w:rPr>
              <w:t>西侧综合体三个项目专项评估工作。</w:t>
            </w:r>
          </w:p>
        </w:tc>
      </w:tr>
      <w:tr w:rsidR="0021342A" w14:paraId="56669F20" w14:textId="77777777">
        <w:trPr>
          <w:trHeight w:val="300"/>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5CD23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93B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F0D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DFF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DBB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F4E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CC2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FC7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A34A5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0B70CCA0"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37414" w14:textId="77777777" w:rsidR="0021342A" w:rsidRDefault="0021342A">
            <w:pPr>
              <w:jc w:val="center"/>
              <w:rPr>
                <w:rFonts w:ascii="宋体" w:hAnsi="宋体" w:cs="宋体"/>
                <w:color w:val="000000"/>
                <w:sz w:val="14"/>
                <w:szCs w:val="14"/>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B8FAD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w:t>
            </w:r>
            <w:r>
              <w:rPr>
                <w:rFonts w:ascii="宋体" w:hAnsi="宋体" w:cs="宋体" w:hint="eastAsia"/>
                <w:color w:val="000000"/>
                <w:kern w:val="0"/>
                <w:sz w:val="14"/>
                <w:szCs w:val="14"/>
                <w:lang w:bidi="ar"/>
              </w:rPr>
              <w:br/>
              <w:t xml:space="preserve"> （50分）</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7C8A5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4CD5A"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评估公司数量</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DF0B"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=3个</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91AC"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3个</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43C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2B3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E201EE" w14:textId="77777777" w:rsidR="0021342A" w:rsidRDefault="0021342A">
            <w:pPr>
              <w:jc w:val="center"/>
              <w:rPr>
                <w:rFonts w:ascii="宋体" w:hAnsi="宋体" w:cs="宋体"/>
                <w:color w:val="000000"/>
                <w:sz w:val="14"/>
                <w:szCs w:val="14"/>
              </w:rPr>
            </w:pPr>
          </w:p>
        </w:tc>
      </w:tr>
      <w:tr w:rsidR="0021342A" w14:paraId="57274CC3"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6BC58" w14:textId="77777777" w:rsidR="0021342A" w:rsidRDefault="0021342A">
            <w:pPr>
              <w:jc w:val="center"/>
              <w:rPr>
                <w:rFonts w:ascii="宋体" w:hAnsi="宋体" w:cs="宋体"/>
                <w:color w:val="000000"/>
                <w:sz w:val="14"/>
                <w:szCs w:val="1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42182"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965223" w14:textId="77777777" w:rsidR="0021342A" w:rsidRDefault="0021342A">
            <w:pPr>
              <w:jc w:val="center"/>
              <w:rPr>
                <w:rFonts w:ascii="宋体" w:hAnsi="宋体" w:cs="宋体"/>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A132F"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评估项目数量</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BF52"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=3个</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B769"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3个</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EC1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524D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C36C88" w14:textId="77777777" w:rsidR="0021342A" w:rsidRDefault="0021342A">
            <w:pPr>
              <w:jc w:val="center"/>
              <w:rPr>
                <w:rFonts w:ascii="宋体" w:hAnsi="宋体" w:cs="宋体"/>
                <w:color w:val="000000"/>
                <w:sz w:val="14"/>
                <w:szCs w:val="14"/>
              </w:rPr>
            </w:pPr>
          </w:p>
        </w:tc>
      </w:tr>
      <w:tr w:rsidR="0021342A" w14:paraId="15B1DE32" w14:textId="77777777">
        <w:trPr>
          <w:trHeight w:val="37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8A6E4" w14:textId="77777777" w:rsidR="0021342A" w:rsidRDefault="0021342A">
            <w:pPr>
              <w:jc w:val="center"/>
              <w:rPr>
                <w:rFonts w:ascii="宋体" w:hAnsi="宋体" w:cs="宋体"/>
                <w:color w:val="000000"/>
                <w:sz w:val="14"/>
                <w:szCs w:val="1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72855"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24D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9FFE9"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评估报告达标率</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6E61"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645D2"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672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F3A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5414E1" w14:textId="77777777" w:rsidR="0021342A" w:rsidRDefault="0021342A">
            <w:pPr>
              <w:jc w:val="center"/>
              <w:rPr>
                <w:rFonts w:ascii="宋体" w:hAnsi="宋体" w:cs="宋体"/>
                <w:color w:val="000000"/>
                <w:sz w:val="14"/>
                <w:szCs w:val="14"/>
              </w:rPr>
            </w:pPr>
          </w:p>
        </w:tc>
      </w:tr>
      <w:tr w:rsidR="0021342A" w14:paraId="43551C67" w14:textId="77777777">
        <w:trPr>
          <w:trHeight w:val="4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A5F190" w14:textId="77777777" w:rsidR="0021342A" w:rsidRDefault="0021342A">
            <w:pPr>
              <w:jc w:val="center"/>
              <w:rPr>
                <w:rFonts w:ascii="宋体" w:hAnsi="宋体" w:cs="宋体"/>
                <w:color w:val="000000"/>
                <w:sz w:val="14"/>
                <w:szCs w:val="1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11380"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0ED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2F809"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评估工作完成及时率</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24D22"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DF5A"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5CE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089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429B86" w14:textId="77777777" w:rsidR="0021342A" w:rsidRDefault="0021342A">
            <w:pPr>
              <w:jc w:val="center"/>
              <w:rPr>
                <w:rFonts w:ascii="宋体" w:hAnsi="宋体" w:cs="宋体"/>
                <w:color w:val="000000"/>
                <w:sz w:val="14"/>
                <w:szCs w:val="14"/>
              </w:rPr>
            </w:pPr>
          </w:p>
        </w:tc>
      </w:tr>
      <w:tr w:rsidR="0021342A" w14:paraId="05FBC579"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F6227" w14:textId="77777777" w:rsidR="0021342A" w:rsidRDefault="0021342A">
            <w:pPr>
              <w:jc w:val="center"/>
              <w:rPr>
                <w:rFonts w:ascii="宋体" w:hAnsi="宋体" w:cs="宋体"/>
                <w:color w:val="000000"/>
                <w:sz w:val="14"/>
                <w:szCs w:val="1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D537A1"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DD9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322F"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项目总成本</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108F"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≤15万元</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35D5"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14.8万元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1E3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3AB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E003BA" w14:textId="77777777" w:rsidR="0021342A" w:rsidRDefault="0021342A">
            <w:pPr>
              <w:jc w:val="center"/>
              <w:rPr>
                <w:rFonts w:ascii="宋体" w:hAnsi="宋体" w:cs="宋体"/>
                <w:color w:val="000000"/>
                <w:sz w:val="14"/>
                <w:szCs w:val="14"/>
              </w:rPr>
            </w:pPr>
          </w:p>
        </w:tc>
      </w:tr>
      <w:tr w:rsidR="0021342A" w14:paraId="1234F0FE" w14:textId="77777777">
        <w:trPr>
          <w:trHeight w:val="82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370B3" w14:textId="77777777" w:rsidR="0021342A" w:rsidRDefault="0021342A">
            <w:pPr>
              <w:jc w:val="center"/>
              <w:rPr>
                <w:rFonts w:ascii="宋体" w:hAnsi="宋体" w:cs="宋体"/>
                <w:color w:val="000000"/>
                <w:sz w:val="14"/>
                <w:szCs w:val="14"/>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97504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效益指标（30分）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980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DF8D"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提高新区国有企业资产评估水平</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4D9F2"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效果明显</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FBD2"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效果明显</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782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B02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5AA9E7" w14:textId="77777777" w:rsidR="0021342A" w:rsidRDefault="0021342A">
            <w:pPr>
              <w:jc w:val="center"/>
              <w:rPr>
                <w:rFonts w:ascii="宋体" w:hAnsi="宋体" w:cs="宋体"/>
                <w:color w:val="000000"/>
                <w:sz w:val="14"/>
                <w:szCs w:val="14"/>
              </w:rPr>
            </w:pPr>
          </w:p>
        </w:tc>
      </w:tr>
      <w:tr w:rsidR="0021342A" w14:paraId="115F5C87" w14:textId="77777777">
        <w:trPr>
          <w:trHeight w:val="62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0DED3C" w14:textId="77777777" w:rsidR="0021342A" w:rsidRDefault="0021342A">
            <w:pPr>
              <w:jc w:val="center"/>
              <w:rPr>
                <w:rFonts w:ascii="宋体" w:hAnsi="宋体" w:cs="宋体"/>
                <w:color w:val="000000"/>
                <w:sz w:val="14"/>
                <w:szCs w:val="1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2C9AC"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B22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可持续影响</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1BCDB" w14:textId="77777777" w:rsidR="0021342A" w:rsidRDefault="0000000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提高新区项目管理和财务持续性能力</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71D16"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提高</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B4AD"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提高</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728F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569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757D94" w14:textId="77777777" w:rsidR="0021342A" w:rsidRDefault="0021342A">
            <w:pPr>
              <w:jc w:val="center"/>
              <w:rPr>
                <w:rFonts w:ascii="宋体" w:hAnsi="宋体" w:cs="宋体"/>
                <w:color w:val="000000"/>
                <w:sz w:val="14"/>
                <w:szCs w:val="14"/>
              </w:rPr>
            </w:pPr>
          </w:p>
        </w:tc>
      </w:tr>
      <w:tr w:rsidR="0021342A" w14:paraId="33F26DC4" w14:textId="77777777">
        <w:trPr>
          <w:trHeight w:val="7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D5EA5" w14:textId="77777777" w:rsidR="0021342A" w:rsidRDefault="0021342A">
            <w:pPr>
              <w:jc w:val="center"/>
              <w:rPr>
                <w:rFonts w:ascii="宋体" w:hAnsi="宋体" w:cs="宋体"/>
                <w:color w:val="000000"/>
                <w:sz w:val="14"/>
                <w:szCs w:val="1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8AE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（10分）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904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235A"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评估对象满意度</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4FD94"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CDFE" w14:textId="77777777" w:rsidR="0021342A" w:rsidRDefault="0000000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37B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5CC1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6348F4" w14:textId="77777777" w:rsidR="0021342A" w:rsidRDefault="0021342A">
            <w:pPr>
              <w:jc w:val="center"/>
              <w:rPr>
                <w:rFonts w:ascii="宋体" w:hAnsi="宋体" w:cs="宋体"/>
                <w:color w:val="000000"/>
                <w:sz w:val="14"/>
                <w:szCs w:val="14"/>
              </w:rPr>
            </w:pPr>
          </w:p>
        </w:tc>
      </w:tr>
      <w:tr w:rsidR="0021342A" w14:paraId="3DA43E9C" w14:textId="77777777">
        <w:trPr>
          <w:trHeight w:val="300"/>
        </w:trPr>
        <w:tc>
          <w:tcPr>
            <w:tcW w:w="5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69C9B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B00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9ACB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96.6</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54072F" w14:textId="77777777" w:rsidR="0021342A" w:rsidRDefault="0021342A">
            <w:pPr>
              <w:jc w:val="center"/>
              <w:rPr>
                <w:rFonts w:ascii="宋体" w:hAnsi="宋体" w:cs="宋体"/>
                <w:color w:val="000000"/>
                <w:sz w:val="14"/>
                <w:szCs w:val="14"/>
              </w:rPr>
            </w:pPr>
          </w:p>
        </w:tc>
      </w:tr>
      <w:tr w:rsidR="0021342A" w14:paraId="3D8A15C0" w14:textId="77777777">
        <w:trPr>
          <w:trHeight w:val="703"/>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CAC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842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32A018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评价得分96.6分，评价等级为：优。</w:t>
            </w:r>
          </w:p>
        </w:tc>
      </w:tr>
    </w:tbl>
    <w:p w14:paraId="757141EF" w14:textId="77777777" w:rsidR="0021342A" w:rsidRDefault="00000000">
      <w:pPr>
        <w:rPr>
          <w:rFonts w:ascii="黑体" w:eastAsia="黑体" w:hAnsi="黑体" w:cs="黑体"/>
          <w:kern w:val="0"/>
          <w:sz w:val="32"/>
          <w:szCs w:val="32"/>
        </w:rPr>
      </w:pPr>
      <w:r>
        <w:rPr>
          <w:rFonts w:ascii="黑体" w:eastAsia="黑体" w:hAnsi="黑体" w:cs="黑体" w:hint="eastAsia"/>
          <w:kern w:val="0"/>
          <w:sz w:val="32"/>
          <w:szCs w:val="32"/>
        </w:rPr>
        <w:br w:type="page"/>
      </w:r>
    </w:p>
    <w:tbl>
      <w:tblPr>
        <w:tblW w:w="9705" w:type="dxa"/>
        <w:tblInd w:w="93" w:type="dxa"/>
        <w:tblLook w:val="04A0" w:firstRow="1" w:lastRow="0" w:firstColumn="1" w:lastColumn="0" w:noHBand="0" w:noVBand="1"/>
      </w:tblPr>
      <w:tblGrid>
        <w:gridCol w:w="505"/>
        <w:gridCol w:w="753"/>
        <w:gridCol w:w="821"/>
        <w:gridCol w:w="1965"/>
        <w:gridCol w:w="1155"/>
        <w:gridCol w:w="1203"/>
        <w:gridCol w:w="630"/>
        <w:gridCol w:w="630"/>
        <w:gridCol w:w="630"/>
        <w:gridCol w:w="783"/>
        <w:gridCol w:w="630"/>
      </w:tblGrid>
      <w:tr w:rsidR="0021342A" w14:paraId="0D0C3078" w14:textId="77777777">
        <w:trPr>
          <w:trHeight w:val="473"/>
        </w:trPr>
        <w:tc>
          <w:tcPr>
            <w:tcW w:w="9708" w:type="dxa"/>
            <w:gridSpan w:val="11"/>
            <w:tcBorders>
              <w:top w:val="nil"/>
              <w:left w:val="nil"/>
              <w:bottom w:val="nil"/>
              <w:right w:val="nil"/>
            </w:tcBorders>
            <w:shd w:val="clear" w:color="auto" w:fill="auto"/>
            <w:vAlign w:val="center"/>
          </w:tcPr>
          <w:p w14:paraId="14FB7034"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lastRenderedPageBreak/>
              <w:t>项目支出绩效自评表</w:t>
            </w:r>
          </w:p>
        </w:tc>
      </w:tr>
      <w:tr w:rsidR="0021342A" w14:paraId="1075EF9F" w14:textId="77777777">
        <w:trPr>
          <w:trHeight w:val="268"/>
        </w:trPr>
        <w:tc>
          <w:tcPr>
            <w:tcW w:w="9708" w:type="dxa"/>
            <w:gridSpan w:val="11"/>
            <w:tcBorders>
              <w:top w:val="nil"/>
              <w:left w:val="nil"/>
              <w:bottom w:val="nil"/>
              <w:right w:val="nil"/>
            </w:tcBorders>
            <w:shd w:val="clear" w:color="auto" w:fill="auto"/>
            <w:vAlign w:val="center"/>
          </w:tcPr>
          <w:p w14:paraId="27AC1A3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30C33B69" w14:textId="77777777">
        <w:trPr>
          <w:trHeight w:val="308"/>
        </w:trPr>
        <w:tc>
          <w:tcPr>
            <w:tcW w:w="5202" w:type="dxa"/>
            <w:gridSpan w:val="5"/>
            <w:tcBorders>
              <w:top w:val="nil"/>
              <w:left w:val="nil"/>
              <w:bottom w:val="nil"/>
              <w:right w:val="nil"/>
            </w:tcBorders>
            <w:shd w:val="clear" w:color="auto" w:fill="auto"/>
            <w:vAlign w:val="center"/>
          </w:tcPr>
          <w:p w14:paraId="1776591E" w14:textId="77777777" w:rsidR="0021342A" w:rsidRDefault="0021342A">
            <w:pPr>
              <w:widowControl/>
              <w:jc w:val="left"/>
              <w:textAlignment w:val="center"/>
              <w:rPr>
                <w:rFonts w:ascii="宋体" w:hAnsi="宋体" w:cs="宋体"/>
                <w:color w:val="000000"/>
                <w:sz w:val="14"/>
                <w:szCs w:val="14"/>
              </w:rPr>
            </w:pPr>
          </w:p>
        </w:tc>
        <w:tc>
          <w:tcPr>
            <w:tcW w:w="4506" w:type="dxa"/>
            <w:gridSpan w:val="6"/>
            <w:tcBorders>
              <w:top w:val="nil"/>
              <w:left w:val="nil"/>
              <w:bottom w:val="nil"/>
              <w:right w:val="nil"/>
            </w:tcBorders>
            <w:shd w:val="clear" w:color="auto" w:fill="auto"/>
            <w:vAlign w:val="center"/>
          </w:tcPr>
          <w:p w14:paraId="324589C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单位：万元</w:t>
            </w:r>
          </w:p>
        </w:tc>
      </w:tr>
      <w:tr w:rsidR="0021342A" w14:paraId="14AA5FE2" w14:textId="77777777">
        <w:trPr>
          <w:trHeight w:val="480"/>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CAF3C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7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0F5E6F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贵安新区开发投资有限公司全面核查与产业融合方案论证专项服务经费                 </w:t>
            </w:r>
          </w:p>
        </w:tc>
      </w:tr>
      <w:tr w:rsidR="0021342A" w14:paraId="370BFDC4"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2D25E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3459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85D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FAA15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r>
      <w:tr w:rsidR="0021342A" w14:paraId="00D0F630" w14:textId="77777777">
        <w:trPr>
          <w:trHeight w:val="308"/>
        </w:trPr>
        <w:tc>
          <w:tcPr>
            <w:tcW w:w="20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13118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6E1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669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913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4C718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0DD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093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37A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31E2757A"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12DDC" w14:textId="77777777" w:rsidR="0021342A" w:rsidRDefault="0021342A">
            <w:pPr>
              <w:jc w:val="center"/>
              <w:rPr>
                <w:rFonts w:ascii="宋体" w:hAnsi="宋体" w:cs="宋体"/>
                <w:color w:val="000000"/>
                <w:sz w:val="14"/>
                <w:szCs w:val="14"/>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380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DC3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70B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57.35</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F050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57.35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99E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955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4E4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r>
      <w:tr w:rsidR="0021342A" w14:paraId="110E1DAB"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1A82E" w14:textId="77777777" w:rsidR="0021342A" w:rsidRDefault="0021342A">
            <w:pPr>
              <w:jc w:val="center"/>
              <w:rPr>
                <w:rFonts w:ascii="宋体" w:hAnsi="宋体" w:cs="宋体"/>
                <w:color w:val="000000"/>
                <w:sz w:val="14"/>
                <w:szCs w:val="14"/>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C4E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A3B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70F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57.35</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85FE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57.35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A0B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919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789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513357AE"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4DB8C" w14:textId="77777777" w:rsidR="0021342A" w:rsidRDefault="0021342A">
            <w:pPr>
              <w:jc w:val="center"/>
              <w:rPr>
                <w:rFonts w:ascii="宋体" w:hAnsi="宋体" w:cs="宋体"/>
                <w:color w:val="000000"/>
                <w:sz w:val="14"/>
                <w:szCs w:val="14"/>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6D11"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EB89"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AFBF"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722F71"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2E20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40E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71E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185FC5D6"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78C19" w14:textId="77777777" w:rsidR="0021342A" w:rsidRDefault="0021342A">
            <w:pPr>
              <w:jc w:val="center"/>
              <w:rPr>
                <w:rFonts w:ascii="宋体" w:hAnsi="宋体" w:cs="宋体"/>
                <w:color w:val="000000"/>
                <w:sz w:val="14"/>
                <w:szCs w:val="14"/>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6569"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4E2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F6C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57.35</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50A3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57.35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691F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B69D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D35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04EBBEDE"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55C70" w14:textId="77777777" w:rsidR="0021342A" w:rsidRDefault="0021342A">
            <w:pPr>
              <w:jc w:val="center"/>
              <w:rPr>
                <w:rFonts w:ascii="宋体" w:hAnsi="宋体" w:cs="宋体"/>
                <w:color w:val="000000"/>
                <w:sz w:val="14"/>
                <w:szCs w:val="14"/>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8094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EBC4"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AB87"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B60E0B"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981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40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989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22516623" w14:textId="77777777">
        <w:trPr>
          <w:trHeight w:val="308"/>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05F9A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46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466B0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5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385E28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71CE3603" w14:textId="77777777">
        <w:trPr>
          <w:trHeight w:val="8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80C8E" w14:textId="77777777" w:rsidR="0021342A" w:rsidRDefault="0021342A">
            <w:pPr>
              <w:jc w:val="center"/>
              <w:rPr>
                <w:rFonts w:ascii="宋体" w:hAnsi="宋体" w:cs="宋体"/>
                <w:color w:val="000000"/>
                <w:sz w:val="14"/>
                <w:szCs w:val="14"/>
              </w:rPr>
            </w:pPr>
          </w:p>
        </w:tc>
        <w:tc>
          <w:tcPr>
            <w:tcW w:w="46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96742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在贵安新区开发投资有限公司原有资产清查基础上，进一步细化改革重组业务板块内容，实现重组的最优配置，进一步激发公司创造力和竞争力，推动国有资本做</w:t>
            </w:r>
            <w:proofErr w:type="gramStart"/>
            <w:r>
              <w:rPr>
                <w:rFonts w:ascii="宋体" w:hAnsi="宋体" w:cs="宋体" w:hint="eastAsia"/>
                <w:color w:val="000000"/>
                <w:kern w:val="0"/>
                <w:sz w:val="14"/>
                <w:szCs w:val="14"/>
                <w:lang w:bidi="ar"/>
              </w:rPr>
              <w:t>强做</w:t>
            </w:r>
            <w:proofErr w:type="gramEnd"/>
            <w:r>
              <w:rPr>
                <w:rFonts w:ascii="宋体" w:hAnsi="宋体" w:cs="宋体" w:hint="eastAsia"/>
                <w:color w:val="000000"/>
                <w:kern w:val="0"/>
                <w:sz w:val="14"/>
                <w:szCs w:val="14"/>
                <w:lang w:bidi="ar"/>
              </w:rPr>
              <w:t xml:space="preserve">优做大。业务板块内容，实现重组的最优配置；        </w:t>
            </w:r>
          </w:p>
        </w:tc>
        <w:tc>
          <w:tcPr>
            <w:tcW w:w="45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F2204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深入详实了解公司资产、负债、融资、对外投资、收入、在建工程等状况，形成《贵安新区国有企业深化改革实施方案》</w:t>
            </w:r>
          </w:p>
        </w:tc>
      </w:tr>
      <w:tr w:rsidR="0021342A" w14:paraId="23A71D23" w14:textId="77777777">
        <w:trPr>
          <w:trHeight w:val="300"/>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FAFD9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3DE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B68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C4B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557E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94F0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3FF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16C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2AD7D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10D4B435" w14:textId="77777777">
        <w:trPr>
          <w:trHeight w:val="35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58CDF"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CA39F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w:t>
            </w:r>
            <w:r>
              <w:rPr>
                <w:rFonts w:ascii="宋体" w:hAnsi="宋体" w:cs="宋体" w:hint="eastAsia"/>
                <w:color w:val="000000"/>
                <w:kern w:val="0"/>
                <w:sz w:val="14"/>
                <w:szCs w:val="14"/>
                <w:lang w:bidi="ar"/>
              </w:rPr>
              <w:br/>
              <w:t xml:space="preserve"> （50分）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118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DB6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编制专项论证报告数量</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523C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=1个</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AAB4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1个</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A04A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910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B84250" w14:textId="77777777" w:rsidR="0021342A" w:rsidRDefault="0021342A">
            <w:pPr>
              <w:jc w:val="center"/>
              <w:rPr>
                <w:rFonts w:ascii="宋体" w:hAnsi="宋体" w:cs="宋体"/>
                <w:color w:val="000000"/>
                <w:sz w:val="14"/>
                <w:szCs w:val="14"/>
              </w:rPr>
            </w:pPr>
          </w:p>
        </w:tc>
      </w:tr>
      <w:tr w:rsidR="0021342A" w14:paraId="40AECCB0" w14:textId="77777777">
        <w:trPr>
          <w:trHeight w:val="58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2111F"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7B120"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CA7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95F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核查意见可行性</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EE5B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可行</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EAF1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可行</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B00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8A6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038269" w14:textId="77777777" w:rsidR="0021342A" w:rsidRDefault="0021342A">
            <w:pPr>
              <w:jc w:val="center"/>
              <w:rPr>
                <w:rFonts w:ascii="宋体" w:hAnsi="宋体" w:cs="宋体"/>
                <w:color w:val="000000"/>
                <w:sz w:val="14"/>
                <w:szCs w:val="14"/>
              </w:rPr>
            </w:pPr>
          </w:p>
        </w:tc>
      </w:tr>
      <w:tr w:rsidR="0021342A" w14:paraId="388F80ED" w14:textId="77777777">
        <w:trPr>
          <w:trHeight w:val="56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F4DEA"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8CB28B"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629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57B3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工作完成及时率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4116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110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487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B2C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045DCD" w14:textId="77777777" w:rsidR="0021342A" w:rsidRDefault="0021342A">
            <w:pPr>
              <w:jc w:val="center"/>
              <w:rPr>
                <w:rFonts w:ascii="宋体" w:hAnsi="宋体" w:cs="宋体"/>
                <w:color w:val="000000"/>
                <w:sz w:val="14"/>
                <w:szCs w:val="14"/>
              </w:rPr>
            </w:pPr>
          </w:p>
        </w:tc>
      </w:tr>
      <w:tr w:rsidR="0021342A" w14:paraId="7B6F6E3F" w14:textId="77777777">
        <w:trPr>
          <w:trHeight w:val="76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51DCE3"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3D3AD"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C33D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AE7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咨询服务费用</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A487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≤115万</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B038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53.75万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328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FD3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28271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已支付专项服务费用总金额的50%，目前该工作还在开展中，故在2022年度未能支付剩余部分经费</w:t>
            </w:r>
          </w:p>
        </w:tc>
      </w:tr>
      <w:tr w:rsidR="0021342A" w14:paraId="4924B725" w14:textId="77777777">
        <w:trPr>
          <w:trHeight w:val="49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55421"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D96FE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效益指标（30分）</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A6926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BA76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强化国有资本投资运营功能</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1EB6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强化</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28E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强化</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3F9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98F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6B0010A" w14:textId="77777777" w:rsidR="0021342A" w:rsidRDefault="0021342A">
            <w:pPr>
              <w:jc w:val="center"/>
              <w:rPr>
                <w:rFonts w:ascii="宋体" w:hAnsi="宋体" w:cs="宋体"/>
                <w:color w:val="000000"/>
                <w:sz w:val="14"/>
                <w:szCs w:val="14"/>
              </w:rPr>
            </w:pPr>
          </w:p>
        </w:tc>
      </w:tr>
      <w:tr w:rsidR="0021342A" w14:paraId="6D8D1E85" w14:textId="77777777">
        <w:trPr>
          <w:trHeight w:val="46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92F078"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FDFE5"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D25CA" w14:textId="77777777" w:rsidR="0021342A" w:rsidRDefault="0021342A">
            <w:pPr>
              <w:jc w:val="center"/>
              <w:rPr>
                <w:rFonts w:ascii="宋体" w:hAnsi="宋体" w:cs="宋体"/>
                <w:color w:val="000000"/>
                <w:sz w:val="14"/>
                <w:szCs w:val="14"/>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88C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推进开投公司及下属子企业业务板块调整与融合</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0192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有效促进</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EB7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有效促进</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90A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B2B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10760A" w14:textId="77777777" w:rsidR="0021342A" w:rsidRDefault="0021342A">
            <w:pPr>
              <w:jc w:val="center"/>
              <w:rPr>
                <w:rFonts w:ascii="宋体" w:hAnsi="宋体" w:cs="宋体"/>
                <w:color w:val="000000"/>
                <w:sz w:val="14"/>
                <w:szCs w:val="14"/>
              </w:rPr>
            </w:pPr>
          </w:p>
        </w:tc>
      </w:tr>
      <w:tr w:rsidR="0021342A" w14:paraId="60A10537"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8B9B1"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58B25C"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F655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可持续影响</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8B8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增强企业竞争力</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746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增强</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A6F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增强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64D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950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1BF55F" w14:textId="77777777" w:rsidR="0021342A" w:rsidRDefault="0021342A">
            <w:pPr>
              <w:jc w:val="center"/>
              <w:rPr>
                <w:rFonts w:ascii="宋体" w:hAnsi="宋体" w:cs="宋体"/>
                <w:color w:val="000000"/>
                <w:sz w:val="14"/>
                <w:szCs w:val="14"/>
              </w:rPr>
            </w:pPr>
          </w:p>
        </w:tc>
      </w:tr>
      <w:tr w:rsidR="0021342A" w14:paraId="4372D610" w14:textId="77777777">
        <w:trPr>
          <w:trHeight w:val="66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208AB" w14:textId="77777777" w:rsidR="0021342A" w:rsidRDefault="0021342A">
            <w:pPr>
              <w:jc w:val="center"/>
              <w:rPr>
                <w:rFonts w:ascii="宋体" w:hAnsi="宋体" w:cs="宋体"/>
                <w:color w:val="00000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3B0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（10分）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2F4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FDE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用户满意度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56C0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AA8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D04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793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DE97D0" w14:textId="77777777" w:rsidR="0021342A" w:rsidRDefault="0021342A">
            <w:pPr>
              <w:jc w:val="center"/>
              <w:rPr>
                <w:rFonts w:ascii="宋体" w:hAnsi="宋体" w:cs="宋体"/>
                <w:color w:val="000000"/>
                <w:sz w:val="14"/>
                <w:szCs w:val="14"/>
              </w:rPr>
            </w:pPr>
          </w:p>
        </w:tc>
      </w:tr>
      <w:tr w:rsidR="0021342A" w14:paraId="51634745" w14:textId="77777777">
        <w:trPr>
          <w:trHeight w:val="300"/>
        </w:trPr>
        <w:tc>
          <w:tcPr>
            <w:tcW w:w="64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8AF2F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B3D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D9A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95</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12DADE" w14:textId="77777777" w:rsidR="0021342A" w:rsidRDefault="0021342A">
            <w:pPr>
              <w:jc w:val="center"/>
              <w:rPr>
                <w:rFonts w:ascii="宋体" w:hAnsi="宋体" w:cs="宋体"/>
                <w:color w:val="000000"/>
                <w:sz w:val="14"/>
                <w:szCs w:val="14"/>
              </w:rPr>
            </w:pPr>
          </w:p>
        </w:tc>
      </w:tr>
      <w:tr w:rsidR="0021342A" w14:paraId="215BED1A" w14:textId="77777777">
        <w:trPr>
          <w:trHeight w:val="703"/>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0CF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920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1A9277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自评得分95分，评价等级为：优。</w:t>
            </w:r>
          </w:p>
        </w:tc>
      </w:tr>
    </w:tbl>
    <w:p w14:paraId="5EA3D55C" w14:textId="77777777" w:rsidR="0021342A" w:rsidRDefault="00000000">
      <w:pPr>
        <w:rPr>
          <w:rFonts w:ascii="黑体" w:eastAsia="黑体" w:hAnsi="黑体" w:cs="黑体"/>
          <w:kern w:val="0"/>
          <w:sz w:val="32"/>
          <w:szCs w:val="32"/>
        </w:rPr>
      </w:pPr>
      <w:r>
        <w:rPr>
          <w:rFonts w:ascii="黑体" w:eastAsia="黑体" w:hAnsi="黑体" w:cs="黑体" w:hint="eastAsia"/>
          <w:kern w:val="0"/>
          <w:sz w:val="32"/>
          <w:szCs w:val="32"/>
        </w:rPr>
        <w:br w:type="page"/>
      </w:r>
    </w:p>
    <w:tbl>
      <w:tblPr>
        <w:tblW w:w="9600" w:type="dxa"/>
        <w:tblInd w:w="93" w:type="dxa"/>
        <w:tblLook w:val="04A0" w:firstRow="1" w:lastRow="0" w:firstColumn="1" w:lastColumn="0" w:noHBand="0" w:noVBand="1"/>
      </w:tblPr>
      <w:tblGrid>
        <w:gridCol w:w="505"/>
        <w:gridCol w:w="754"/>
        <w:gridCol w:w="821"/>
        <w:gridCol w:w="1793"/>
        <w:gridCol w:w="1269"/>
        <w:gridCol w:w="1203"/>
        <w:gridCol w:w="630"/>
        <w:gridCol w:w="630"/>
        <w:gridCol w:w="630"/>
        <w:gridCol w:w="630"/>
        <w:gridCol w:w="735"/>
      </w:tblGrid>
      <w:tr w:rsidR="0021342A" w14:paraId="19E42175" w14:textId="77777777">
        <w:trPr>
          <w:trHeight w:val="473"/>
        </w:trPr>
        <w:tc>
          <w:tcPr>
            <w:tcW w:w="9602" w:type="dxa"/>
            <w:gridSpan w:val="11"/>
            <w:tcBorders>
              <w:top w:val="nil"/>
              <w:left w:val="nil"/>
              <w:bottom w:val="nil"/>
              <w:right w:val="nil"/>
            </w:tcBorders>
            <w:shd w:val="clear" w:color="auto" w:fill="auto"/>
            <w:vAlign w:val="center"/>
          </w:tcPr>
          <w:p w14:paraId="4E3D1F3C"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lastRenderedPageBreak/>
              <w:t>项目支出绩效自评表</w:t>
            </w:r>
          </w:p>
        </w:tc>
      </w:tr>
      <w:tr w:rsidR="0021342A" w14:paraId="533C71E7" w14:textId="77777777">
        <w:trPr>
          <w:trHeight w:val="268"/>
        </w:trPr>
        <w:tc>
          <w:tcPr>
            <w:tcW w:w="9602" w:type="dxa"/>
            <w:gridSpan w:val="11"/>
            <w:tcBorders>
              <w:top w:val="nil"/>
              <w:left w:val="nil"/>
              <w:bottom w:val="nil"/>
              <w:right w:val="nil"/>
            </w:tcBorders>
            <w:shd w:val="clear" w:color="auto" w:fill="auto"/>
            <w:vAlign w:val="center"/>
          </w:tcPr>
          <w:p w14:paraId="5FE4451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133C1A65" w14:textId="77777777">
        <w:trPr>
          <w:trHeight w:val="308"/>
        </w:trPr>
        <w:tc>
          <w:tcPr>
            <w:tcW w:w="5144" w:type="dxa"/>
            <w:gridSpan w:val="5"/>
            <w:tcBorders>
              <w:top w:val="nil"/>
              <w:left w:val="nil"/>
              <w:bottom w:val="nil"/>
              <w:right w:val="nil"/>
            </w:tcBorders>
            <w:shd w:val="clear" w:color="auto" w:fill="auto"/>
            <w:vAlign w:val="center"/>
          </w:tcPr>
          <w:p w14:paraId="50EA9B3C" w14:textId="77777777" w:rsidR="0021342A" w:rsidRDefault="0021342A">
            <w:pPr>
              <w:widowControl/>
              <w:jc w:val="left"/>
              <w:textAlignment w:val="center"/>
              <w:rPr>
                <w:rFonts w:ascii="宋体" w:hAnsi="宋体" w:cs="宋体"/>
                <w:color w:val="000000"/>
                <w:sz w:val="14"/>
                <w:szCs w:val="14"/>
              </w:rPr>
            </w:pPr>
          </w:p>
        </w:tc>
        <w:tc>
          <w:tcPr>
            <w:tcW w:w="4458" w:type="dxa"/>
            <w:gridSpan w:val="6"/>
            <w:tcBorders>
              <w:top w:val="nil"/>
              <w:left w:val="nil"/>
              <w:bottom w:val="nil"/>
              <w:right w:val="nil"/>
            </w:tcBorders>
            <w:shd w:val="clear" w:color="auto" w:fill="auto"/>
            <w:vAlign w:val="center"/>
          </w:tcPr>
          <w:p w14:paraId="5352315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单位：万元</w:t>
            </w:r>
          </w:p>
        </w:tc>
      </w:tr>
      <w:tr w:rsidR="0021342A" w14:paraId="55A9BC8A"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CD603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752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8F121C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贵安新区开发投资有限公司全面核查与改革重组方案论证专项服务经费      </w:t>
            </w:r>
          </w:p>
        </w:tc>
      </w:tr>
      <w:tr w:rsidR="0021342A" w14:paraId="0402B4C6"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B2CDA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3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953F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11B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2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7C562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r>
      <w:tr w:rsidR="0021342A" w14:paraId="7A2C13E0" w14:textId="77777777">
        <w:trPr>
          <w:trHeight w:val="308"/>
        </w:trPr>
        <w:tc>
          <w:tcPr>
            <w:tcW w:w="20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DDBAD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68D3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99F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7958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5FC68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70F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0BC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4BB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7ED5D28D"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037057" w14:textId="77777777" w:rsidR="0021342A" w:rsidRDefault="0021342A">
            <w:pPr>
              <w:jc w:val="center"/>
              <w:rPr>
                <w:rFonts w:ascii="宋体" w:hAnsi="宋体" w:cs="宋体"/>
                <w:color w:val="000000"/>
                <w:sz w:val="14"/>
                <w:szCs w:val="1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65B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DCF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130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2A1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63</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5D112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63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75DA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C0B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A100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r>
      <w:tr w:rsidR="0021342A" w14:paraId="31CD4F90"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B6EA5" w14:textId="77777777" w:rsidR="0021342A" w:rsidRDefault="0021342A">
            <w:pPr>
              <w:jc w:val="center"/>
              <w:rPr>
                <w:rFonts w:ascii="宋体" w:hAnsi="宋体" w:cs="宋体"/>
                <w:color w:val="000000"/>
                <w:sz w:val="14"/>
                <w:szCs w:val="1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A0D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E79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130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BA91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63</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D314D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63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3B0E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6999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D92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60DD60D9"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2091A" w14:textId="77777777" w:rsidR="0021342A" w:rsidRDefault="0021342A">
            <w:pPr>
              <w:jc w:val="center"/>
              <w:rPr>
                <w:rFonts w:ascii="宋体" w:hAnsi="宋体" w:cs="宋体"/>
                <w:color w:val="000000"/>
                <w:sz w:val="14"/>
                <w:szCs w:val="1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F05B"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89898"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C846"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8A0317"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652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037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1A4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16CB34B9"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94844" w14:textId="77777777" w:rsidR="0021342A" w:rsidRDefault="0021342A">
            <w:pPr>
              <w:jc w:val="center"/>
              <w:rPr>
                <w:rFonts w:ascii="宋体" w:hAnsi="宋体" w:cs="宋体"/>
                <w:color w:val="000000"/>
                <w:sz w:val="14"/>
                <w:szCs w:val="1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0D9A"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AFE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130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EEE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63</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35C5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63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BE4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FAD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DBA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0B103A83"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24B84" w14:textId="77777777" w:rsidR="0021342A" w:rsidRDefault="0021342A">
            <w:pPr>
              <w:jc w:val="center"/>
              <w:rPr>
                <w:rFonts w:ascii="宋体" w:hAnsi="宋体" w:cs="宋体"/>
                <w:color w:val="000000"/>
                <w:sz w:val="14"/>
                <w:szCs w:val="1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C42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8ED2"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E907"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648A1C"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227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4EA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311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0668B1DE" w14:textId="77777777">
        <w:trPr>
          <w:trHeight w:val="308"/>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A1653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46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B3EC1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74AEF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4AF6DD98" w14:textId="77777777">
        <w:trPr>
          <w:trHeight w:val="9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C4259" w14:textId="77777777" w:rsidR="0021342A" w:rsidRDefault="0021342A">
            <w:pPr>
              <w:jc w:val="center"/>
              <w:rPr>
                <w:rFonts w:ascii="宋体" w:hAnsi="宋体" w:cs="宋体"/>
                <w:color w:val="000000"/>
                <w:sz w:val="14"/>
                <w:szCs w:val="14"/>
              </w:rPr>
            </w:pPr>
          </w:p>
        </w:tc>
        <w:tc>
          <w:tcPr>
            <w:tcW w:w="46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0A531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在贵安新区开发投资有限公司原有资产清查基础上，进一步细化改革重组业务板块内容，实现重组的最优配置，进一步激发公司创造力和竞争力，推动国有资本做</w:t>
            </w:r>
            <w:proofErr w:type="gramStart"/>
            <w:r>
              <w:rPr>
                <w:rFonts w:ascii="宋体" w:hAnsi="宋体" w:cs="宋体" w:hint="eastAsia"/>
                <w:color w:val="000000"/>
                <w:kern w:val="0"/>
                <w:sz w:val="14"/>
                <w:szCs w:val="14"/>
                <w:lang w:bidi="ar"/>
              </w:rPr>
              <w:t>强做</w:t>
            </w:r>
            <w:proofErr w:type="gramEnd"/>
            <w:r>
              <w:rPr>
                <w:rFonts w:ascii="宋体" w:hAnsi="宋体" w:cs="宋体" w:hint="eastAsia"/>
                <w:color w:val="000000"/>
                <w:kern w:val="0"/>
                <w:sz w:val="14"/>
                <w:szCs w:val="14"/>
                <w:lang w:bidi="ar"/>
              </w:rPr>
              <w:t>优做大。</w:t>
            </w:r>
          </w:p>
        </w:tc>
        <w:tc>
          <w:tcPr>
            <w:tcW w:w="4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22251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深入详实了解公司资产、负债、融资、对外投资、收入、在建工程等状况，形成《贵安新区国有企业深化改革实施方案》</w:t>
            </w:r>
          </w:p>
        </w:tc>
      </w:tr>
      <w:tr w:rsidR="0021342A" w14:paraId="6AD8ECD4" w14:textId="77777777">
        <w:trPr>
          <w:trHeight w:val="300"/>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9FE70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184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DA2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BD8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9AF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D50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BC4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828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F6384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702057FF"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26B57"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DCB8D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w:t>
            </w:r>
            <w:r>
              <w:rPr>
                <w:rFonts w:ascii="宋体" w:hAnsi="宋体" w:cs="宋体" w:hint="eastAsia"/>
                <w:color w:val="000000"/>
                <w:kern w:val="0"/>
                <w:sz w:val="14"/>
                <w:szCs w:val="14"/>
                <w:lang w:bidi="ar"/>
              </w:rPr>
              <w:br/>
              <w:t xml:space="preserve"> （50分）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71A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0706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编制专项论证报告数量</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FDD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=1个</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F3C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1个</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3C8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8919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6D89A" w14:textId="77777777" w:rsidR="0021342A" w:rsidRDefault="0021342A">
            <w:pPr>
              <w:jc w:val="center"/>
              <w:rPr>
                <w:rFonts w:ascii="宋体" w:hAnsi="宋体" w:cs="宋体"/>
                <w:color w:val="000000"/>
                <w:sz w:val="14"/>
                <w:szCs w:val="14"/>
              </w:rPr>
            </w:pPr>
          </w:p>
        </w:tc>
      </w:tr>
      <w:tr w:rsidR="0021342A" w14:paraId="3CB4A7BE" w14:textId="77777777">
        <w:trPr>
          <w:trHeight w:val="6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CB97D"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4C0F5" w14:textId="77777777" w:rsidR="0021342A" w:rsidRDefault="0021342A">
            <w:pPr>
              <w:jc w:val="center"/>
              <w:rPr>
                <w:rFonts w:ascii="宋体" w:hAnsi="宋体" w:cs="宋体"/>
                <w:color w:val="000000"/>
                <w:sz w:val="14"/>
                <w:szCs w:val="14"/>
              </w:rPr>
            </w:pPr>
          </w:p>
        </w:tc>
        <w:tc>
          <w:tcPr>
            <w:tcW w:w="821" w:type="dxa"/>
            <w:tcBorders>
              <w:top w:val="nil"/>
              <w:left w:val="single" w:sz="4" w:space="0" w:color="000000"/>
              <w:bottom w:val="single" w:sz="4" w:space="0" w:color="000000"/>
              <w:right w:val="single" w:sz="4" w:space="0" w:color="000000"/>
            </w:tcBorders>
            <w:shd w:val="clear" w:color="auto" w:fill="auto"/>
            <w:vAlign w:val="center"/>
          </w:tcPr>
          <w:p w14:paraId="482B5AF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4EA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法律意见书审定通过率</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55B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DB3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C9D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B55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E6C230" w14:textId="77777777" w:rsidR="0021342A" w:rsidRDefault="0021342A">
            <w:pPr>
              <w:jc w:val="center"/>
              <w:rPr>
                <w:rFonts w:ascii="宋体" w:hAnsi="宋体" w:cs="宋体"/>
                <w:color w:val="000000"/>
                <w:sz w:val="14"/>
                <w:szCs w:val="14"/>
              </w:rPr>
            </w:pPr>
          </w:p>
        </w:tc>
      </w:tr>
      <w:tr w:rsidR="0021342A" w14:paraId="2A9D2EEC" w14:textId="77777777">
        <w:trPr>
          <w:trHeight w:val="48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40B0C"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8C232"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D54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BC5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工作完成及时率</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5FD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E68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2CB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9BC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2C6149" w14:textId="77777777" w:rsidR="0021342A" w:rsidRDefault="0021342A">
            <w:pPr>
              <w:jc w:val="center"/>
              <w:rPr>
                <w:rFonts w:ascii="宋体" w:hAnsi="宋体" w:cs="宋体"/>
                <w:color w:val="000000"/>
                <w:sz w:val="14"/>
                <w:szCs w:val="14"/>
              </w:rPr>
            </w:pPr>
          </w:p>
        </w:tc>
      </w:tr>
      <w:tr w:rsidR="0021342A" w14:paraId="19478E54" w14:textId="77777777">
        <w:trPr>
          <w:trHeight w:val="7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DE1E2"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F863F"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E157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B97A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专项服务费用</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5DEE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≤130万</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3FED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63万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07D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90F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39463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已支付专项服务费用总金额的50%，目前该工作还在开展中，故在2022年度未能支付剩余部分经费</w:t>
            </w:r>
          </w:p>
        </w:tc>
      </w:tr>
      <w:tr w:rsidR="0021342A" w14:paraId="08BD2CE2"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2BDC65"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B2EB27" w14:textId="77777777" w:rsidR="0021342A" w:rsidRDefault="0021342A">
            <w:pPr>
              <w:jc w:val="center"/>
              <w:rPr>
                <w:rFonts w:ascii="宋体" w:hAnsi="宋体" w:cs="宋体"/>
                <w:color w:val="000000"/>
                <w:sz w:val="14"/>
                <w:szCs w:val="14"/>
              </w:rPr>
            </w:pPr>
          </w:p>
        </w:tc>
        <w:tc>
          <w:tcPr>
            <w:tcW w:w="821" w:type="dxa"/>
            <w:vMerge w:val="restart"/>
            <w:tcBorders>
              <w:top w:val="single" w:sz="4" w:space="0" w:color="000000"/>
              <w:left w:val="single" w:sz="4" w:space="0" w:color="000000"/>
              <w:bottom w:val="nil"/>
              <w:right w:val="single" w:sz="4" w:space="0" w:color="000000"/>
            </w:tcBorders>
            <w:shd w:val="clear" w:color="auto" w:fill="auto"/>
            <w:vAlign w:val="center"/>
          </w:tcPr>
          <w:p w14:paraId="34F4168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201D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降低改革重组法律风险</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FD5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降低</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04FA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降低</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40A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82E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83DCDF" w14:textId="77777777" w:rsidR="0021342A" w:rsidRDefault="0021342A">
            <w:pPr>
              <w:jc w:val="center"/>
              <w:rPr>
                <w:rFonts w:ascii="宋体" w:hAnsi="宋体" w:cs="宋体"/>
                <w:color w:val="000000"/>
                <w:sz w:val="14"/>
                <w:szCs w:val="14"/>
              </w:rPr>
            </w:pPr>
          </w:p>
        </w:tc>
      </w:tr>
      <w:tr w:rsidR="0021342A" w14:paraId="4B56FC7F" w14:textId="77777777">
        <w:trPr>
          <w:trHeight w:val="42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F93B8"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2EDD5"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nil"/>
              <w:right w:val="single" w:sz="4" w:space="0" w:color="000000"/>
            </w:tcBorders>
            <w:shd w:val="clear" w:color="auto" w:fill="auto"/>
            <w:vAlign w:val="center"/>
          </w:tcPr>
          <w:p w14:paraId="1CEAE51D" w14:textId="77777777" w:rsidR="0021342A" w:rsidRDefault="0021342A">
            <w:pPr>
              <w:jc w:val="center"/>
              <w:rPr>
                <w:rFonts w:ascii="宋体" w:hAnsi="宋体" w:cs="宋体"/>
                <w:color w:val="000000"/>
                <w:sz w:val="14"/>
                <w:szCs w:val="1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4501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推进开投公司及下属子企业业务板块重组</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6CC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推进</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256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推进</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884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6240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700405" w14:textId="77777777" w:rsidR="0021342A" w:rsidRDefault="0021342A">
            <w:pPr>
              <w:jc w:val="center"/>
              <w:rPr>
                <w:rFonts w:ascii="宋体" w:hAnsi="宋体" w:cs="宋体"/>
                <w:color w:val="000000"/>
                <w:sz w:val="14"/>
                <w:szCs w:val="14"/>
              </w:rPr>
            </w:pPr>
          </w:p>
        </w:tc>
      </w:tr>
      <w:tr w:rsidR="0021342A" w14:paraId="18EC4427" w14:textId="77777777">
        <w:trPr>
          <w:trHeight w:val="66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17551" w14:textId="77777777" w:rsidR="0021342A" w:rsidRDefault="0021342A">
            <w:pPr>
              <w:jc w:val="center"/>
              <w:rPr>
                <w:rFonts w:ascii="宋体" w:hAnsi="宋体" w:cs="宋体"/>
                <w:color w:val="00000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94D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（10分）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017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655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企业满意度</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201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9BA0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2489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2BC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978593" w14:textId="77777777" w:rsidR="0021342A" w:rsidRDefault="0021342A">
            <w:pPr>
              <w:jc w:val="center"/>
              <w:rPr>
                <w:rFonts w:ascii="宋体" w:hAnsi="宋体" w:cs="宋体"/>
                <w:color w:val="000000"/>
                <w:sz w:val="14"/>
                <w:szCs w:val="14"/>
              </w:rPr>
            </w:pPr>
          </w:p>
        </w:tc>
      </w:tr>
      <w:tr w:rsidR="0021342A" w14:paraId="608B56E9" w14:textId="77777777">
        <w:trPr>
          <w:trHeight w:val="300"/>
        </w:trPr>
        <w:tc>
          <w:tcPr>
            <w:tcW w:w="63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FF474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A16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874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94.8</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495694" w14:textId="77777777" w:rsidR="0021342A" w:rsidRDefault="0021342A">
            <w:pPr>
              <w:jc w:val="center"/>
              <w:rPr>
                <w:rFonts w:ascii="宋体" w:hAnsi="宋体" w:cs="宋体"/>
                <w:color w:val="000000"/>
                <w:sz w:val="14"/>
                <w:szCs w:val="14"/>
              </w:rPr>
            </w:pPr>
          </w:p>
        </w:tc>
      </w:tr>
      <w:tr w:rsidR="0021342A" w14:paraId="23E40E78" w14:textId="77777777">
        <w:trPr>
          <w:trHeight w:val="703"/>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1F1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909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C02F5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自评得分94.8分，自评等级为：优。</w:t>
            </w:r>
          </w:p>
        </w:tc>
      </w:tr>
    </w:tbl>
    <w:p w14:paraId="7F0BD58D" w14:textId="77777777" w:rsidR="0021342A" w:rsidRDefault="00000000">
      <w:pPr>
        <w:rPr>
          <w:rFonts w:ascii="黑体" w:eastAsia="黑体" w:hAnsi="黑体" w:cs="黑体"/>
          <w:kern w:val="0"/>
          <w:sz w:val="32"/>
          <w:szCs w:val="32"/>
        </w:rPr>
      </w:pPr>
      <w:r>
        <w:rPr>
          <w:rFonts w:ascii="黑体" w:eastAsia="黑体" w:hAnsi="黑体" w:cs="黑体" w:hint="eastAsia"/>
          <w:kern w:val="0"/>
          <w:sz w:val="32"/>
          <w:szCs w:val="32"/>
        </w:rPr>
        <w:br w:type="page"/>
      </w:r>
    </w:p>
    <w:tbl>
      <w:tblPr>
        <w:tblW w:w="9660" w:type="dxa"/>
        <w:tblInd w:w="93" w:type="dxa"/>
        <w:tblLook w:val="04A0" w:firstRow="1" w:lastRow="0" w:firstColumn="1" w:lastColumn="0" w:noHBand="0" w:noVBand="1"/>
      </w:tblPr>
      <w:tblGrid>
        <w:gridCol w:w="506"/>
        <w:gridCol w:w="754"/>
        <w:gridCol w:w="820"/>
        <w:gridCol w:w="1858"/>
        <w:gridCol w:w="1268"/>
        <w:gridCol w:w="1202"/>
        <w:gridCol w:w="630"/>
        <w:gridCol w:w="629"/>
        <w:gridCol w:w="629"/>
        <w:gridCol w:w="630"/>
        <w:gridCol w:w="734"/>
      </w:tblGrid>
      <w:tr w:rsidR="0021342A" w14:paraId="6D81921A" w14:textId="77777777">
        <w:trPr>
          <w:trHeight w:val="473"/>
        </w:trPr>
        <w:tc>
          <w:tcPr>
            <w:tcW w:w="9669" w:type="dxa"/>
            <w:gridSpan w:val="11"/>
            <w:tcBorders>
              <w:top w:val="nil"/>
              <w:left w:val="nil"/>
              <w:bottom w:val="nil"/>
              <w:right w:val="nil"/>
            </w:tcBorders>
            <w:shd w:val="clear" w:color="auto" w:fill="auto"/>
            <w:vAlign w:val="center"/>
          </w:tcPr>
          <w:p w14:paraId="040C78C3"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lastRenderedPageBreak/>
              <w:t>项目支出绩效自评表</w:t>
            </w:r>
          </w:p>
        </w:tc>
      </w:tr>
      <w:tr w:rsidR="0021342A" w14:paraId="7F405980" w14:textId="77777777">
        <w:trPr>
          <w:trHeight w:val="268"/>
        </w:trPr>
        <w:tc>
          <w:tcPr>
            <w:tcW w:w="9669" w:type="dxa"/>
            <w:gridSpan w:val="11"/>
            <w:tcBorders>
              <w:top w:val="nil"/>
              <w:left w:val="nil"/>
              <w:bottom w:val="nil"/>
              <w:right w:val="nil"/>
            </w:tcBorders>
            <w:shd w:val="clear" w:color="auto" w:fill="auto"/>
            <w:vAlign w:val="center"/>
          </w:tcPr>
          <w:p w14:paraId="1ECED14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6B9B66EC" w14:textId="77777777">
        <w:trPr>
          <w:trHeight w:val="308"/>
        </w:trPr>
        <w:tc>
          <w:tcPr>
            <w:tcW w:w="5211" w:type="dxa"/>
            <w:gridSpan w:val="5"/>
            <w:tcBorders>
              <w:top w:val="nil"/>
              <w:left w:val="nil"/>
              <w:bottom w:val="nil"/>
              <w:right w:val="nil"/>
            </w:tcBorders>
            <w:shd w:val="clear" w:color="auto" w:fill="auto"/>
            <w:vAlign w:val="center"/>
          </w:tcPr>
          <w:p w14:paraId="62B67E3B" w14:textId="77777777" w:rsidR="0021342A" w:rsidRDefault="0021342A">
            <w:pPr>
              <w:widowControl/>
              <w:jc w:val="left"/>
              <w:textAlignment w:val="center"/>
              <w:rPr>
                <w:rFonts w:ascii="宋体" w:hAnsi="宋体" w:cs="宋体"/>
                <w:color w:val="000000"/>
                <w:sz w:val="14"/>
                <w:szCs w:val="14"/>
              </w:rPr>
            </w:pPr>
          </w:p>
        </w:tc>
        <w:tc>
          <w:tcPr>
            <w:tcW w:w="4458" w:type="dxa"/>
            <w:gridSpan w:val="6"/>
            <w:tcBorders>
              <w:top w:val="nil"/>
              <w:left w:val="nil"/>
              <w:bottom w:val="nil"/>
              <w:right w:val="nil"/>
            </w:tcBorders>
            <w:shd w:val="clear" w:color="auto" w:fill="auto"/>
            <w:vAlign w:val="center"/>
          </w:tcPr>
          <w:p w14:paraId="0E158BA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单位：万元</w:t>
            </w:r>
          </w:p>
        </w:tc>
      </w:tr>
      <w:tr w:rsidR="0021342A" w14:paraId="697F8D15"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C8631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75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98E773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贵安新区开发投资有限公司市场化转型及高质量发展改革项目专项咨询服务   </w:t>
            </w:r>
          </w:p>
        </w:tc>
      </w:tr>
      <w:tr w:rsidR="0021342A" w14:paraId="0C8B2353"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54494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3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8B084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229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2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9E435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r>
      <w:tr w:rsidR="0021342A" w14:paraId="0F77A5A3" w14:textId="77777777">
        <w:trPr>
          <w:trHeight w:val="308"/>
        </w:trPr>
        <w:tc>
          <w:tcPr>
            <w:tcW w:w="20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D6E72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E458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425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B5D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04E4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CAB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8AEE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B181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36AB5FE3"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A270B" w14:textId="77777777" w:rsidR="0021342A" w:rsidRDefault="0021342A">
            <w:pPr>
              <w:jc w:val="center"/>
              <w:rPr>
                <w:rFonts w:ascii="宋体" w:hAnsi="宋体" w:cs="宋体"/>
                <w:color w:val="000000"/>
                <w:sz w:val="14"/>
                <w:szCs w:val="14"/>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8C01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00C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05B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89.4</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1256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89.4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DE2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29B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A66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r>
      <w:tr w:rsidR="0021342A" w14:paraId="618D1C93"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A5038" w14:textId="77777777" w:rsidR="0021342A" w:rsidRDefault="0021342A">
            <w:pPr>
              <w:jc w:val="center"/>
              <w:rPr>
                <w:rFonts w:ascii="宋体" w:hAnsi="宋体" w:cs="宋体"/>
                <w:color w:val="000000"/>
                <w:sz w:val="14"/>
                <w:szCs w:val="14"/>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45C7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3A0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A3E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89.4</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F4514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89.4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BB8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0C5A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385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761DB79F"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E0B5D" w14:textId="77777777" w:rsidR="0021342A" w:rsidRDefault="0021342A">
            <w:pPr>
              <w:jc w:val="center"/>
              <w:rPr>
                <w:rFonts w:ascii="宋体" w:hAnsi="宋体" w:cs="宋体"/>
                <w:color w:val="000000"/>
                <w:sz w:val="14"/>
                <w:szCs w:val="14"/>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F86E"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615D"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4F89D"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F271FC"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86F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C6C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BC55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7CF61F45"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A510F" w14:textId="77777777" w:rsidR="0021342A" w:rsidRDefault="0021342A">
            <w:pPr>
              <w:jc w:val="center"/>
              <w:rPr>
                <w:rFonts w:ascii="宋体" w:hAnsi="宋体" w:cs="宋体"/>
                <w:color w:val="000000"/>
                <w:sz w:val="14"/>
                <w:szCs w:val="14"/>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A7DC"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5CB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CDD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89.4</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E6FC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89.4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ECB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6CE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175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1EC7966B"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AA2E4" w14:textId="77777777" w:rsidR="0021342A" w:rsidRDefault="0021342A">
            <w:pPr>
              <w:jc w:val="center"/>
              <w:rPr>
                <w:rFonts w:ascii="宋体" w:hAnsi="宋体" w:cs="宋体"/>
                <w:color w:val="000000"/>
                <w:sz w:val="14"/>
                <w:szCs w:val="14"/>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AC0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EF38"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020D"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763DF"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2FD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009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E4E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056C4899" w14:textId="77777777">
        <w:trPr>
          <w:trHeight w:val="308"/>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246A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4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BCA4C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0AE7D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5D0B3518" w14:textId="77777777">
        <w:trPr>
          <w:trHeight w:val="9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9B8E0" w14:textId="77777777" w:rsidR="0021342A" w:rsidRDefault="0021342A">
            <w:pPr>
              <w:jc w:val="center"/>
              <w:rPr>
                <w:rFonts w:ascii="宋体" w:hAnsi="宋体" w:cs="宋体"/>
                <w:color w:val="000000"/>
                <w:sz w:val="14"/>
                <w:szCs w:val="14"/>
              </w:rPr>
            </w:pPr>
          </w:p>
        </w:tc>
        <w:tc>
          <w:tcPr>
            <w:tcW w:w="47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A6320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为做好贵安新区开发投资有限公司市场化转型顶层设计，基于开投公司重组整合后新主体的定位、业务板块设计，对内外部发展环境、发展现状进行分析，为公司市场化转型和高质量发展提供路径和决策依据。</w:t>
            </w:r>
          </w:p>
        </w:tc>
        <w:tc>
          <w:tcPr>
            <w:tcW w:w="4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DB244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以“体制机制市场化、企业管理现代化、业务发展专业化、资产管理证券化、债务管理资本化”为目标，做好开投公司市场化转型顶层设计，编制了贵</w:t>
            </w:r>
            <w:proofErr w:type="gramStart"/>
            <w:r>
              <w:rPr>
                <w:rFonts w:ascii="宋体" w:hAnsi="宋体" w:cs="宋体" w:hint="eastAsia"/>
                <w:color w:val="000000"/>
                <w:kern w:val="0"/>
                <w:sz w:val="14"/>
                <w:szCs w:val="14"/>
                <w:lang w:bidi="ar"/>
              </w:rPr>
              <w:t>安开投改革</w:t>
            </w:r>
            <w:proofErr w:type="gramEnd"/>
            <w:r>
              <w:rPr>
                <w:rFonts w:ascii="宋体" w:hAnsi="宋体" w:cs="宋体" w:hint="eastAsia"/>
                <w:color w:val="000000"/>
                <w:kern w:val="0"/>
                <w:sz w:val="14"/>
                <w:szCs w:val="14"/>
                <w:lang w:bidi="ar"/>
              </w:rPr>
              <w:t>转型实施方案。</w:t>
            </w:r>
          </w:p>
        </w:tc>
      </w:tr>
      <w:tr w:rsidR="0021342A" w14:paraId="31B94111" w14:textId="77777777">
        <w:trPr>
          <w:trHeight w:val="300"/>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00C53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A81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B95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F653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FA8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E26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C5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1DCE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A381D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7DD210F9"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01FDD9"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742B0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w:t>
            </w:r>
            <w:r>
              <w:rPr>
                <w:rFonts w:ascii="宋体" w:hAnsi="宋体" w:cs="宋体" w:hint="eastAsia"/>
                <w:color w:val="000000"/>
                <w:kern w:val="0"/>
                <w:sz w:val="14"/>
                <w:szCs w:val="14"/>
                <w:lang w:bidi="ar"/>
              </w:rPr>
              <w:br/>
              <w:t xml:space="preserve"> （50分）</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A4548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CCB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服务企业数量</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548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=1个</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7A72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1个</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C8F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F0D0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3419E4" w14:textId="77777777" w:rsidR="0021342A" w:rsidRDefault="0021342A">
            <w:pPr>
              <w:jc w:val="center"/>
              <w:rPr>
                <w:rFonts w:ascii="宋体" w:hAnsi="宋体" w:cs="宋体"/>
                <w:color w:val="000000"/>
                <w:sz w:val="14"/>
                <w:szCs w:val="14"/>
              </w:rPr>
            </w:pPr>
          </w:p>
        </w:tc>
      </w:tr>
      <w:tr w:rsidR="0021342A" w14:paraId="193A46C8"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215CB"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AF7F8"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7BC3D" w14:textId="77777777" w:rsidR="0021342A" w:rsidRDefault="0021342A">
            <w:pPr>
              <w:jc w:val="center"/>
              <w:rPr>
                <w:rFonts w:ascii="宋体" w:hAnsi="宋体" w:cs="宋体"/>
                <w:color w:val="000000"/>
                <w:sz w:val="14"/>
                <w:szCs w:val="14"/>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2D2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编制改革实施方案份数</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057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=1份</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066F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1份</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0F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D3A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26D807" w14:textId="77777777" w:rsidR="0021342A" w:rsidRDefault="0021342A">
            <w:pPr>
              <w:jc w:val="center"/>
              <w:rPr>
                <w:rFonts w:ascii="宋体" w:hAnsi="宋体" w:cs="宋体"/>
                <w:color w:val="000000"/>
                <w:sz w:val="14"/>
                <w:szCs w:val="14"/>
              </w:rPr>
            </w:pPr>
          </w:p>
        </w:tc>
      </w:tr>
      <w:tr w:rsidR="0021342A" w14:paraId="0F4BF2F3" w14:textId="77777777">
        <w:trPr>
          <w:trHeight w:val="36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A3002"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0B642"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nil"/>
              <w:right w:val="single" w:sz="4" w:space="0" w:color="000000"/>
            </w:tcBorders>
            <w:shd w:val="clear" w:color="auto" w:fill="auto"/>
            <w:vAlign w:val="center"/>
          </w:tcPr>
          <w:p w14:paraId="41ECF3C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893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转型方案可行性</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CDF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可行</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0F9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可行</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116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938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138116" w14:textId="77777777" w:rsidR="0021342A" w:rsidRDefault="0021342A">
            <w:pPr>
              <w:jc w:val="center"/>
              <w:rPr>
                <w:rFonts w:ascii="宋体" w:hAnsi="宋体" w:cs="宋体"/>
                <w:color w:val="000000"/>
                <w:sz w:val="14"/>
                <w:szCs w:val="14"/>
              </w:rPr>
            </w:pPr>
          </w:p>
        </w:tc>
      </w:tr>
      <w:tr w:rsidR="0021342A" w14:paraId="16265211" w14:textId="77777777">
        <w:trPr>
          <w:trHeight w:val="48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41277"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5564A"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C46D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D73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工作完成及时率</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C01E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8E9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A76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A40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2CEA53" w14:textId="77777777" w:rsidR="0021342A" w:rsidRDefault="0021342A">
            <w:pPr>
              <w:jc w:val="center"/>
              <w:rPr>
                <w:rFonts w:ascii="宋体" w:hAnsi="宋体" w:cs="宋体"/>
                <w:color w:val="000000"/>
                <w:sz w:val="14"/>
                <w:szCs w:val="14"/>
              </w:rPr>
            </w:pPr>
          </w:p>
        </w:tc>
      </w:tr>
      <w:tr w:rsidR="0021342A" w14:paraId="62CD181D" w14:textId="77777777">
        <w:trPr>
          <w:trHeight w:val="7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7041B"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566EA"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9D01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B4D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咨询服务费用</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1FB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≤150万</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31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89.4万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1E1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84C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F1516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已支付咨询服务费用总金额的50%，目前该工作还在开展中，故在2022年度未能支付剩余部分经费。</w:t>
            </w:r>
          </w:p>
        </w:tc>
      </w:tr>
      <w:tr w:rsidR="0021342A" w14:paraId="5FCE70D9" w14:textId="77777777">
        <w:trPr>
          <w:trHeight w:val="58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2EABF"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9495E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效益指标</w:t>
            </w:r>
            <w:r>
              <w:rPr>
                <w:rFonts w:ascii="宋体" w:hAnsi="宋体" w:cs="宋体" w:hint="eastAsia"/>
                <w:color w:val="000000"/>
                <w:kern w:val="0"/>
                <w:sz w:val="14"/>
                <w:szCs w:val="14"/>
                <w:lang w:bidi="ar"/>
              </w:rPr>
              <w:br/>
              <w:t>（30分）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83C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经济效益</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7405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降低企业融资成本</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E5D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降低</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90E9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降低</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283C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AAC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0667F2" w14:textId="77777777" w:rsidR="0021342A" w:rsidRDefault="0021342A">
            <w:pPr>
              <w:jc w:val="center"/>
              <w:rPr>
                <w:rFonts w:ascii="宋体" w:hAnsi="宋体" w:cs="宋体"/>
                <w:color w:val="000000"/>
                <w:sz w:val="14"/>
                <w:szCs w:val="14"/>
              </w:rPr>
            </w:pPr>
          </w:p>
        </w:tc>
      </w:tr>
      <w:tr w:rsidR="0021342A" w14:paraId="0325BC66" w14:textId="77777777">
        <w:trPr>
          <w:trHeight w:val="58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C2F0B"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57649" w14:textId="77777777" w:rsidR="0021342A" w:rsidRDefault="0021342A">
            <w:pPr>
              <w:jc w:val="center"/>
              <w:rPr>
                <w:rFonts w:ascii="宋体" w:hAnsi="宋体" w:cs="宋体"/>
                <w:color w:val="000000"/>
                <w:sz w:val="14"/>
                <w:szCs w:val="14"/>
              </w:rPr>
            </w:pP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07BEB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3CA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优化公司治理体系</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CC6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有效优化</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2BB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有效优化</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8CA0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BFB8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FD940F" w14:textId="77777777" w:rsidR="0021342A" w:rsidRDefault="0021342A">
            <w:pPr>
              <w:jc w:val="center"/>
              <w:rPr>
                <w:rFonts w:ascii="宋体" w:hAnsi="宋体" w:cs="宋体"/>
                <w:color w:val="000000"/>
                <w:sz w:val="14"/>
                <w:szCs w:val="14"/>
              </w:rPr>
            </w:pPr>
          </w:p>
        </w:tc>
      </w:tr>
      <w:tr w:rsidR="0021342A" w14:paraId="2CE709E3"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94A54"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557FA"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CEC09" w14:textId="77777777" w:rsidR="0021342A" w:rsidRDefault="0021342A">
            <w:pPr>
              <w:jc w:val="center"/>
              <w:rPr>
                <w:rFonts w:ascii="宋体" w:hAnsi="宋体" w:cs="宋体"/>
                <w:color w:val="000000"/>
                <w:sz w:val="14"/>
                <w:szCs w:val="14"/>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E36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推进开投公司改革转型</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C6B0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有效促进</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6EE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有效促进</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E78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F8AF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A41C86" w14:textId="77777777" w:rsidR="0021342A" w:rsidRDefault="0021342A">
            <w:pPr>
              <w:jc w:val="center"/>
              <w:rPr>
                <w:rFonts w:ascii="宋体" w:hAnsi="宋体" w:cs="宋体"/>
                <w:color w:val="000000"/>
                <w:sz w:val="14"/>
                <w:szCs w:val="14"/>
              </w:rPr>
            </w:pPr>
          </w:p>
        </w:tc>
      </w:tr>
      <w:tr w:rsidR="0021342A" w14:paraId="3799FE51"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730EB3"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7BC92"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1B2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可持续影响</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B48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提高企业市场竞争力</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E8B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持续提高</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C09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持续提高</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B7AA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61E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FE4B41" w14:textId="77777777" w:rsidR="0021342A" w:rsidRDefault="0021342A">
            <w:pPr>
              <w:jc w:val="center"/>
              <w:rPr>
                <w:rFonts w:ascii="宋体" w:hAnsi="宋体" w:cs="宋体"/>
                <w:color w:val="000000"/>
                <w:sz w:val="14"/>
                <w:szCs w:val="14"/>
              </w:rPr>
            </w:pPr>
          </w:p>
        </w:tc>
      </w:tr>
      <w:tr w:rsidR="0021342A" w14:paraId="348946A3" w14:textId="77777777">
        <w:trPr>
          <w:trHeight w:val="66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BE2D16" w14:textId="77777777" w:rsidR="0021342A" w:rsidRDefault="0021342A">
            <w:pPr>
              <w:jc w:val="center"/>
              <w:rPr>
                <w:rFonts w:ascii="宋体" w:hAnsi="宋体" w:cs="宋体"/>
                <w:color w:val="00000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7FA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（10分）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221A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EFF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企业满意度</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6FD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388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FC6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AB3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8A591B" w14:textId="77777777" w:rsidR="0021342A" w:rsidRDefault="0021342A">
            <w:pPr>
              <w:jc w:val="center"/>
              <w:rPr>
                <w:rFonts w:ascii="宋体" w:hAnsi="宋体" w:cs="宋体"/>
                <w:color w:val="000000"/>
                <w:sz w:val="14"/>
                <w:szCs w:val="14"/>
              </w:rPr>
            </w:pPr>
          </w:p>
        </w:tc>
      </w:tr>
      <w:tr w:rsidR="0021342A" w14:paraId="10D7D116" w14:textId="77777777">
        <w:trPr>
          <w:trHeight w:val="300"/>
        </w:trPr>
        <w:tc>
          <w:tcPr>
            <w:tcW w:w="64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67AF5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359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9B2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96</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88E577" w14:textId="77777777" w:rsidR="0021342A" w:rsidRDefault="0021342A">
            <w:pPr>
              <w:jc w:val="center"/>
              <w:rPr>
                <w:rFonts w:ascii="宋体" w:hAnsi="宋体" w:cs="宋体"/>
                <w:color w:val="000000"/>
                <w:sz w:val="14"/>
                <w:szCs w:val="14"/>
              </w:rPr>
            </w:pPr>
          </w:p>
        </w:tc>
      </w:tr>
      <w:tr w:rsidR="0021342A" w14:paraId="44AA0366" w14:textId="77777777">
        <w:trPr>
          <w:trHeight w:val="703"/>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FE1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91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02C0AE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自评得分96分，评价等级为：优。</w:t>
            </w:r>
          </w:p>
        </w:tc>
      </w:tr>
    </w:tbl>
    <w:p w14:paraId="49513998" w14:textId="77777777" w:rsidR="0021342A" w:rsidRDefault="00000000">
      <w:pPr>
        <w:rPr>
          <w:rFonts w:ascii="黑体" w:eastAsia="黑体" w:hAnsi="黑体" w:cs="黑体"/>
          <w:kern w:val="0"/>
          <w:sz w:val="32"/>
          <w:szCs w:val="32"/>
        </w:rPr>
      </w:pPr>
      <w:r>
        <w:rPr>
          <w:rFonts w:ascii="黑体" w:eastAsia="黑体" w:hAnsi="黑体" w:cs="黑体" w:hint="eastAsia"/>
          <w:kern w:val="0"/>
          <w:sz w:val="32"/>
          <w:szCs w:val="32"/>
        </w:rPr>
        <w:br w:type="page"/>
      </w:r>
    </w:p>
    <w:p w14:paraId="4C1B5861" w14:textId="77777777" w:rsidR="0021342A" w:rsidRDefault="0021342A">
      <w:pPr>
        <w:rPr>
          <w:rFonts w:ascii="黑体" w:eastAsia="黑体" w:hAnsi="黑体" w:cs="黑体"/>
          <w:kern w:val="0"/>
          <w:sz w:val="32"/>
          <w:szCs w:val="32"/>
        </w:rPr>
      </w:pPr>
    </w:p>
    <w:p w14:paraId="501A6B1C" w14:textId="77777777" w:rsidR="0021342A" w:rsidRDefault="0021342A">
      <w:pPr>
        <w:rPr>
          <w:rFonts w:ascii="黑体" w:eastAsia="黑体" w:hAnsi="黑体" w:cs="黑体"/>
          <w:kern w:val="0"/>
          <w:sz w:val="32"/>
          <w:szCs w:val="32"/>
        </w:rPr>
      </w:pPr>
    </w:p>
    <w:tbl>
      <w:tblPr>
        <w:tblW w:w="8700" w:type="dxa"/>
        <w:tblInd w:w="93" w:type="dxa"/>
        <w:tblLook w:val="04A0" w:firstRow="1" w:lastRow="0" w:firstColumn="1" w:lastColumn="0" w:noHBand="0" w:noVBand="1"/>
      </w:tblPr>
      <w:tblGrid>
        <w:gridCol w:w="515"/>
        <w:gridCol w:w="743"/>
        <w:gridCol w:w="686"/>
        <w:gridCol w:w="1257"/>
        <w:gridCol w:w="1153"/>
        <w:gridCol w:w="1201"/>
        <w:gridCol w:w="629"/>
        <w:gridCol w:w="629"/>
        <w:gridCol w:w="629"/>
        <w:gridCol w:w="629"/>
        <w:gridCol w:w="629"/>
      </w:tblGrid>
      <w:tr w:rsidR="0021342A" w14:paraId="368C582E" w14:textId="77777777">
        <w:trPr>
          <w:trHeight w:val="475"/>
        </w:trPr>
        <w:tc>
          <w:tcPr>
            <w:tcW w:w="8714" w:type="dxa"/>
            <w:gridSpan w:val="11"/>
            <w:tcBorders>
              <w:top w:val="nil"/>
              <w:left w:val="nil"/>
              <w:bottom w:val="nil"/>
              <w:right w:val="nil"/>
            </w:tcBorders>
            <w:shd w:val="clear" w:color="auto" w:fill="auto"/>
            <w:vAlign w:val="center"/>
          </w:tcPr>
          <w:p w14:paraId="208C0444"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t>项目支出绩效自评表</w:t>
            </w:r>
          </w:p>
        </w:tc>
      </w:tr>
      <w:tr w:rsidR="0021342A" w14:paraId="7771BEFD" w14:textId="77777777">
        <w:trPr>
          <w:trHeight w:val="268"/>
        </w:trPr>
        <w:tc>
          <w:tcPr>
            <w:tcW w:w="8714" w:type="dxa"/>
            <w:gridSpan w:val="11"/>
            <w:tcBorders>
              <w:top w:val="nil"/>
              <w:left w:val="nil"/>
              <w:bottom w:val="nil"/>
              <w:right w:val="nil"/>
            </w:tcBorders>
            <w:shd w:val="clear" w:color="auto" w:fill="auto"/>
            <w:vAlign w:val="center"/>
          </w:tcPr>
          <w:p w14:paraId="411FAE6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0B4F5F98" w14:textId="77777777">
        <w:trPr>
          <w:trHeight w:val="310"/>
        </w:trPr>
        <w:tc>
          <w:tcPr>
            <w:tcW w:w="4361" w:type="dxa"/>
            <w:gridSpan w:val="5"/>
            <w:tcBorders>
              <w:top w:val="nil"/>
              <w:left w:val="nil"/>
              <w:bottom w:val="nil"/>
              <w:right w:val="nil"/>
            </w:tcBorders>
            <w:shd w:val="clear" w:color="auto" w:fill="auto"/>
            <w:vAlign w:val="center"/>
          </w:tcPr>
          <w:p w14:paraId="61B8E47F" w14:textId="77777777" w:rsidR="0021342A" w:rsidRDefault="0021342A">
            <w:pPr>
              <w:widowControl/>
              <w:jc w:val="left"/>
              <w:textAlignment w:val="center"/>
              <w:rPr>
                <w:rFonts w:ascii="宋体" w:hAnsi="宋体" w:cs="宋体"/>
                <w:color w:val="000000"/>
                <w:sz w:val="14"/>
                <w:szCs w:val="14"/>
              </w:rPr>
            </w:pPr>
          </w:p>
        </w:tc>
        <w:tc>
          <w:tcPr>
            <w:tcW w:w="4353" w:type="dxa"/>
            <w:gridSpan w:val="6"/>
            <w:tcBorders>
              <w:top w:val="nil"/>
              <w:left w:val="nil"/>
              <w:bottom w:val="nil"/>
              <w:right w:val="nil"/>
            </w:tcBorders>
            <w:shd w:val="clear" w:color="auto" w:fill="auto"/>
            <w:vAlign w:val="center"/>
          </w:tcPr>
          <w:p w14:paraId="0D22CE4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单位：万元</w:t>
            </w:r>
          </w:p>
        </w:tc>
      </w:tr>
      <w:tr w:rsidR="0021342A" w14:paraId="60B3095A" w14:textId="77777777">
        <w:trPr>
          <w:trHeight w:val="310"/>
        </w:trPr>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1304B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67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7A99B2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信息化系统维护建设</w:t>
            </w:r>
          </w:p>
        </w:tc>
      </w:tr>
      <w:tr w:rsidR="0021342A" w14:paraId="0D8A69C8" w14:textId="77777777">
        <w:trPr>
          <w:trHeight w:val="310"/>
        </w:trPr>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AB32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71FB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1C0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E6FD2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r>
      <w:tr w:rsidR="0021342A" w14:paraId="1CCEFC7D" w14:textId="77777777">
        <w:trPr>
          <w:trHeight w:val="310"/>
        </w:trPr>
        <w:tc>
          <w:tcPr>
            <w:tcW w:w="194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08E25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0F94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FD6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1EFF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70183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0FD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13C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D31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7F51865A" w14:textId="77777777">
        <w:trPr>
          <w:trHeight w:val="310"/>
        </w:trPr>
        <w:tc>
          <w:tcPr>
            <w:tcW w:w="194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906CD"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B39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3E4B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A4A4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03AC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B5B2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4BAD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861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r>
      <w:tr w:rsidR="0021342A" w14:paraId="0A287BA0" w14:textId="77777777">
        <w:trPr>
          <w:trHeight w:val="310"/>
        </w:trPr>
        <w:tc>
          <w:tcPr>
            <w:tcW w:w="194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C29C5"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6D2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7D52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EEE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AFC0D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42D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2718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E53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2009037E" w14:textId="77777777">
        <w:trPr>
          <w:trHeight w:val="310"/>
        </w:trPr>
        <w:tc>
          <w:tcPr>
            <w:tcW w:w="194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B5A5A"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1580"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8B12"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F486"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3A15A"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F06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AEA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085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0D75A652" w14:textId="77777777">
        <w:trPr>
          <w:trHeight w:val="310"/>
        </w:trPr>
        <w:tc>
          <w:tcPr>
            <w:tcW w:w="194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7C55A"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AD999"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9C7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8CC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F83A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D9C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4B82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A81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56FB89A2" w14:textId="77777777">
        <w:trPr>
          <w:trHeight w:val="310"/>
        </w:trPr>
        <w:tc>
          <w:tcPr>
            <w:tcW w:w="194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A4618"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EA4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C4EE3"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15E3"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35A83"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448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515C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4CD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505B552A" w14:textId="77777777">
        <w:trPr>
          <w:trHeight w:val="310"/>
        </w:trPr>
        <w:tc>
          <w:tcPr>
            <w:tcW w:w="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DBF36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3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15914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7443D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739040DA" w14:textId="77777777">
        <w:trPr>
          <w:trHeight w:val="840"/>
        </w:trPr>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DEFFBA" w14:textId="77777777" w:rsidR="0021342A" w:rsidRDefault="0021342A">
            <w:pPr>
              <w:jc w:val="center"/>
              <w:rPr>
                <w:rFonts w:ascii="宋体" w:hAnsi="宋体" w:cs="宋体"/>
                <w:color w:val="000000"/>
                <w:sz w:val="14"/>
                <w:szCs w:val="14"/>
              </w:rPr>
            </w:pPr>
          </w:p>
        </w:tc>
        <w:tc>
          <w:tcPr>
            <w:tcW w:w="3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0569B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确保信息化系统正常使用，资金顺利拨付</w:t>
            </w:r>
          </w:p>
        </w:tc>
        <w:tc>
          <w:tcPr>
            <w:tcW w:w="4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B6A2C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对上线的全部25家预算单位开展系统运维，确保系统取数准确率100%，各系统正常使用，持续提升新区财政管理水平。</w:t>
            </w:r>
          </w:p>
        </w:tc>
      </w:tr>
      <w:tr w:rsidR="0021342A" w14:paraId="71011497" w14:textId="77777777">
        <w:trPr>
          <w:trHeight w:val="300"/>
        </w:trPr>
        <w:tc>
          <w:tcPr>
            <w:tcW w:w="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14D5B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8BF4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E34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DB6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2E4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F192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5ED2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ADB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DE160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26A53D70" w14:textId="77777777">
        <w:trPr>
          <w:trHeight w:val="420"/>
        </w:trPr>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FC836" w14:textId="77777777" w:rsidR="0021342A" w:rsidRDefault="0021342A">
            <w:pPr>
              <w:jc w:val="center"/>
              <w:rPr>
                <w:rFonts w:ascii="宋体" w:hAnsi="宋体" w:cs="宋体"/>
                <w:color w:val="000000"/>
                <w:sz w:val="14"/>
                <w:szCs w:val="14"/>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30941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w:t>
            </w:r>
            <w:r>
              <w:rPr>
                <w:rFonts w:ascii="宋体" w:hAnsi="宋体" w:cs="宋体" w:hint="eastAsia"/>
                <w:color w:val="000000"/>
                <w:kern w:val="0"/>
                <w:sz w:val="14"/>
                <w:szCs w:val="14"/>
                <w:lang w:bidi="ar"/>
              </w:rPr>
              <w:br/>
              <w:t xml:space="preserve"> （50分）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F87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A29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预算单位上线数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C144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≥18家</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17A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25家</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210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098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5F3C9D" w14:textId="77777777" w:rsidR="0021342A" w:rsidRDefault="0021342A">
            <w:pPr>
              <w:jc w:val="center"/>
              <w:rPr>
                <w:rFonts w:ascii="宋体" w:hAnsi="宋体" w:cs="宋体"/>
                <w:color w:val="000000"/>
                <w:sz w:val="14"/>
                <w:szCs w:val="14"/>
              </w:rPr>
            </w:pPr>
          </w:p>
        </w:tc>
      </w:tr>
      <w:tr w:rsidR="0021342A" w14:paraId="40C12B7F" w14:textId="77777777">
        <w:trPr>
          <w:trHeight w:val="400"/>
        </w:trPr>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2B98C" w14:textId="77777777" w:rsidR="0021342A" w:rsidRDefault="0021342A">
            <w:pPr>
              <w:jc w:val="center"/>
              <w:rPr>
                <w:rFonts w:ascii="宋体" w:hAnsi="宋体" w:cs="宋体"/>
                <w:color w:val="000000"/>
                <w:sz w:val="14"/>
                <w:szCs w:val="1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4EAC1" w14:textId="77777777" w:rsidR="0021342A" w:rsidRDefault="0021342A">
            <w:pPr>
              <w:jc w:val="center"/>
              <w:rPr>
                <w:rFonts w:ascii="宋体" w:hAnsi="宋体" w:cs="宋体"/>
                <w:color w:val="000000"/>
                <w:sz w:val="14"/>
                <w:szCs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BF1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7C9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系统取数准确率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5E05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CB7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735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6AF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8E3CD9" w14:textId="77777777" w:rsidR="0021342A" w:rsidRDefault="0021342A">
            <w:pPr>
              <w:jc w:val="center"/>
              <w:rPr>
                <w:rFonts w:ascii="宋体" w:hAnsi="宋体" w:cs="宋体"/>
                <w:color w:val="000000"/>
                <w:sz w:val="14"/>
                <w:szCs w:val="14"/>
              </w:rPr>
            </w:pPr>
          </w:p>
        </w:tc>
      </w:tr>
      <w:tr w:rsidR="0021342A" w14:paraId="2EFA4C58" w14:textId="77777777">
        <w:trPr>
          <w:trHeight w:val="460"/>
        </w:trPr>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AE78BC" w14:textId="77777777" w:rsidR="0021342A" w:rsidRDefault="0021342A">
            <w:pPr>
              <w:jc w:val="center"/>
              <w:rPr>
                <w:rFonts w:ascii="宋体" w:hAnsi="宋体" w:cs="宋体"/>
                <w:color w:val="000000"/>
                <w:sz w:val="14"/>
                <w:szCs w:val="1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A96B8" w14:textId="77777777" w:rsidR="0021342A" w:rsidRDefault="0021342A">
            <w:pPr>
              <w:jc w:val="center"/>
              <w:rPr>
                <w:rFonts w:ascii="宋体" w:hAnsi="宋体" w:cs="宋体"/>
                <w:color w:val="000000"/>
                <w:sz w:val="14"/>
                <w:szCs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4E33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9A2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服务期限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A63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=1年</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34B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1年</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02FA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9A7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9EF3C3" w14:textId="77777777" w:rsidR="0021342A" w:rsidRDefault="0021342A">
            <w:pPr>
              <w:jc w:val="center"/>
              <w:rPr>
                <w:rFonts w:ascii="宋体" w:hAnsi="宋体" w:cs="宋体"/>
                <w:color w:val="000000"/>
                <w:sz w:val="14"/>
                <w:szCs w:val="14"/>
              </w:rPr>
            </w:pPr>
          </w:p>
        </w:tc>
      </w:tr>
      <w:tr w:rsidR="0021342A" w14:paraId="58E0A4FD" w14:textId="77777777">
        <w:trPr>
          <w:trHeight w:val="300"/>
        </w:trPr>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F90E7" w14:textId="77777777" w:rsidR="0021342A" w:rsidRDefault="0021342A">
            <w:pPr>
              <w:jc w:val="center"/>
              <w:rPr>
                <w:rFonts w:ascii="宋体" w:hAnsi="宋体" w:cs="宋体"/>
                <w:color w:val="000000"/>
                <w:sz w:val="14"/>
                <w:szCs w:val="1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6CBF4" w14:textId="77777777" w:rsidR="0021342A" w:rsidRDefault="0021342A">
            <w:pPr>
              <w:jc w:val="center"/>
              <w:rPr>
                <w:rFonts w:ascii="宋体" w:hAnsi="宋体" w:cs="宋体"/>
                <w:color w:val="000000"/>
                <w:sz w:val="14"/>
                <w:szCs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27E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C81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项目总成本</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3DC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≤30万元</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B8EB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30万元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FFE5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413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E92942" w14:textId="77777777" w:rsidR="0021342A" w:rsidRDefault="0021342A">
            <w:pPr>
              <w:jc w:val="center"/>
              <w:rPr>
                <w:rFonts w:ascii="宋体" w:hAnsi="宋体" w:cs="宋体"/>
                <w:color w:val="000000"/>
                <w:sz w:val="14"/>
                <w:szCs w:val="14"/>
              </w:rPr>
            </w:pPr>
          </w:p>
        </w:tc>
      </w:tr>
      <w:tr w:rsidR="0021342A" w14:paraId="188A73D1" w14:textId="77777777">
        <w:trPr>
          <w:trHeight w:val="380"/>
        </w:trPr>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659D9" w14:textId="77777777" w:rsidR="0021342A" w:rsidRDefault="0021342A">
            <w:pPr>
              <w:jc w:val="center"/>
              <w:rPr>
                <w:rFonts w:ascii="宋体" w:hAnsi="宋体" w:cs="宋体"/>
                <w:color w:val="000000"/>
                <w:sz w:val="14"/>
                <w:szCs w:val="14"/>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51AEC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效益指标（30分）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BC78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B808"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提升信息化管理水平</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D7D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提升</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DB4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提升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04A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08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A11409" w14:textId="77777777" w:rsidR="0021342A" w:rsidRDefault="0021342A">
            <w:pPr>
              <w:jc w:val="center"/>
              <w:rPr>
                <w:rFonts w:ascii="宋体" w:hAnsi="宋体" w:cs="宋体"/>
                <w:color w:val="000000"/>
                <w:sz w:val="14"/>
                <w:szCs w:val="14"/>
              </w:rPr>
            </w:pPr>
          </w:p>
        </w:tc>
      </w:tr>
      <w:tr w:rsidR="0021342A" w14:paraId="5F0B27F3" w14:textId="77777777">
        <w:trPr>
          <w:trHeight w:val="520"/>
        </w:trPr>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9D00A" w14:textId="77777777" w:rsidR="0021342A" w:rsidRDefault="0021342A">
            <w:pPr>
              <w:jc w:val="center"/>
              <w:rPr>
                <w:rFonts w:ascii="宋体" w:hAnsi="宋体" w:cs="宋体"/>
                <w:color w:val="000000"/>
                <w:sz w:val="14"/>
                <w:szCs w:val="1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EC6D1" w14:textId="77777777" w:rsidR="0021342A" w:rsidRDefault="0021342A">
            <w:pPr>
              <w:jc w:val="center"/>
              <w:rPr>
                <w:rFonts w:ascii="宋体" w:hAnsi="宋体" w:cs="宋体"/>
                <w:color w:val="000000"/>
                <w:sz w:val="14"/>
                <w:szCs w:val="1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E247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可持续影响</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E36A"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持续提升新区财政管理水平</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FD3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持续提升</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4C6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持续提升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EDB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91F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60A0F1" w14:textId="77777777" w:rsidR="0021342A" w:rsidRDefault="0021342A">
            <w:pPr>
              <w:jc w:val="center"/>
              <w:rPr>
                <w:rFonts w:ascii="宋体" w:hAnsi="宋体" w:cs="宋体"/>
                <w:color w:val="000000"/>
                <w:sz w:val="14"/>
                <w:szCs w:val="14"/>
              </w:rPr>
            </w:pPr>
          </w:p>
        </w:tc>
      </w:tr>
      <w:tr w:rsidR="0021342A" w14:paraId="1617A536" w14:textId="77777777">
        <w:trPr>
          <w:trHeight w:val="700"/>
        </w:trPr>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86C6B" w14:textId="77777777" w:rsidR="0021342A" w:rsidRDefault="0021342A">
            <w:pPr>
              <w:jc w:val="center"/>
              <w:rPr>
                <w:rFonts w:ascii="宋体" w:hAnsi="宋体" w:cs="宋体"/>
                <w:color w:val="000000"/>
                <w:sz w:val="14"/>
                <w:szCs w:val="1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4283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（10分）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0D5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8FE2"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预算单位财务满意度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CEE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7732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3C9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3BA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77A591" w14:textId="77777777" w:rsidR="0021342A" w:rsidRDefault="0021342A">
            <w:pPr>
              <w:jc w:val="center"/>
              <w:rPr>
                <w:rFonts w:ascii="宋体" w:hAnsi="宋体" w:cs="宋体"/>
                <w:color w:val="000000"/>
                <w:sz w:val="14"/>
                <w:szCs w:val="14"/>
              </w:rPr>
            </w:pPr>
          </w:p>
        </w:tc>
      </w:tr>
      <w:tr w:rsidR="0021342A" w14:paraId="09249C3F" w14:textId="77777777">
        <w:trPr>
          <w:trHeight w:val="300"/>
        </w:trPr>
        <w:tc>
          <w:tcPr>
            <w:tcW w:w="55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29D41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98D0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0B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1CE907" w14:textId="77777777" w:rsidR="0021342A" w:rsidRDefault="0021342A">
            <w:pPr>
              <w:jc w:val="center"/>
              <w:rPr>
                <w:rFonts w:ascii="宋体" w:hAnsi="宋体" w:cs="宋体"/>
                <w:color w:val="000000"/>
                <w:sz w:val="14"/>
                <w:szCs w:val="14"/>
              </w:rPr>
            </w:pPr>
          </w:p>
        </w:tc>
      </w:tr>
      <w:tr w:rsidR="0021342A" w14:paraId="70A10222" w14:textId="77777777">
        <w:trPr>
          <w:trHeight w:val="703"/>
        </w:trPr>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C32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819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26E683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自评得分100分，评价等级为：优。</w:t>
            </w:r>
          </w:p>
        </w:tc>
      </w:tr>
    </w:tbl>
    <w:p w14:paraId="6BDBD1BA" w14:textId="77777777" w:rsidR="0021342A" w:rsidRDefault="00000000">
      <w:pPr>
        <w:rPr>
          <w:rFonts w:ascii="黑体" w:eastAsia="黑体" w:hAnsi="黑体" w:cs="黑体"/>
          <w:kern w:val="0"/>
          <w:sz w:val="32"/>
          <w:szCs w:val="32"/>
        </w:rPr>
      </w:pPr>
      <w:r>
        <w:rPr>
          <w:rFonts w:ascii="黑体" w:eastAsia="黑体" w:hAnsi="黑体" w:cs="黑体" w:hint="eastAsia"/>
          <w:kern w:val="0"/>
          <w:sz w:val="32"/>
          <w:szCs w:val="32"/>
        </w:rPr>
        <w:br w:type="page"/>
      </w:r>
    </w:p>
    <w:tbl>
      <w:tblPr>
        <w:tblW w:w="9315" w:type="dxa"/>
        <w:tblInd w:w="93" w:type="dxa"/>
        <w:tblLook w:val="04A0" w:firstRow="1" w:lastRow="0" w:firstColumn="1" w:lastColumn="0" w:noHBand="0" w:noVBand="1"/>
      </w:tblPr>
      <w:tblGrid>
        <w:gridCol w:w="502"/>
        <w:gridCol w:w="749"/>
        <w:gridCol w:w="812"/>
        <w:gridCol w:w="1245"/>
        <w:gridCol w:w="1143"/>
        <w:gridCol w:w="1190"/>
        <w:gridCol w:w="626"/>
        <w:gridCol w:w="625"/>
        <w:gridCol w:w="625"/>
        <w:gridCol w:w="706"/>
        <w:gridCol w:w="1092"/>
      </w:tblGrid>
      <w:tr w:rsidR="0021342A" w14:paraId="70CB27A4" w14:textId="77777777">
        <w:trPr>
          <w:trHeight w:val="473"/>
        </w:trPr>
        <w:tc>
          <w:tcPr>
            <w:tcW w:w="9326" w:type="dxa"/>
            <w:gridSpan w:val="11"/>
            <w:tcBorders>
              <w:top w:val="nil"/>
              <w:left w:val="nil"/>
              <w:bottom w:val="nil"/>
              <w:right w:val="nil"/>
            </w:tcBorders>
            <w:shd w:val="clear" w:color="auto" w:fill="auto"/>
            <w:vAlign w:val="center"/>
          </w:tcPr>
          <w:p w14:paraId="6B09C4AE"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lastRenderedPageBreak/>
              <w:t>项目支出绩效自评表</w:t>
            </w:r>
          </w:p>
        </w:tc>
      </w:tr>
      <w:tr w:rsidR="0021342A" w14:paraId="2EA25F68" w14:textId="77777777">
        <w:trPr>
          <w:trHeight w:val="268"/>
        </w:trPr>
        <w:tc>
          <w:tcPr>
            <w:tcW w:w="9326" w:type="dxa"/>
            <w:gridSpan w:val="11"/>
            <w:tcBorders>
              <w:top w:val="nil"/>
              <w:left w:val="nil"/>
              <w:bottom w:val="nil"/>
              <w:right w:val="nil"/>
            </w:tcBorders>
            <w:shd w:val="clear" w:color="auto" w:fill="auto"/>
            <w:vAlign w:val="center"/>
          </w:tcPr>
          <w:p w14:paraId="3CBCB61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26994161" w14:textId="77777777">
        <w:trPr>
          <w:trHeight w:val="308"/>
        </w:trPr>
        <w:tc>
          <w:tcPr>
            <w:tcW w:w="4496" w:type="dxa"/>
            <w:gridSpan w:val="5"/>
            <w:tcBorders>
              <w:top w:val="nil"/>
              <w:left w:val="nil"/>
              <w:bottom w:val="nil"/>
              <w:right w:val="nil"/>
            </w:tcBorders>
            <w:shd w:val="clear" w:color="auto" w:fill="auto"/>
            <w:vAlign w:val="center"/>
          </w:tcPr>
          <w:p w14:paraId="2632E476" w14:textId="77777777" w:rsidR="0021342A" w:rsidRDefault="0021342A">
            <w:pPr>
              <w:widowControl/>
              <w:jc w:val="left"/>
              <w:textAlignment w:val="center"/>
              <w:rPr>
                <w:rFonts w:ascii="宋体" w:hAnsi="宋体" w:cs="宋体"/>
                <w:color w:val="000000"/>
                <w:sz w:val="14"/>
                <w:szCs w:val="14"/>
              </w:rPr>
            </w:pPr>
          </w:p>
        </w:tc>
        <w:tc>
          <w:tcPr>
            <w:tcW w:w="4830" w:type="dxa"/>
            <w:gridSpan w:val="6"/>
            <w:tcBorders>
              <w:top w:val="nil"/>
              <w:left w:val="nil"/>
              <w:bottom w:val="nil"/>
              <w:right w:val="nil"/>
            </w:tcBorders>
            <w:shd w:val="clear" w:color="auto" w:fill="auto"/>
            <w:vAlign w:val="center"/>
          </w:tcPr>
          <w:p w14:paraId="097347E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单位：万元</w:t>
            </w:r>
          </w:p>
        </w:tc>
      </w:tr>
      <w:tr w:rsidR="0021342A" w14:paraId="7845F0E2"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6DFA6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72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62B5AC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财务人员业务技能提升培训</w:t>
            </w:r>
          </w:p>
        </w:tc>
      </w:tr>
      <w:tr w:rsidR="0021342A" w14:paraId="34422C8A"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370CA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D5AE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246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6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6EF88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r>
      <w:tr w:rsidR="0021342A" w14:paraId="29951F05" w14:textId="77777777">
        <w:trPr>
          <w:trHeight w:val="308"/>
        </w:trPr>
        <w:tc>
          <w:tcPr>
            <w:tcW w:w="20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B3728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F74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9FD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583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38370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195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57A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549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0BFAACA4"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3D2C4"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97BC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3B3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701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5.69</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23FF2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5.69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1CE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004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3F56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r>
      <w:tr w:rsidR="0021342A" w14:paraId="2215831E"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DCDD8"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AF2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991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181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5.69</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F4544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5.69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737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8AD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3C47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7C5BFBF0"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3E6F9"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A676"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EC0F"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EA91"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EDA4D4"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1EE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42FA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22E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14DC0D24"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D2856"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58B7"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5267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8A9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5.69</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B7C0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5.69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E2B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A64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C2A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42A4AFBF"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0CA96"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8B24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738A"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2084"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14851"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EF2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10C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69A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7B2B822F" w14:textId="77777777">
        <w:trPr>
          <w:trHeight w:val="308"/>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F6F81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39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97A1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8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1CB3D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790E33A1" w14:textId="77777777">
        <w:trPr>
          <w:trHeight w:val="8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2E51CA" w14:textId="77777777" w:rsidR="0021342A" w:rsidRDefault="0021342A">
            <w:pPr>
              <w:jc w:val="center"/>
              <w:rPr>
                <w:rFonts w:ascii="宋体" w:hAnsi="宋体" w:cs="宋体"/>
                <w:color w:val="000000"/>
                <w:sz w:val="14"/>
                <w:szCs w:val="14"/>
              </w:rPr>
            </w:pPr>
          </w:p>
        </w:tc>
        <w:tc>
          <w:tcPr>
            <w:tcW w:w="39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049105"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着力提升新区财务人员业务素质和工作能力</w:t>
            </w:r>
          </w:p>
        </w:tc>
        <w:tc>
          <w:tcPr>
            <w:tcW w:w="48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3C301A"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组织为期4天的集中培训，约70人参加，培训出勤率达95%以上，提升财务人员业务素质和工作能力，规范新区财政业务水平。</w:t>
            </w:r>
          </w:p>
        </w:tc>
      </w:tr>
      <w:tr w:rsidR="0021342A" w14:paraId="66BD27C8" w14:textId="77777777">
        <w:trPr>
          <w:trHeight w:val="300"/>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DF8DB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8FD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5BC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13B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803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5F3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2CD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79C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6EEE6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01E0F73E" w14:textId="77777777">
        <w:trPr>
          <w:trHeight w:val="4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C043E"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2B772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w:t>
            </w:r>
            <w:r>
              <w:rPr>
                <w:rFonts w:ascii="宋体" w:hAnsi="宋体" w:cs="宋体" w:hint="eastAsia"/>
                <w:color w:val="000000"/>
                <w:kern w:val="0"/>
                <w:sz w:val="14"/>
                <w:szCs w:val="14"/>
                <w:lang w:bidi="ar"/>
              </w:rPr>
              <w:br/>
              <w:t xml:space="preserve"> （50分）</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8792C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B055"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培训次数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8BE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≥1次</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750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820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0848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292E45" w14:textId="77777777" w:rsidR="0021342A" w:rsidRDefault="0021342A">
            <w:pPr>
              <w:jc w:val="center"/>
              <w:rPr>
                <w:rFonts w:ascii="宋体" w:hAnsi="宋体" w:cs="宋体"/>
                <w:color w:val="000000"/>
                <w:sz w:val="14"/>
                <w:szCs w:val="14"/>
              </w:rPr>
            </w:pPr>
          </w:p>
        </w:tc>
      </w:tr>
      <w:tr w:rsidR="0021342A" w14:paraId="795ADF5E" w14:textId="77777777">
        <w:trPr>
          <w:trHeight w:val="4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9C7D6"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42D12"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1CB3B"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590B"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培训人数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AE73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≥50人</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43EB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70人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7766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51F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F356F0" w14:textId="77777777" w:rsidR="0021342A" w:rsidRDefault="0021342A">
            <w:pPr>
              <w:jc w:val="center"/>
              <w:rPr>
                <w:rFonts w:ascii="宋体" w:hAnsi="宋体" w:cs="宋体"/>
                <w:color w:val="000000"/>
                <w:sz w:val="14"/>
                <w:szCs w:val="14"/>
              </w:rPr>
            </w:pPr>
          </w:p>
        </w:tc>
      </w:tr>
      <w:tr w:rsidR="0021342A" w14:paraId="4C90C566"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82378"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5720F" w14:textId="77777777" w:rsidR="0021342A" w:rsidRDefault="0021342A">
            <w:pPr>
              <w:jc w:val="center"/>
              <w:rPr>
                <w:rFonts w:ascii="宋体" w:hAnsi="宋体" w:cs="宋体"/>
                <w:color w:val="000000"/>
                <w:sz w:val="14"/>
                <w:szCs w:val="14"/>
              </w:rPr>
            </w:pPr>
          </w:p>
        </w:tc>
        <w:tc>
          <w:tcPr>
            <w:tcW w:w="821" w:type="dxa"/>
            <w:tcBorders>
              <w:top w:val="nil"/>
              <w:left w:val="single" w:sz="4" w:space="0" w:color="000000"/>
              <w:bottom w:val="nil"/>
              <w:right w:val="single" w:sz="4" w:space="0" w:color="000000"/>
            </w:tcBorders>
            <w:shd w:val="clear" w:color="auto" w:fill="auto"/>
            <w:vAlign w:val="center"/>
          </w:tcPr>
          <w:p w14:paraId="5DE57D8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2983"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培训出勤率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6A6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7C6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67CB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B8B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1D2E93" w14:textId="77777777" w:rsidR="0021342A" w:rsidRDefault="0021342A">
            <w:pPr>
              <w:jc w:val="center"/>
              <w:rPr>
                <w:rFonts w:ascii="宋体" w:hAnsi="宋体" w:cs="宋体"/>
                <w:color w:val="000000"/>
                <w:sz w:val="14"/>
                <w:szCs w:val="14"/>
              </w:rPr>
            </w:pPr>
          </w:p>
        </w:tc>
      </w:tr>
      <w:tr w:rsidR="0021342A" w14:paraId="19BB2587"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1A79A"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7BF13" w14:textId="77777777" w:rsidR="0021342A" w:rsidRDefault="0021342A">
            <w:pPr>
              <w:jc w:val="center"/>
              <w:rPr>
                <w:rFonts w:ascii="宋体" w:hAnsi="宋体" w:cs="宋体"/>
                <w:color w:val="000000"/>
                <w:sz w:val="14"/>
                <w:szCs w:val="14"/>
              </w:rPr>
            </w:pP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2A069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45D2"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培训完成时间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572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2022年12月前</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CF5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2022年9月1日</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904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D2C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EFE89B" w14:textId="77777777" w:rsidR="0021342A" w:rsidRDefault="0021342A">
            <w:pPr>
              <w:jc w:val="center"/>
              <w:rPr>
                <w:rFonts w:ascii="宋体" w:hAnsi="宋体" w:cs="宋体"/>
                <w:color w:val="000000"/>
                <w:sz w:val="14"/>
                <w:szCs w:val="14"/>
              </w:rPr>
            </w:pPr>
          </w:p>
        </w:tc>
      </w:tr>
      <w:tr w:rsidR="0021342A" w14:paraId="024BB306"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9B6DC1"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E6A6A"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55487"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87B9"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每期培训时间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A56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=5天</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4B75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4天</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B099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65B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899CA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因疫情影响，实际培训4天</w:t>
            </w:r>
          </w:p>
        </w:tc>
      </w:tr>
      <w:tr w:rsidR="0021342A" w14:paraId="065AD09A" w14:textId="77777777">
        <w:trPr>
          <w:trHeight w:val="48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FA66D"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074C0"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A95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36CB"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项目总成本</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BD3B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≤6万元</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55E9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5.69万元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A4AD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729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BAFBCE" w14:textId="77777777" w:rsidR="0021342A" w:rsidRDefault="0021342A">
            <w:pPr>
              <w:jc w:val="center"/>
              <w:rPr>
                <w:rFonts w:ascii="宋体" w:hAnsi="宋体" w:cs="宋体"/>
                <w:color w:val="000000"/>
                <w:sz w:val="14"/>
                <w:szCs w:val="14"/>
              </w:rPr>
            </w:pPr>
          </w:p>
        </w:tc>
      </w:tr>
      <w:tr w:rsidR="0021342A" w14:paraId="5F0820A3" w14:textId="77777777">
        <w:trPr>
          <w:trHeight w:val="42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01515A"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9AC66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效益指标（30分）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6B8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F048"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提升财务人员业务素质及工作能力</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FCF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成效明显</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08B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成效明显</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450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CA4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65CA20" w14:textId="77777777" w:rsidR="0021342A" w:rsidRDefault="0021342A">
            <w:pPr>
              <w:jc w:val="center"/>
              <w:rPr>
                <w:rFonts w:ascii="宋体" w:hAnsi="宋体" w:cs="宋体"/>
                <w:color w:val="000000"/>
                <w:sz w:val="14"/>
                <w:szCs w:val="14"/>
              </w:rPr>
            </w:pPr>
          </w:p>
        </w:tc>
      </w:tr>
      <w:tr w:rsidR="0021342A" w14:paraId="76CB1C3A" w14:textId="77777777">
        <w:trPr>
          <w:trHeight w:val="49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90673"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93F93"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89D0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可持续影响</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F3D5"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持续提升新区财务规范水平</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29B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效果明显</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C32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效果明显</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747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20B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6FDF01" w14:textId="77777777" w:rsidR="0021342A" w:rsidRDefault="0021342A">
            <w:pPr>
              <w:jc w:val="center"/>
              <w:rPr>
                <w:rFonts w:ascii="宋体" w:hAnsi="宋体" w:cs="宋体"/>
                <w:color w:val="000000"/>
                <w:sz w:val="14"/>
                <w:szCs w:val="14"/>
              </w:rPr>
            </w:pPr>
          </w:p>
        </w:tc>
      </w:tr>
      <w:tr w:rsidR="0021342A" w14:paraId="3E08C97D" w14:textId="77777777">
        <w:trPr>
          <w:trHeight w:val="585"/>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6C871" w14:textId="77777777" w:rsidR="0021342A" w:rsidRDefault="0021342A">
            <w:pPr>
              <w:jc w:val="center"/>
              <w:rPr>
                <w:rFonts w:ascii="宋体" w:hAnsi="宋体" w:cs="宋体"/>
                <w:color w:val="00000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7C2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（10分）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D91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78F7D"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培训人员满意度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8E7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663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1C0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E5A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931E94" w14:textId="77777777" w:rsidR="0021342A" w:rsidRDefault="0021342A">
            <w:pPr>
              <w:jc w:val="center"/>
              <w:rPr>
                <w:rFonts w:ascii="宋体" w:hAnsi="宋体" w:cs="宋体"/>
                <w:color w:val="000000"/>
                <w:sz w:val="14"/>
                <w:szCs w:val="14"/>
              </w:rPr>
            </w:pPr>
          </w:p>
        </w:tc>
      </w:tr>
      <w:tr w:rsidR="0021342A" w14:paraId="523432A3" w14:textId="77777777">
        <w:trPr>
          <w:trHeight w:val="300"/>
        </w:trPr>
        <w:tc>
          <w:tcPr>
            <w:tcW w:w="56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26A35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2B4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F5F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99</w:t>
            </w:r>
          </w:p>
        </w:tc>
        <w:tc>
          <w:tcPr>
            <w:tcW w:w="23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450741" w14:textId="77777777" w:rsidR="0021342A" w:rsidRDefault="0021342A">
            <w:pPr>
              <w:jc w:val="center"/>
              <w:rPr>
                <w:rFonts w:ascii="宋体" w:hAnsi="宋体" w:cs="宋体"/>
                <w:color w:val="000000"/>
                <w:sz w:val="14"/>
                <w:szCs w:val="14"/>
              </w:rPr>
            </w:pPr>
          </w:p>
        </w:tc>
      </w:tr>
      <w:tr w:rsidR="0021342A" w14:paraId="38629D8E" w14:textId="77777777">
        <w:trPr>
          <w:trHeight w:val="703"/>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771F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8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22B763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自评得分为99分，评价等级为：优。</w:t>
            </w:r>
          </w:p>
        </w:tc>
      </w:tr>
    </w:tbl>
    <w:p w14:paraId="3A43234F" w14:textId="77777777" w:rsidR="0021342A" w:rsidRDefault="00000000">
      <w:pPr>
        <w:rPr>
          <w:rFonts w:ascii="黑体" w:eastAsia="黑体" w:hAnsi="黑体" w:cs="黑体"/>
          <w:kern w:val="0"/>
          <w:sz w:val="32"/>
          <w:szCs w:val="32"/>
        </w:rPr>
      </w:pPr>
      <w:r>
        <w:rPr>
          <w:rFonts w:ascii="黑体" w:eastAsia="黑体" w:hAnsi="黑体" w:cs="黑体" w:hint="eastAsia"/>
          <w:kern w:val="0"/>
          <w:sz w:val="32"/>
          <w:szCs w:val="32"/>
        </w:rPr>
        <w:br w:type="page"/>
      </w:r>
    </w:p>
    <w:tbl>
      <w:tblPr>
        <w:tblW w:w="8835" w:type="dxa"/>
        <w:tblInd w:w="93" w:type="dxa"/>
        <w:tblLook w:val="04A0" w:firstRow="1" w:lastRow="0" w:firstColumn="1" w:lastColumn="0" w:noHBand="0" w:noVBand="1"/>
      </w:tblPr>
      <w:tblGrid>
        <w:gridCol w:w="506"/>
        <w:gridCol w:w="753"/>
        <w:gridCol w:w="819"/>
        <w:gridCol w:w="1257"/>
        <w:gridCol w:w="1153"/>
        <w:gridCol w:w="1201"/>
        <w:gridCol w:w="629"/>
        <w:gridCol w:w="629"/>
        <w:gridCol w:w="629"/>
        <w:gridCol w:w="630"/>
        <w:gridCol w:w="629"/>
      </w:tblGrid>
      <w:tr w:rsidR="0021342A" w14:paraId="071509D9" w14:textId="77777777">
        <w:trPr>
          <w:trHeight w:val="473"/>
        </w:trPr>
        <w:tc>
          <w:tcPr>
            <w:tcW w:w="8849" w:type="dxa"/>
            <w:gridSpan w:val="11"/>
            <w:tcBorders>
              <w:top w:val="nil"/>
              <w:left w:val="nil"/>
              <w:bottom w:val="nil"/>
              <w:right w:val="nil"/>
            </w:tcBorders>
            <w:shd w:val="clear" w:color="auto" w:fill="auto"/>
            <w:vAlign w:val="center"/>
          </w:tcPr>
          <w:p w14:paraId="3CAE558E"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lastRenderedPageBreak/>
              <w:t>项目支出绩效自评表</w:t>
            </w:r>
          </w:p>
        </w:tc>
      </w:tr>
      <w:tr w:rsidR="0021342A" w14:paraId="7DABE0A1" w14:textId="77777777">
        <w:trPr>
          <w:trHeight w:val="268"/>
        </w:trPr>
        <w:tc>
          <w:tcPr>
            <w:tcW w:w="8849" w:type="dxa"/>
            <w:gridSpan w:val="11"/>
            <w:tcBorders>
              <w:top w:val="nil"/>
              <w:left w:val="nil"/>
              <w:bottom w:val="nil"/>
              <w:right w:val="nil"/>
            </w:tcBorders>
            <w:shd w:val="clear" w:color="auto" w:fill="auto"/>
            <w:vAlign w:val="center"/>
          </w:tcPr>
          <w:p w14:paraId="4D27747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2C3BFF86" w14:textId="77777777">
        <w:trPr>
          <w:trHeight w:val="308"/>
        </w:trPr>
        <w:tc>
          <w:tcPr>
            <w:tcW w:w="4496" w:type="dxa"/>
            <w:gridSpan w:val="5"/>
            <w:tcBorders>
              <w:top w:val="nil"/>
              <w:left w:val="nil"/>
              <w:bottom w:val="nil"/>
              <w:right w:val="nil"/>
            </w:tcBorders>
            <w:shd w:val="clear" w:color="auto" w:fill="auto"/>
            <w:vAlign w:val="center"/>
          </w:tcPr>
          <w:p w14:paraId="45D573CE" w14:textId="77777777" w:rsidR="0021342A" w:rsidRDefault="0021342A">
            <w:pPr>
              <w:widowControl/>
              <w:jc w:val="left"/>
              <w:textAlignment w:val="center"/>
              <w:rPr>
                <w:rFonts w:ascii="宋体" w:hAnsi="宋体" w:cs="宋体"/>
                <w:color w:val="000000"/>
                <w:sz w:val="14"/>
                <w:szCs w:val="14"/>
              </w:rPr>
            </w:pPr>
          </w:p>
        </w:tc>
        <w:tc>
          <w:tcPr>
            <w:tcW w:w="4353" w:type="dxa"/>
            <w:gridSpan w:val="6"/>
            <w:tcBorders>
              <w:top w:val="nil"/>
              <w:left w:val="nil"/>
              <w:bottom w:val="nil"/>
              <w:right w:val="nil"/>
            </w:tcBorders>
            <w:shd w:val="clear" w:color="auto" w:fill="auto"/>
            <w:vAlign w:val="center"/>
          </w:tcPr>
          <w:p w14:paraId="28C86E4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单位：万元</w:t>
            </w:r>
          </w:p>
        </w:tc>
      </w:tr>
      <w:tr w:rsidR="0021342A" w14:paraId="19BFF855"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C68E1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67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04532F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2022年政</w:t>
            </w:r>
            <w:proofErr w:type="gramStart"/>
            <w:r>
              <w:rPr>
                <w:rFonts w:ascii="宋体" w:hAnsi="宋体" w:cs="宋体" w:hint="eastAsia"/>
                <w:color w:val="000000"/>
                <w:kern w:val="0"/>
                <w:sz w:val="14"/>
                <w:szCs w:val="14"/>
                <w:lang w:bidi="ar"/>
              </w:rPr>
              <w:t>采云</w:t>
            </w:r>
            <w:proofErr w:type="gramEnd"/>
            <w:r>
              <w:rPr>
                <w:rFonts w:ascii="宋体" w:hAnsi="宋体" w:cs="宋体" w:hint="eastAsia"/>
                <w:color w:val="000000"/>
                <w:kern w:val="0"/>
                <w:sz w:val="14"/>
                <w:szCs w:val="14"/>
                <w:lang w:bidi="ar"/>
              </w:rPr>
              <w:t>平台运行维护项目</w:t>
            </w:r>
          </w:p>
        </w:tc>
      </w:tr>
      <w:tr w:rsidR="0021342A" w14:paraId="56177FBE" w14:textId="77777777">
        <w:trPr>
          <w:trHeight w:val="308"/>
        </w:trPr>
        <w:tc>
          <w:tcPr>
            <w:tcW w:w="2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A691D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6EC4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538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D4A70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r>
      <w:tr w:rsidR="0021342A" w14:paraId="6160E8B8" w14:textId="77777777">
        <w:trPr>
          <w:trHeight w:val="308"/>
        </w:trPr>
        <w:tc>
          <w:tcPr>
            <w:tcW w:w="20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8C869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8B1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CF65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0A9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2C3CA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ED0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B98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1CC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2CC0D6D2"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CCB89"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927C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8C5E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08D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6D21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757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CC7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065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r>
      <w:tr w:rsidR="0021342A" w14:paraId="3063ABEC"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E131F"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8E7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71F8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29C1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8B3B5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F3F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F45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9A0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61B00249"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73FDE"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A1E42"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B87F"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B6E7"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AEA2CC"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2EA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2552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A3BA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2C9B1D7C"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48B54"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1E312"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DCF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D44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839F1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5C7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839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3EC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514320BE" w14:textId="77777777">
        <w:trPr>
          <w:trHeight w:val="308"/>
        </w:trPr>
        <w:tc>
          <w:tcPr>
            <w:tcW w:w="208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6DDCF"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3E2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4D328" w14:textId="77777777" w:rsidR="0021342A" w:rsidRDefault="0021342A">
            <w:pPr>
              <w:jc w:val="center"/>
              <w:rPr>
                <w:rFonts w:ascii="宋体" w:hAnsi="宋体" w:cs="宋体"/>
                <w:color w:val="000000"/>
                <w:sz w:val="14"/>
                <w:szCs w:val="14"/>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6478" w14:textId="77777777" w:rsidR="0021342A" w:rsidRDefault="0021342A">
            <w:pPr>
              <w:jc w:val="center"/>
              <w:rPr>
                <w:rFonts w:ascii="宋体" w:hAnsi="宋体" w:cs="宋体"/>
                <w:color w:val="000000"/>
                <w:sz w:val="14"/>
                <w:szCs w:val="1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C3F9C" w14:textId="77777777" w:rsidR="0021342A" w:rsidRDefault="0021342A">
            <w:pPr>
              <w:jc w:val="center"/>
              <w:rPr>
                <w:rFonts w:ascii="宋体" w:hAnsi="宋体" w:cs="宋体"/>
                <w:color w:val="000000"/>
                <w:sz w:val="14"/>
                <w:szCs w:val="1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32C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657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E8A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5E66DC50" w14:textId="77777777">
        <w:trPr>
          <w:trHeight w:val="308"/>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4C087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39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ECB4B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DD85E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783FD663" w14:textId="77777777">
        <w:trPr>
          <w:trHeight w:val="84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ECA65" w14:textId="77777777" w:rsidR="0021342A" w:rsidRDefault="0021342A">
            <w:pPr>
              <w:jc w:val="center"/>
              <w:rPr>
                <w:rFonts w:ascii="宋体" w:hAnsi="宋体" w:cs="宋体"/>
                <w:color w:val="000000"/>
                <w:sz w:val="14"/>
                <w:szCs w:val="14"/>
              </w:rPr>
            </w:pPr>
          </w:p>
        </w:tc>
        <w:tc>
          <w:tcPr>
            <w:tcW w:w="39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475CA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新区财政局于2019年采用“单一来源采购”方式组织开展“贵安新区财政局协议供货电子竞价平台系统维护服务项目”政府采购工作，服务期限自2020-2022年，运维服务费共计59.80万元，按照合同约定，2022年支付运维服务费15万元。</w:t>
            </w:r>
          </w:p>
        </w:tc>
        <w:tc>
          <w:tcPr>
            <w:tcW w:w="43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BA7C4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全年开展政府采购监管平台、电子卖场、项目采购、政府</w:t>
            </w:r>
            <w:proofErr w:type="gramStart"/>
            <w:r>
              <w:rPr>
                <w:rFonts w:ascii="宋体" w:hAnsi="宋体" w:cs="宋体" w:hint="eastAsia"/>
                <w:color w:val="000000"/>
                <w:kern w:val="0"/>
                <w:sz w:val="14"/>
                <w:szCs w:val="14"/>
                <w:lang w:bidi="ar"/>
              </w:rPr>
              <w:t>采购网运维</w:t>
            </w:r>
            <w:proofErr w:type="gramEnd"/>
            <w:r>
              <w:rPr>
                <w:rFonts w:ascii="宋体" w:hAnsi="宋体" w:cs="宋体" w:hint="eastAsia"/>
                <w:color w:val="000000"/>
                <w:kern w:val="0"/>
                <w:sz w:val="14"/>
                <w:szCs w:val="14"/>
                <w:lang w:bidi="ar"/>
              </w:rPr>
              <w:t>服务，确保系统运行正常。</w:t>
            </w:r>
          </w:p>
        </w:tc>
      </w:tr>
      <w:tr w:rsidR="0021342A" w14:paraId="333E765B" w14:textId="77777777">
        <w:trPr>
          <w:trHeight w:val="300"/>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107F3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2B9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0B01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698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53B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5E6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881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379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E3910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16DDDD98"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F543A"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F26B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w:t>
            </w:r>
            <w:r>
              <w:rPr>
                <w:rFonts w:ascii="宋体" w:hAnsi="宋体" w:cs="宋体" w:hint="eastAsia"/>
                <w:color w:val="000000"/>
                <w:kern w:val="0"/>
                <w:sz w:val="14"/>
                <w:szCs w:val="14"/>
                <w:lang w:bidi="ar"/>
              </w:rPr>
              <w:br/>
              <w:t xml:space="preserve"> （50分）</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5DE94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AAFE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运</w:t>
            </w:r>
            <w:proofErr w:type="gramStart"/>
            <w:r>
              <w:rPr>
                <w:rFonts w:ascii="宋体" w:hAnsi="宋体" w:cs="宋体" w:hint="eastAsia"/>
                <w:color w:val="000000"/>
                <w:kern w:val="0"/>
                <w:sz w:val="14"/>
                <w:szCs w:val="14"/>
                <w:lang w:bidi="ar"/>
              </w:rPr>
              <w:t>维系统</w:t>
            </w:r>
            <w:proofErr w:type="gramEnd"/>
            <w:r>
              <w:rPr>
                <w:rFonts w:ascii="宋体" w:hAnsi="宋体" w:cs="宋体" w:hint="eastAsia"/>
                <w:color w:val="000000"/>
                <w:kern w:val="0"/>
                <w:sz w:val="14"/>
                <w:szCs w:val="14"/>
                <w:lang w:bidi="ar"/>
              </w:rPr>
              <w:t>套数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988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=4套</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7117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4套</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D25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C10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63DB38" w14:textId="77777777" w:rsidR="0021342A" w:rsidRDefault="0021342A">
            <w:pPr>
              <w:jc w:val="center"/>
              <w:rPr>
                <w:rFonts w:ascii="宋体" w:hAnsi="宋体" w:cs="宋体"/>
                <w:color w:val="000000"/>
                <w:sz w:val="14"/>
                <w:szCs w:val="14"/>
              </w:rPr>
            </w:pPr>
          </w:p>
        </w:tc>
      </w:tr>
      <w:tr w:rsidR="0021342A" w14:paraId="2B7BA9D1" w14:textId="77777777">
        <w:trPr>
          <w:trHeight w:val="43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AD96C"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3EFD4"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491ED"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F8E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开展政府次数采购业务培训</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AA0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≥5次</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A3A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C716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0CC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8F389C" w14:textId="77777777" w:rsidR="0021342A" w:rsidRDefault="0021342A">
            <w:pPr>
              <w:jc w:val="center"/>
              <w:rPr>
                <w:rFonts w:ascii="宋体" w:hAnsi="宋体" w:cs="宋体"/>
                <w:color w:val="000000"/>
                <w:sz w:val="14"/>
                <w:szCs w:val="14"/>
              </w:rPr>
            </w:pPr>
          </w:p>
        </w:tc>
      </w:tr>
      <w:tr w:rsidR="0021342A" w14:paraId="40939C4B" w14:textId="77777777">
        <w:trPr>
          <w:trHeight w:val="42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E750B"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CF0BB"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DF3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446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故障相应时间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143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≤24小时</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371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18小时</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B23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9BE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590EA5" w14:textId="77777777" w:rsidR="0021342A" w:rsidRDefault="0021342A">
            <w:pPr>
              <w:jc w:val="center"/>
              <w:rPr>
                <w:rFonts w:ascii="宋体" w:hAnsi="宋体" w:cs="宋体"/>
                <w:color w:val="000000"/>
                <w:sz w:val="14"/>
                <w:szCs w:val="14"/>
              </w:rPr>
            </w:pPr>
          </w:p>
        </w:tc>
      </w:tr>
      <w:tr w:rsidR="0021342A" w14:paraId="0F252D6E"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DFC69B"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30E97"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3681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D46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服务期限</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61E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=1年</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514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1年</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F3E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C646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745D1E" w14:textId="77777777" w:rsidR="0021342A" w:rsidRDefault="0021342A">
            <w:pPr>
              <w:jc w:val="center"/>
              <w:rPr>
                <w:rFonts w:ascii="宋体" w:hAnsi="宋体" w:cs="宋体"/>
                <w:color w:val="000000"/>
                <w:sz w:val="14"/>
                <w:szCs w:val="14"/>
              </w:rPr>
            </w:pPr>
          </w:p>
        </w:tc>
      </w:tr>
      <w:tr w:rsidR="0021342A" w14:paraId="5869A52F"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C8D29"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01A36" w14:textId="77777777" w:rsidR="0021342A" w:rsidRDefault="0021342A">
            <w:pPr>
              <w:jc w:val="center"/>
              <w:rPr>
                <w:rFonts w:ascii="宋体" w:hAnsi="宋体" w:cs="宋体"/>
                <w:color w:val="000000"/>
                <w:sz w:val="14"/>
                <w:szCs w:val="14"/>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6BE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B229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运维服务成本</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C26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≤15万</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FBCC"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15万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A4E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7CC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17A033" w14:textId="77777777" w:rsidR="0021342A" w:rsidRDefault="0021342A">
            <w:pPr>
              <w:jc w:val="center"/>
              <w:rPr>
                <w:rFonts w:ascii="宋体" w:hAnsi="宋体" w:cs="宋体"/>
                <w:color w:val="000000"/>
                <w:sz w:val="14"/>
                <w:szCs w:val="14"/>
              </w:rPr>
            </w:pPr>
          </w:p>
        </w:tc>
      </w:tr>
      <w:tr w:rsidR="0021342A" w14:paraId="6F3C5F9F"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2E20D" w14:textId="77777777" w:rsidR="0021342A" w:rsidRDefault="0021342A">
            <w:pPr>
              <w:jc w:val="center"/>
              <w:rPr>
                <w:rFonts w:ascii="宋体" w:hAnsi="宋体" w:cs="宋体"/>
                <w:color w:val="000000"/>
                <w:sz w:val="14"/>
                <w:szCs w:val="14"/>
              </w:rPr>
            </w:pP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D6EEB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效益指标</w:t>
            </w:r>
            <w:r>
              <w:rPr>
                <w:rFonts w:ascii="宋体" w:hAnsi="宋体" w:cs="宋体" w:hint="eastAsia"/>
                <w:color w:val="000000"/>
                <w:kern w:val="0"/>
                <w:sz w:val="14"/>
                <w:szCs w:val="14"/>
                <w:lang w:bidi="ar"/>
              </w:rPr>
              <w:br/>
              <w:t>（30分）</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9145E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FA1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电子卖场采购项目数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426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≥1000项</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978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1111项</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B51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087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68CAE4" w14:textId="77777777" w:rsidR="0021342A" w:rsidRDefault="0021342A">
            <w:pPr>
              <w:jc w:val="center"/>
              <w:rPr>
                <w:rFonts w:ascii="宋体" w:hAnsi="宋体" w:cs="宋体"/>
                <w:color w:val="000000"/>
                <w:sz w:val="14"/>
                <w:szCs w:val="14"/>
              </w:rPr>
            </w:pPr>
          </w:p>
        </w:tc>
      </w:tr>
      <w:tr w:rsidR="0021342A" w14:paraId="5F1EE491" w14:textId="77777777">
        <w:trPr>
          <w:trHeight w:val="3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D4BF2"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C7866A"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C61F5"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B87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财政资金节约率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6E0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C0A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17.30%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2CE0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F82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FBA612" w14:textId="77777777" w:rsidR="0021342A" w:rsidRDefault="0021342A">
            <w:pPr>
              <w:jc w:val="center"/>
              <w:rPr>
                <w:rFonts w:ascii="宋体" w:hAnsi="宋体" w:cs="宋体"/>
                <w:color w:val="000000"/>
                <w:sz w:val="14"/>
                <w:szCs w:val="14"/>
              </w:rPr>
            </w:pPr>
          </w:p>
        </w:tc>
      </w:tr>
      <w:tr w:rsidR="0021342A" w14:paraId="7D743874" w14:textId="77777777">
        <w:trPr>
          <w:trHeight w:val="4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37B52" w14:textId="77777777" w:rsidR="0021342A" w:rsidRDefault="0021342A">
            <w:pPr>
              <w:jc w:val="center"/>
              <w:rPr>
                <w:rFonts w:ascii="宋体" w:hAnsi="宋体" w:cs="宋体"/>
                <w:color w:val="000000"/>
                <w:sz w:val="14"/>
                <w:szCs w:val="1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EE12A" w14:textId="77777777" w:rsidR="0021342A" w:rsidRDefault="0021342A">
            <w:pPr>
              <w:jc w:val="center"/>
              <w:rPr>
                <w:rFonts w:ascii="宋体" w:hAnsi="宋体" w:cs="宋体"/>
                <w:color w:val="000000"/>
                <w:sz w:val="14"/>
                <w:szCs w:val="14"/>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E0E313" w14:textId="77777777" w:rsidR="0021342A" w:rsidRDefault="0021342A">
            <w:pPr>
              <w:jc w:val="center"/>
              <w:rPr>
                <w:rFonts w:ascii="宋体" w:hAnsi="宋体" w:cs="宋体"/>
                <w:color w:val="000000"/>
                <w:sz w:val="14"/>
                <w:szCs w:val="1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4091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提升采购人政府采购管理水平和工作效率</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E81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提升</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40B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提升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E3E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07E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882EB2" w14:textId="77777777" w:rsidR="0021342A" w:rsidRDefault="0021342A">
            <w:pPr>
              <w:jc w:val="center"/>
              <w:rPr>
                <w:rFonts w:ascii="宋体" w:hAnsi="宋体" w:cs="宋体"/>
                <w:color w:val="000000"/>
                <w:sz w:val="14"/>
                <w:szCs w:val="14"/>
              </w:rPr>
            </w:pPr>
          </w:p>
        </w:tc>
      </w:tr>
      <w:tr w:rsidR="0021342A" w14:paraId="50917556" w14:textId="77777777">
        <w:trPr>
          <w:trHeight w:val="800"/>
        </w:trPr>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6B984" w14:textId="77777777" w:rsidR="0021342A" w:rsidRDefault="0021342A">
            <w:pPr>
              <w:jc w:val="center"/>
              <w:rPr>
                <w:rFonts w:ascii="宋体" w:hAnsi="宋体" w:cs="宋体"/>
                <w:color w:val="000000"/>
                <w:sz w:val="14"/>
                <w:szCs w:val="1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F51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（10分）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1473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0CF5"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采购人员满意度</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015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88B5" w14:textId="77777777" w:rsidR="0021342A" w:rsidRDefault="00000000">
            <w:pPr>
              <w:widowControl/>
              <w:jc w:val="center"/>
              <w:textAlignment w:val="center"/>
              <w:rPr>
                <w:rFonts w:ascii="宋体" w:hAnsi="宋体" w:cs="宋体"/>
                <w:color w:val="000000"/>
                <w:sz w:val="14"/>
                <w:szCs w:val="14"/>
              </w:rPr>
            </w:pPr>
            <w:r>
              <w:rPr>
                <w:rFonts w:ascii="宋体" w:hAnsi="宋体" w:cs="宋体"/>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7508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736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F1626" w14:textId="77777777" w:rsidR="0021342A" w:rsidRDefault="0021342A">
            <w:pPr>
              <w:jc w:val="center"/>
              <w:rPr>
                <w:rFonts w:ascii="宋体" w:hAnsi="宋体" w:cs="宋体"/>
                <w:color w:val="000000"/>
                <w:sz w:val="14"/>
                <w:szCs w:val="14"/>
              </w:rPr>
            </w:pPr>
          </w:p>
        </w:tc>
      </w:tr>
      <w:tr w:rsidR="0021342A" w14:paraId="009F8EE6" w14:textId="77777777">
        <w:trPr>
          <w:trHeight w:val="300"/>
        </w:trPr>
        <w:tc>
          <w:tcPr>
            <w:tcW w:w="56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74F53A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9580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ED0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68D425" w14:textId="77777777" w:rsidR="0021342A" w:rsidRDefault="0021342A">
            <w:pPr>
              <w:jc w:val="center"/>
              <w:rPr>
                <w:rFonts w:ascii="宋体" w:hAnsi="宋体" w:cs="宋体"/>
                <w:color w:val="000000"/>
                <w:sz w:val="14"/>
                <w:szCs w:val="14"/>
              </w:rPr>
            </w:pPr>
          </w:p>
        </w:tc>
      </w:tr>
      <w:tr w:rsidR="0021342A" w14:paraId="6FCE452E" w14:textId="77777777">
        <w:trPr>
          <w:trHeight w:val="703"/>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BFF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834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686E36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自评得分100分，评价等级为：优。</w:t>
            </w:r>
          </w:p>
        </w:tc>
      </w:tr>
    </w:tbl>
    <w:p w14:paraId="5740EC19" w14:textId="77777777" w:rsidR="0021342A" w:rsidRDefault="00000000">
      <w:pPr>
        <w:rPr>
          <w:rFonts w:ascii="黑体" w:eastAsia="黑体" w:hAnsi="黑体" w:cs="黑体"/>
          <w:kern w:val="0"/>
          <w:sz w:val="32"/>
          <w:szCs w:val="32"/>
        </w:rPr>
      </w:pPr>
      <w:r>
        <w:rPr>
          <w:rFonts w:ascii="黑体" w:eastAsia="黑体" w:hAnsi="黑体" w:cs="黑体" w:hint="eastAsia"/>
          <w:kern w:val="0"/>
          <w:sz w:val="32"/>
          <w:szCs w:val="32"/>
        </w:rPr>
        <w:br w:type="page"/>
      </w:r>
    </w:p>
    <w:tbl>
      <w:tblPr>
        <w:tblW w:w="9315" w:type="dxa"/>
        <w:tblInd w:w="93" w:type="dxa"/>
        <w:tblLook w:val="04A0" w:firstRow="1" w:lastRow="0" w:firstColumn="1" w:lastColumn="0" w:noHBand="0" w:noVBand="1"/>
      </w:tblPr>
      <w:tblGrid>
        <w:gridCol w:w="504"/>
        <w:gridCol w:w="753"/>
        <w:gridCol w:w="810"/>
        <w:gridCol w:w="8"/>
        <w:gridCol w:w="1235"/>
        <w:gridCol w:w="21"/>
        <w:gridCol w:w="1121"/>
        <w:gridCol w:w="31"/>
        <w:gridCol w:w="1161"/>
        <w:gridCol w:w="39"/>
        <w:gridCol w:w="587"/>
        <w:gridCol w:w="42"/>
        <w:gridCol w:w="584"/>
        <w:gridCol w:w="45"/>
        <w:gridCol w:w="579"/>
        <w:gridCol w:w="50"/>
        <w:gridCol w:w="630"/>
        <w:gridCol w:w="26"/>
        <w:gridCol w:w="603"/>
        <w:gridCol w:w="486"/>
      </w:tblGrid>
      <w:tr w:rsidR="0021342A" w14:paraId="6AF133EC" w14:textId="77777777">
        <w:trPr>
          <w:trHeight w:val="473"/>
        </w:trPr>
        <w:tc>
          <w:tcPr>
            <w:tcW w:w="9315" w:type="dxa"/>
            <w:gridSpan w:val="20"/>
            <w:tcBorders>
              <w:top w:val="nil"/>
              <w:left w:val="nil"/>
              <w:bottom w:val="nil"/>
              <w:right w:val="nil"/>
            </w:tcBorders>
            <w:shd w:val="clear" w:color="auto" w:fill="auto"/>
            <w:vAlign w:val="center"/>
          </w:tcPr>
          <w:p w14:paraId="70AE549E"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lastRenderedPageBreak/>
              <w:t>项目支出绩效自评表</w:t>
            </w:r>
          </w:p>
        </w:tc>
      </w:tr>
      <w:tr w:rsidR="0021342A" w14:paraId="3D45C337" w14:textId="77777777">
        <w:trPr>
          <w:trHeight w:val="268"/>
        </w:trPr>
        <w:tc>
          <w:tcPr>
            <w:tcW w:w="9315" w:type="dxa"/>
            <w:gridSpan w:val="20"/>
            <w:tcBorders>
              <w:top w:val="nil"/>
              <w:left w:val="nil"/>
              <w:bottom w:val="nil"/>
              <w:right w:val="nil"/>
            </w:tcBorders>
            <w:shd w:val="clear" w:color="auto" w:fill="auto"/>
            <w:vAlign w:val="center"/>
          </w:tcPr>
          <w:p w14:paraId="4261CEC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24B0119E" w14:textId="77777777">
        <w:trPr>
          <w:trHeight w:val="308"/>
        </w:trPr>
        <w:tc>
          <w:tcPr>
            <w:tcW w:w="4449" w:type="dxa"/>
            <w:gridSpan w:val="7"/>
            <w:tcBorders>
              <w:top w:val="nil"/>
              <w:left w:val="nil"/>
              <w:bottom w:val="nil"/>
              <w:right w:val="nil"/>
            </w:tcBorders>
            <w:shd w:val="clear" w:color="auto" w:fill="auto"/>
            <w:vAlign w:val="center"/>
          </w:tcPr>
          <w:p w14:paraId="385EED8C" w14:textId="77777777" w:rsidR="0021342A" w:rsidRDefault="0021342A">
            <w:pPr>
              <w:widowControl/>
              <w:jc w:val="left"/>
              <w:textAlignment w:val="center"/>
              <w:rPr>
                <w:rFonts w:ascii="宋体" w:hAnsi="宋体" w:cs="宋体"/>
                <w:color w:val="000000"/>
                <w:sz w:val="14"/>
                <w:szCs w:val="14"/>
              </w:rPr>
            </w:pPr>
          </w:p>
        </w:tc>
        <w:tc>
          <w:tcPr>
            <w:tcW w:w="4866" w:type="dxa"/>
            <w:gridSpan w:val="13"/>
            <w:tcBorders>
              <w:top w:val="nil"/>
              <w:left w:val="nil"/>
              <w:bottom w:val="nil"/>
              <w:right w:val="nil"/>
            </w:tcBorders>
            <w:shd w:val="clear" w:color="auto" w:fill="auto"/>
            <w:vAlign w:val="center"/>
          </w:tcPr>
          <w:p w14:paraId="2CCBE22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单位：万元</w:t>
            </w:r>
          </w:p>
        </w:tc>
      </w:tr>
      <w:tr w:rsidR="0021342A" w14:paraId="1A92D403" w14:textId="77777777">
        <w:trPr>
          <w:trHeight w:val="308"/>
        </w:trPr>
        <w:tc>
          <w:tcPr>
            <w:tcW w:w="2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A0A24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7253"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5A7D78D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初级会计考试考</w:t>
            </w:r>
            <w:proofErr w:type="gramStart"/>
            <w:r>
              <w:rPr>
                <w:rFonts w:ascii="宋体" w:hAnsi="宋体" w:cs="宋体" w:hint="eastAsia"/>
                <w:color w:val="000000"/>
                <w:kern w:val="0"/>
                <w:sz w:val="14"/>
                <w:szCs w:val="14"/>
                <w:lang w:bidi="ar"/>
              </w:rPr>
              <w:t>务</w:t>
            </w:r>
            <w:proofErr w:type="gramEnd"/>
            <w:r>
              <w:rPr>
                <w:rFonts w:ascii="宋体" w:hAnsi="宋体" w:cs="宋体" w:hint="eastAsia"/>
                <w:color w:val="000000"/>
                <w:kern w:val="0"/>
                <w:sz w:val="14"/>
                <w:szCs w:val="14"/>
                <w:lang w:bidi="ar"/>
              </w:rPr>
              <w:t>费</w:t>
            </w:r>
          </w:p>
        </w:tc>
      </w:tr>
      <w:tr w:rsidR="0021342A" w14:paraId="688BABDD" w14:textId="77777777">
        <w:trPr>
          <w:trHeight w:val="308"/>
        </w:trPr>
        <w:tc>
          <w:tcPr>
            <w:tcW w:w="2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DC382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2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6216F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16E3E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67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3330D2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贵安新区财政金融工作局</w:t>
            </w:r>
          </w:p>
        </w:tc>
      </w:tr>
      <w:tr w:rsidR="0021342A" w14:paraId="080F6222" w14:textId="77777777">
        <w:trPr>
          <w:trHeight w:val="308"/>
        </w:trPr>
        <w:tc>
          <w:tcPr>
            <w:tcW w:w="20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4D274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E9DC5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7AD6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835B0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47C78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E686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B8E40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0D6D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0514901C" w14:textId="77777777">
        <w:trPr>
          <w:trHeight w:val="308"/>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46C45" w14:textId="77777777" w:rsidR="0021342A" w:rsidRDefault="0021342A">
            <w:pPr>
              <w:jc w:val="center"/>
              <w:rPr>
                <w:rFonts w:ascii="宋体" w:hAnsi="宋体" w:cs="宋体"/>
                <w:color w:val="000000"/>
                <w:sz w:val="14"/>
                <w:szCs w:val="14"/>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A7C9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F996E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1FCA2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44.1278</w:t>
            </w:r>
          </w:p>
        </w:tc>
        <w:tc>
          <w:tcPr>
            <w:tcW w:w="12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9C16A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44.1278</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E23F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569B0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100.00%</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5AB9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r>
      <w:tr w:rsidR="0021342A" w14:paraId="6BE8FDF7" w14:textId="77777777">
        <w:trPr>
          <w:trHeight w:val="308"/>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923E5" w14:textId="77777777" w:rsidR="0021342A" w:rsidRDefault="0021342A">
            <w:pPr>
              <w:jc w:val="center"/>
              <w:rPr>
                <w:rFonts w:ascii="宋体" w:hAnsi="宋体" w:cs="宋体"/>
                <w:color w:val="000000"/>
                <w:sz w:val="14"/>
                <w:szCs w:val="14"/>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12B1A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5321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D0C34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44.1278</w:t>
            </w:r>
          </w:p>
        </w:tc>
        <w:tc>
          <w:tcPr>
            <w:tcW w:w="12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E0BEF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44.1278</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0A852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A34CA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0D64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27965E55" w14:textId="77777777">
        <w:trPr>
          <w:trHeight w:val="308"/>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3D1F5" w14:textId="77777777" w:rsidR="0021342A" w:rsidRDefault="0021342A">
            <w:pPr>
              <w:jc w:val="center"/>
              <w:rPr>
                <w:rFonts w:ascii="宋体" w:hAnsi="宋体" w:cs="宋体"/>
                <w:color w:val="000000"/>
                <w:sz w:val="14"/>
                <w:szCs w:val="14"/>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A8D20"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84FEC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0</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E352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0</w:t>
            </w:r>
          </w:p>
        </w:tc>
        <w:tc>
          <w:tcPr>
            <w:tcW w:w="12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BA5A2E" w14:textId="77777777" w:rsidR="0021342A" w:rsidRDefault="0021342A">
            <w:pPr>
              <w:jc w:val="center"/>
              <w:rPr>
                <w:rFonts w:ascii="宋体" w:hAnsi="宋体" w:cs="宋体"/>
                <w:color w:val="000000"/>
                <w:sz w:val="14"/>
                <w:szCs w:val="14"/>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2935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7A66F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CCD1B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0B4B330F" w14:textId="77777777">
        <w:trPr>
          <w:trHeight w:val="308"/>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D983A" w14:textId="77777777" w:rsidR="0021342A" w:rsidRDefault="0021342A">
            <w:pPr>
              <w:jc w:val="center"/>
              <w:rPr>
                <w:rFonts w:ascii="宋体" w:hAnsi="宋体" w:cs="宋体"/>
                <w:color w:val="000000"/>
                <w:sz w:val="14"/>
                <w:szCs w:val="14"/>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CF7F"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6209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7D189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44.1278</w:t>
            </w:r>
          </w:p>
        </w:tc>
        <w:tc>
          <w:tcPr>
            <w:tcW w:w="12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25740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44.1278</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1379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1D80C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E1461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39B99E68" w14:textId="77777777">
        <w:trPr>
          <w:trHeight w:val="308"/>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27F9C" w14:textId="77777777" w:rsidR="0021342A" w:rsidRDefault="0021342A">
            <w:pPr>
              <w:jc w:val="center"/>
              <w:rPr>
                <w:rFonts w:ascii="宋体" w:hAnsi="宋体" w:cs="宋体"/>
                <w:color w:val="000000"/>
                <w:sz w:val="14"/>
                <w:szCs w:val="14"/>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1664F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2BE36C" w14:textId="77777777" w:rsidR="0021342A" w:rsidRDefault="0021342A">
            <w:pPr>
              <w:jc w:val="center"/>
              <w:rPr>
                <w:rFonts w:ascii="宋体" w:hAnsi="宋体" w:cs="宋体"/>
                <w:color w:val="000000"/>
                <w:sz w:val="14"/>
                <w:szCs w:val="14"/>
              </w:rPr>
            </w:pP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06699" w14:textId="77777777" w:rsidR="0021342A" w:rsidRDefault="0021342A">
            <w:pPr>
              <w:jc w:val="center"/>
              <w:rPr>
                <w:rFonts w:ascii="宋体" w:hAnsi="宋体" w:cs="宋体"/>
                <w:color w:val="000000"/>
                <w:sz w:val="14"/>
                <w:szCs w:val="14"/>
              </w:rPr>
            </w:pPr>
          </w:p>
        </w:tc>
        <w:tc>
          <w:tcPr>
            <w:tcW w:w="12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2CD68C" w14:textId="77777777" w:rsidR="0021342A" w:rsidRDefault="0021342A">
            <w:pPr>
              <w:jc w:val="center"/>
              <w:rPr>
                <w:rFonts w:ascii="宋体" w:hAnsi="宋体" w:cs="宋体"/>
                <w:color w:val="000000"/>
                <w:sz w:val="14"/>
                <w:szCs w:val="14"/>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F7FF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7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4D0F0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4679C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564D9450" w14:textId="77777777">
        <w:trPr>
          <w:trHeight w:val="308"/>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FEC59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3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EEE21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86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2F65251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3A2936E8" w14:textId="77777777">
        <w:trPr>
          <w:trHeight w:val="84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3FA58A" w14:textId="77777777" w:rsidR="0021342A" w:rsidRDefault="0021342A">
            <w:pPr>
              <w:jc w:val="center"/>
              <w:rPr>
                <w:rFonts w:ascii="宋体" w:hAnsi="宋体" w:cs="宋体"/>
                <w:color w:val="000000"/>
                <w:sz w:val="14"/>
                <w:szCs w:val="14"/>
              </w:rPr>
            </w:pPr>
          </w:p>
        </w:tc>
        <w:tc>
          <w:tcPr>
            <w:tcW w:w="3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BE8F3A"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圆满完成2022年度初级会计专业技术资格考试、考后资格审核及证书发放相关工作</w:t>
            </w:r>
          </w:p>
        </w:tc>
        <w:tc>
          <w:tcPr>
            <w:tcW w:w="486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E8973B8"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布置考点1个，实际报名参加考试人数7951人，圆满完成2022年度初级会计专业技术资格考试、考后资格审核工作，证书发放工作基本完成。</w:t>
            </w:r>
          </w:p>
        </w:tc>
      </w:tr>
      <w:tr w:rsidR="0021342A" w14:paraId="21B97C49" w14:textId="77777777">
        <w:trPr>
          <w:trHeight w:val="300"/>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2C2CA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1D9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6EB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27168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976ED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84F4D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B2DEA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14D67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7410E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3822391E" w14:textId="77777777">
        <w:trPr>
          <w:trHeight w:val="56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E1B47D" w14:textId="77777777" w:rsidR="0021342A" w:rsidRDefault="0021342A">
            <w:pPr>
              <w:jc w:val="center"/>
              <w:rPr>
                <w:rFonts w:ascii="宋体" w:hAnsi="宋体" w:cs="宋体"/>
                <w:color w:val="000000"/>
                <w:sz w:val="14"/>
                <w:szCs w:val="14"/>
              </w:rPr>
            </w:pPr>
          </w:p>
        </w:tc>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6138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w:t>
            </w:r>
            <w:r>
              <w:rPr>
                <w:rFonts w:ascii="宋体" w:hAnsi="宋体" w:cs="宋体" w:hint="eastAsia"/>
                <w:color w:val="000000"/>
                <w:kern w:val="0"/>
                <w:sz w:val="14"/>
                <w:szCs w:val="14"/>
                <w:lang w:bidi="ar"/>
              </w:rPr>
              <w:br/>
              <w:t xml:space="preserve"> （50分）</w:t>
            </w:r>
          </w:p>
        </w:tc>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B8D08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24AFB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报名参加考试人数</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7110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≥7951人</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D4D67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7951人</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34719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5957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E734B72" w14:textId="77777777" w:rsidR="0021342A" w:rsidRDefault="0021342A">
            <w:pPr>
              <w:jc w:val="center"/>
              <w:rPr>
                <w:rFonts w:ascii="宋体" w:hAnsi="宋体" w:cs="宋体"/>
                <w:color w:val="000000"/>
                <w:sz w:val="14"/>
                <w:szCs w:val="14"/>
              </w:rPr>
            </w:pPr>
          </w:p>
        </w:tc>
      </w:tr>
      <w:tr w:rsidR="0021342A" w14:paraId="596B0B89" w14:textId="77777777">
        <w:trPr>
          <w:trHeight w:val="44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61289" w14:textId="77777777" w:rsidR="0021342A" w:rsidRDefault="0021342A">
            <w:pPr>
              <w:jc w:val="center"/>
              <w:rPr>
                <w:rFonts w:ascii="宋体" w:hAnsi="宋体" w:cs="宋体"/>
                <w:color w:val="000000"/>
                <w:sz w:val="14"/>
                <w:szCs w:val="14"/>
              </w:rPr>
            </w:pP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31D50E" w14:textId="77777777" w:rsidR="0021342A" w:rsidRDefault="0021342A">
            <w:pPr>
              <w:jc w:val="center"/>
              <w:rPr>
                <w:rFonts w:ascii="宋体" w:hAnsi="宋体" w:cs="宋体"/>
                <w:color w:val="000000"/>
                <w:sz w:val="14"/>
                <w:szCs w:val="14"/>
              </w:rPr>
            </w:pPr>
          </w:p>
        </w:tc>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75846" w14:textId="77777777" w:rsidR="0021342A" w:rsidRDefault="0021342A">
            <w:pPr>
              <w:jc w:val="center"/>
              <w:rPr>
                <w:rFonts w:ascii="宋体" w:hAnsi="宋体" w:cs="宋体"/>
                <w:color w:val="000000"/>
                <w:sz w:val="14"/>
                <w:szCs w:val="14"/>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92354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考点布置数</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2689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≥1个</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44331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1个</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7D97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0E460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A1634B" w14:textId="77777777" w:rsidR="0021342A" w:rsidRDefault="0021342A">
            <w:pPr>
              <w:jc w:val="center"/>
              <w:rPr>
                <w:rFonts w:ascii="宋体" w:hAnsi="宋体" w:cs="宋体"/>
                <w:color w:val="000000"/>
                <w:sz w:val="14"/>
                <w:szCs w:val="14"/>
              </w:rPr>
            </w:pPr>
          </w:p>
        </w:tc>
      </w:tr>
      <w:tr w:rsidR="0021342A" w14:paraId="66055463" w14:textId="77777777">
        <w:trPr>
          <w:trHeight w:val="33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6780F" w14:textId="77777777" w:rsidR="0021342A" w:rsidRDefault="0021342A">
            <w:pPr>
              <w:jc w:val="center"/>
              <w:rPr>
                <w:rFonts w:ascii="宋体" w:hAnsi="宋体" w:cs="宋体"/>
                <w:color w:val="000000"/>
                <w:sz w:val="14"/>
                <w:szCs w:val="14"/>
              </w:rPr>
            </w:pP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8C9DD" w14:textId="77777777" w:rsidR="0021342A" w:rsidRDefault="0021342A">
            <w:pPr>
              <w:jc w:val="center"/>
              <w:rPr>
                <w:rFonts w:ascii="宋体" w:hAnsi="宋体" w:cs="宋体"/>
                <w:color w:val="000000"/>
                <w:sz w:val="14"/>
                <w:szCs w:val="14"/>
              </w:rPr>
            </w:pPr>
          </w:p>
        </w:tc>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450B3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CBEDF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考试安全事故发生次数</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5AE9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=0次</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7D31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0次</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9D2F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8F8E7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588C26" w14:textId="77777777" w:rsidR="0021342A" w:rsidRDefault="0021342A">
            <w:pPr>
              <w:jc w:val="center"/>
              <w:rPr>
                <w:rFonts w:ascii="宋体" w:hAnsi="宋体" w:cs="宋体"/>
                <w:color w:val="000000"/>
                <w:sz w:val="14"/>
                <w:szCs w:val="14"/>
              </w:rPr>
            </w:pPr>
          </w:p>
        </w:tc>
      </w:tr>
      <w:tr w:rsidR="0021342A" w14:paraId="78A811EE" w14:textId="77777777">
        <w:trPr>
          <w:trHeight w:val="30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337D9" w14:textId="77777777" w:rsidR="0021342A" w:rsidRDefault="0021342A">
            <w:pPr>
              <w:jc w:val="center"/>
              <w:rPr>
                <w:rFonts w:ascii="宋体" w:hAnsi="宋体" w:cs="宋体"/>
                <w:color w:val="000000"/>
                <w:sz w:val="14"/>
                <w:szCs w:val="14"/>
              </w:rPr>
            </w:pP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027086" w14:textId="77777777" w:rsidR="0021342A" w:rsidRDefault="0021342A">
            <w:pPr>
              <w:jc w:val="center"/>
              <w:rPr>
                <w:rFonts w:ascii="宋体" w:hAnsi="宋体" w:cs="宋体"/>
                <w:color w:val="000000"/>
                <w:sz w:val="14"/>
                <w:szCs w:val="14"/>
              </w:rPr>
            </w:pPr>
          </w:p>
        </w:tc>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3A5B6" w14:textId="77777777" w:rsidR="0021342A" w:rsidRDefault="0021342A">
            <w:pPr>
              <w:jc w:val="center"/>
              <w:rPr>
                <w:rFonts w:ascii="宋体" w:hAnsi="宋体" w:cs="宋体"/>
                <w:color w:val="000000"/>
                <w:sz w:val="14"/>
                <w:szCs w:val="14"/>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9199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考生投诉率</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6E9C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44FA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0FFB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E792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7AA210" w14:textId="77777777" w:rsidR="0021342A" w:rsidRDefault="0021342A">
            <w:pPr>
              <w:jc w:val="center"/>
              <w:rPr>
                <w:rFonts w:ascii="宋体" w:hAnsi="宋体" w:cs="宋体"/>
                <w:color w:val="000000"/>
                <w:sz w:val="14"/>
                <w:szCs w:val="14"/>
              </w:rPr>
            </w:pPr>
          </w:p>
        </w:tc>
      </w:tr>
      <w:tr w:rsidR="0021342A" w14:paraId="35583F6E" w14:textId="77777777">
        <w:trPr>
          <w:trHeight w:val="30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4DAA9" w14:textId="77777777" w:rsidR="0021342A" w:rsidRDefault="0021342A">
            <w:pPr>
              <w:jc w:val="center"/>
              <w:rPr>
                <w:rFonts w:ascii="宋体" w:hAnsi="宋体" w:cs="宋体"/>
                <w:color w:val="000000"/>
                <w:sz w:val="14"/>
                <w:szCs w:val="14"/>
              </w:rPr>
            </w:pP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56155" w14:textId="77777777" w:rsidR="0021342A" w:rsidRDefault="0021342A">
            <w:pPr>
              <w:jc w:val="center"/>
              <w:rPr>
                <w:rFonts w:ascii="宋体" w:hAnsi="宋体" w:cs="宋体"/>
                <w:color w:val="000000"/>
                <w:sz w:val="14"/>
                <w:szCs w:val="1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3CED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D333E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证书发放及时率</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BBD7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1FC10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C80E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B199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B812AEA" w14:textId="77777777" w:rsidR="0021342A" w:rsidRDefault="0021342A">
            <w:pPr>
              <w:jc w:val="center"/>
              <w:rPr>
                <w:rFonts w:ascii="宋体" w:hAnsi="宋体" w:cs="宋体"/>
                <w:color w:val="000000"/>
                <w:sz w:val="14"/>
                <w:szCs w:val="14"/>
              </w:rPr>
            </w:pPr>
          </w:p>
        </w:tc>
      </w:tr>
      <w:tr w:rsidR="0021342A" w14:paraId="13C466E3" w14:textId="77777777">
        <w:trPr>
          <w:trHeight w:val="48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6326F" w14:textId="77777777" w:rsidR="0021342A" w:rsidRDefault="0021342A">
            <w:pPr>
              <w:jc w:val="center"/>
              <w:rPr>
                <w:rFonts w:ascii="宋体" w:hAnsi="宋体" w:cs="宋体"/>
                <w:color w:val="000000"/>
                <w:sz w:val="14"/>
                <w:szCs w:val="14"/>
              </w:rPr>
            </w:pP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98D23" w14:textId="77777777" w:rsidR="0021342A" w:rsidRDefault="0021342A">
            <w:pPr>
              <w:jc w:val="center"/>
              <w:rPr>
                <w:rFonts w:ascii="宋体" w:hAnsi="宋体" w:cs="宋体"/>
                <w:color w:val="000000"/>
                <w:sz w:val="14"/>
                <w:szCs w:val="1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562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CCDE5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项目或定额成本控制率</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7BA6B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B6DFE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B816E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282B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6C88AF" w14:textId="77777777" w:rsidR="0021342A" w:rsidRDefault="0021342A">
            <w:pPr>
              <w:jc w:val="center"/>
              <w:rPr>
                <w:rFonts w:ascii="宋体" w:hAnsi="宋体" w:cs="宋体"/>
                <w:color w:val="000000"/>
                <w:sz w:val="14"/>
                <w:szCs w:val="14"/>
              </w:rPr>
            </w:pPr>
          </w:p>
        </w:tc>
      </w:tr>
      <w:tr w:rsidR="0021342A" w14:paraId="5C6FB04B" w14:textId="77777777">
        <w:trPr>
          <w:trHeight w:val="312"/>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BC69D" w14:textId="77777777" w:rsidR="0021342A" w:rsidRDefault="0021342A">
            <w:pPr>
              <w:jc w:val="center"/>
              <w:rPr>
                <w:rFonts w:ascii="宋体" w:hAnsi="宋体" w:cs="宋体"/>
                <w:color w:val="000000"/>
                <w:sz w:val="14"/>
                <w:szCs w:val="14"/>
              </w:rPr>
            </w:pPr>
          </w:p>
        </w:tc>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EF5F1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效益指标</w:t>
            </w:r>
            <w:r>
              <w:rPr>
                <w:rFonts w:ascii="宋体" w:hAnsi="宋体" w:cs="宋体" w:hint="eastAsia"/>
                <w:color w:val="000000"/>
                <w:kern w:val="0"/>
                <w:sz w:val="14"/>
                <w:szCs w:val="14"/>
                <w:lang w:bidi="ar"/>
              </w:rPr>
              <w:br/>
              <w:t>（30分）</w:t>
            </w:r>
          </w:p>
        </w:tc>
        <w:tc>
          <w:tcPr>
            <w:tcW w:w="811" w:type="dxa"/>
            <w:vMerge w:val="restart"/>
            <w:tcBorders>
              <w:top w:val="single" w:sz="4" w:space="0" w:color="000000"/>
              <w:left w:val="single" w:sz="4" w:space="0" w:color="000000"/>
              <w:bottom w:val="nil"/>
              <w:right w:val="single" w:sz="4" w:space="0" w:color="000000"/>
            </w:tcBorders>
            <w:shd w:val="clear" w:color="auto" w:fill="auto"/>
            <w:vAlign w:val="center"/>
          </w:tcPr>
          <w:p w14:paraId="621E9D3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2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1130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减少考生住宿、交通成本</w:t>
            </w:r>
          </w:p>
        </w:tc>
        <w:tc>
          <w:tcPr>
            <w:tcW w:w="11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C2DBA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减少</w:t>
            </w:r>
          </w:p>
        </w:tc>
        <w:tc>
          <w:tcPr>
            <w:tcW w:w="11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71DB7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减少</w:t>
            </w:r>
          </w:p>
        </w:tc>
        <w:tc>
          <w:tcPr>
            <w:tcW w:w="6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FDC58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90206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242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76D7B" w14:textId="77777777" w:rsidR="0021342A" w:rsidRDefault="0021342A">
            <w:pPr>
              <w:jc w:val="center"/>
              <w:rPr>
                <w:rFonts w:ascii="宋体" w:hAnsi="宋体" w:cs="宋体"/>
                <w:color w:val="000000"/>
                <w:sz w:val="14"/>
                <w:szCs w:val="14"/>
              </w:rPr>
            </w:pPr>
          </w:p>
        </w:tc>
      </w:tr>
      <w:tr w:rsidR="0021342A" w14:paraId="10618FC4" w14:textId="77777777">
        <w:trPr>
          <w:trHeight w:val="312"/>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B1852" w14:textId="77777777" w:rsidR="0021342A" w:rsidRDefault="0021342A">
            <w:pPr>
              <w:jc w:val="center"/>
              <w:rPr>
                <w:rFonts w:ascii="宋体" w:hAnsi="宋体" w:cs="宋体"/>
                <w:color w:val="000000"/>
                <w:sz w:val="14"/>
                <w:szCs w:val="14"/>
              </w:rPr>
            </w:pP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70CAEB" w14:textId="77777777" w:rsidR="0021342A" w:rsidRDefault="0021342A">
            <w:pPr>
              <w:jc w:val="center"/>
              <w:rPr>
                <w:rFonts w:ascii="宋体" w:hAnsi="宋体" w:cs="宋体"/>
                <w:color w:val="000000"/>
                <w:sz w:val="14"/>
                <w:szCs w:val="14"/>
              </w:rPr>
            </w:pPr>
          </w:p>
        </w:tc>
        <w:tc>
          <w:tcPr>
            <w:tcW w:w="811" w:type="dxa"/>
            <w:vMerge/>
            <w:tcBorders>
              <w:top w:val="single" w:sz="4" w:space="0" w:color="000000"/>
              <w:left w:val="single" w:sz="4" w:space="0" w:color="000000"/>
              <w:bottom w:val="nil"/>
              <w:right w:val="single" w:sz="4" w:space="0" w:color="000000"/>
            </w:tcBorders>
            <w:shd w:val="clear" w:color="auto" w:fill="auto"/>
            <w:vAlign w:val="center"/>
          </w:tcPr>
          <w:p w14:paraId="3F257E00" w14:textId="77777777" w:rsidR="0021342A" w:rsidRDefault="0021342A">
            <w:pPr>
              <w:jc w:val="center"/>
              <w:rPr>
                <w:rFonts w:ascii="宋体" w:hAnsi="宋体" w:cs="宋体"/>
                <w:color w:val="000000"/>
                <w:sz w:val="14"/>
                <w:szCs w:val="14"/>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F9DAB" w14:textId="77777777" w:rsidR="0021342A" w:rsidRDefault="0021342A">
            <w:pPr>
              <w:jc w:val="center"/>
              <w:rPr>
                <w:rFonts w:ascii="宋体" w:hAnsi="宋体" w:cs="宋体"/>
                <w:color w:val="000000"/>
                <w:sz w:val="14"/>
                <w:szCs w:val="14"/>
              </w:rPr>
            </w:pPr>
          </w:p>
        </w:tc>
        <w:tc>
          <w:tcPr>
            <w:tcW w:w="11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07088" w14:textId="77777777" w:rsidR="0021342A" w:rsidRDefault="0021342A">
            <w:pPr>
              <w:jc w:val="center"/>
              <w:rPr>
                <w:rFonts w:ascii="宋体" w:hAnsi="宋体" w:cs="宋体"/>
                <w:color w:val="000000"/>
                <w:sz w:val="14"/>
                <w:szCs w:val="14"/>
              </w:rPr>
            </w:pPr>
          </w:p>
        </w:tc>
        <w:tc>
          <w:tcPr>
            <w:tcW w:w="11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59C8DB" w14:textId="77777777" w:rsidR="0021342A" w:rsidRDefault="0021342A">
            <w:pPr>
              <w:jc w:val="center"/>
              <w:rPr>
                <w:rFonts w:ascii="宋体" w:hAnsi="宋体" w:cs="宋体"/>
                <w:color w:val="000000"/>
                <w:sz w:val="14"/>
                <w:szCs w:val="14"/>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B3CEC" w14:textId="77777777" w:rsidR="0021342A" w:rsidRDefault="0021342A">
            <w:pPr>
              <w:jc w:val="center"/>
              <w:rPr>
                <w:rFonts w:ascii="宋体" w:hAnsi="宋体" w:cs="宋体"/>
                <w:color w:val="000000"/>
                <w:sz w:val="14"/>
                <w:szCs w:val="14"/>
              </w:rPr>
            </w:pPr>
          </w:p>
        </w:tc>
        <w:tc>
          <w:tcPr>
            <w:tcW w:w="6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CE887" w14:textId="77777777" w:rsidR="0021342A" w:rsidRDefault="0021342A">
            <w:pPr>
              <w:jc w:val="center"/>
              <w:rPr>
                <w:rFonts w:ascii="宋体" w:hAnsi="宋体" w:cs="宋体"/>
                <w:color w:val="000000"/>
                <w:sz w:val="14"/>
                <w:szCs w:val="14"/>
              </w:rPr>
            </w:pPr>
          </w:p>
        </w:tc>
        <w:tc>
          <w:tcPr>
            <w:tcW w:w="2421"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13EC2" w14:textId="77777777" w:rsidR="0021342A" w:rsidRDefault="0021342A">
            <w:pPr>
              <w:jc w:val="center"/>
              <w:rPr>
                <w:rFonts w:ascii="宋体" w:hAnsi="宋体" w:cs="宋体"/>
                <w:color w:val="000000"/>
                <w:sz w:val="14"/>
                <w:szCs w:val="14"/>
              </w:rPr>
            </w:pPr>
          </w:p>
        </w:tc>
      </w:tr>
      <w:tr w:rsidR="0021342A" w14:paraId="77BFD51C" w14:textId="77777777">
        <w:trPr>
          <w:trHeight w:val="54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50C47" w14:textId="77777777" w:rsidR="0021342A" w:rsidRDefault="0021342A">
            <w:pPr>
              <w:jc w:val="center"/>
              <w:rPr>
                <w:rFonts w:ascii="宋体" w:hAnsi="宋体" w:cs="宋体"/>
                <w:color w:val="000000"/>
                <w:sz w:val="14"/>
                <w:szCs w:val="14"/>
              </w:rPr>
            </w:pP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4AA80" w14:textId="77777777" w:rsidR="0021342A" w:rsidRDefault="0021342A">
            <w:pPr>
              <w:jc w:val="center"/>
              <w:rPr>
                <w:rFonts w:ascii="宋体" w:hAnsi="宋体" w:cs="宋体"/>
                <w:color w:val="000000"/>
                <w:sz w:val="14"/>
                <w:szCs w:val="1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DED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可持续影响</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6BD9D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提升新区会计人才队伍建设</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0FC3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提升</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28FEE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提升</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8E3B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D43D4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3F417A" w14:textId="77777777" w:rsidR="0021342A" w:rsidRDefault="0021342A">
            <w:pPr>
              <w:jc w:val="center"/>
              <w:rPr>
                <w:rFonts w:ascii="宋体" w:hAnsi="宋体" w:cs="宋体"/>
                <w:color w:val="000000"/>
                <w:sz w:val="14"/>
                <w:szCs w:val="14"/>
              </w:rPr>
            </w:pPr>
          </w:p>
        </w:tc>
      </w:tr>
      <w:tr w:rsidR="0021342A" w14:paraId="42366240" w14:textId="77777777">
        <w:trPr>
          <w:trHeight w:val="30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F93AD" w14:textId="77777777" w:rsidR="0021342A" w:rsidRDefault="0021342A">
            <w:pPr>
              <w:jc w:val="center"/>
              <w:rPr>
                <w:rFonts w:ascii="宋体" w:hAnsi="宋体" w:cs="宋体"/>
                <w:color w:val="000000"/>
                <w:sz w:val="14"/>
                <w:szCs w:val="14"/>
              </w:rPr>
            </w:pPr>
          </w:p>
        </w:tc>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B11B1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（10分）</w:t>
            </w:r>
          </w:p>
        </w:tc>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69AAA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C5C72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考生满意度</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6EDC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≥95%</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BC7E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7FB02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5582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62B7EB" w14:textId="77777777" w:rsidR="0021342A" w:rsidRDefault="0021342A">
            <w:pPr>
              <w:jc w:val="center"/>
              <w:rPr>
                <w:rFonts w:ascii="宋体" w:hAnsi="宋体" w:cs="宋体"/>
                <w:color w:val="000000"/>
                <w:sz w:val="14"/>
                <w:szCs w:val="14"/>
              </w:rPr>
            </w:pPr>
          </w:p>
        </w:tc>
      </w:tr>
      <w:tr w:rsidR="0021342A" w14:paraId="65D75B8B" w14:textId="77777777">
        <w:trPr>
          <w:trHeight w:val="30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40DB6" w14:textId="77777777" w:rsidR="0021342A" w:rsidRDefault="0021342A">
            <w:pPr>
              <w:jc w:val="center"/>
              <w:rPr>
                <w:rFonts w:ascii="宋体" w:hAnsi="宋体" w:cs="宋体"/>
                <w:color w:val="000000"/>
                <w:sz w:val="14"/>
                <w:szCs w:val="14"/>
              </w:rPr>
            </w:pP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EDE81" w14:textId="77777777" w:rsidR="0021342A" w:rsidRDefault="0021342A">
            <w:pPr>
              <w:jc w:val="center"/>
              <w:rPr>
                <w:rFonts w:ascii="宋体" w:hAnsi="宋体" w:cs="宋体"/>
                <w:color w:val="000000"/>
                <w:sz w:val="14"/>
                <w:szCs w:val="14"/>
              </w:rPr>
            </w:pPr>
          </w:p>
        </w:tc>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AB71C" w14:textId="77777777" w:rsidR="0021342A" w:rsidRDefault="0021342A">
            <w:pPr>
              <w:jc w:val="center"/>
              <w:rPr>
                <w:rFonts w:ascii="宋体" w:hAnsi="宋体" w:cs="宋体"/>
                <w:color w:val="000000"/>
                <w:sz w:val="14"/>
                <w:szCs w:val="14"/>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F622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考试中介机构满意度</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50F6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≥95%</w:t>
            </w:r>
          </w:p>
        </w:tc>
        <w:tc>
          <w:tcPr>
            <w:tcW w:w="1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BC430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412E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35D39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A0390D1" w14:textId="77777777" w:rsidR="0021342A" w:rsidRDefault="0021342A">
            <w:pPr>
              <w:jc w:val="center"/>
              <w:rPr>
                <w:rFonts w:ascii="宋体" w:hAnsi="宋体" w:cs="宋体"/>
                <w:color w:val="000000"/>
                <w:sz w:val="14"/>
                <w:szCs w:val="14"/>
              </w:rPr>
            </w:pPr>
          </w:p>
        </w:tc>
      </w:tr>
      <w:tr w:rsidR="0021342A" w14:paraId="2C3117B1" w14:textId="77777777">
        <w:trPr>
          <w:trHeight w:val="300"/>
        </w:trPr>
        <w:tc>
          <w:tcPr>
            <w:tcW w:w="56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1DFD77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A90C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710F3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24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062750C" w14:textId="77777777" w:rsidR="0021342A" w:rsidRDefault="0021342A">
            <w:pPr>
              <w:jc w:val="center"/>
              <w:rPr>
                <w:rFonts w:ascii="宋体" w:hAnsi="宋体" w:cs="宋体"/>
                <w:color w:val="000000"/>
                <w:sz w:val="14"/>
                <w:szCs w:val="14"/>
              </w:rPr>
            </w:pPr>
          </w:p>
        </w:tc>
      </w:tr>
      <w:tr w:rsidR="0021342A" w14:paraId="2216FDC7" w14:textId="77777777">
        <w:trPr>
          <w:trHeight w:val="70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9BF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881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657A5B8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自评得分100分，评价等级为：优。</w:t>
            </w:r>
          </w:p>
        </w:tc>
      </w:tr>
      <w:tr w:rsidR="0021342A" w14:paraId="5D71293C" w14:textId="77777777">
        <w:trPr>
          <w:gridAfter w:val="1"/>
          <w:wAfter w:w="480" w:type="dxa"/>
          <w:trHeight w:val="473"/>
        </w:trPr>
        <w:tc>
          <w:tcPr>
            <w:tcW w:w="8835" w:type="dxa"/>
            <w:gridSpan w:val="19"/>
            <w:tcBorders>
              <w:top w:val="nil"/>
              <w:left w:val="nil"/>
              <w:bottom w:val="nil"/>
              <w:right w:val="nil"/>
            </w:tcBorders>
            <w:shd w:val="clear" w:color="auto" w:fill="auto"/>
            <w:vAlign w:val="center"/>
          </w:tcPr>
          <w:p w14:paraId="67126EB1" w14:textId="77777777" w:rsidR="0021342A" w:rsidRDefault="0021342A">
            <w:pPr>
              <w:widowControl/>
              <w:jc w:val="center"/>
              <w:textAlignment w:val="center"/>
              <w:rPr>
                <w:rFonts w:ascii="方正小标宋_GBK" w:eastAsia="方正小标宋_GBK" w:hAnsi="方正小标宋_GBK" w:cs="方正小标宋_GBK"/>
                <w:color w:val="000000"/>
                <w:kern w:val="0"/>
                <w:sz w:val="36"/>
                <w:szCs w:val="36"/>
                <w:lang w:bidi="ar"/>
              </w:rPr>
            </w:pPr>
          </w:p>
          <w:p w14:paraId="492D6D5E" w14:textId="77777777" w:rsidR="0021342A" w:rsidRDefault="0021342A">
            <w:pPr>
              <w:widowControl/>
              <w:jc w:val="center"/>
              <w:textAlignment w:val="center"/>
              <w:rPr>
                <w:rFonts w:ascii="方正小标宋_GBK" w:eastAsia="方正小标宋_GBK" w:hAnsi="方正小标宋_GBK" w:cs="方正小标宋_GBK"/>
                <w:color w:val="000000"/>
                <w:kern w:val="0"/>
                <w:sz w:val="36"/>
                <w:szCs w:val="36"/>
                <w:lang w:bidi="ar"/>
              </w:rPr>
            </w:pPr>
          </w:p>
          <w:p w14:paraId="6EC98CA8" w14:textId="77777777" w:rsidR="0021342A" w:rsidRDefault="0021342A">
            <w:pPr>
              <w:widowControl/>
              <w:jc w:val="center"/>
              <w:textAlignment w:val="center"/>
              <w:rPr>
                <w:rFonts w:ascii="方正小标宋_GBK" w:eastAsia="方正小标宋_GBK" w:hAnsi="方正小标宋_GBK" w:cs="方正小标宋_GBK"/>
                <w:color w:val="000000"/>
                <w:kern w:val="0"/>
                <w:sz w:val="36"/>
                <w:szCs w:val="36"/>
                <w:lang w:bidi="ar"/>
              </w:rPr>
            </w:pPr>
          </w:p>
          <w:p w14:paraId="4525FD3F" w14:textId="77777777" w:rsidR="0021342A" w:rsidRDefault="00000000">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6"/>
                <w:szCs w:val="36"/>
                <w:lang w:bidi="ar"/>
              </w:rPr>
              <w:lastRenderedPageBreak/>
              <w:t>项目支出绩效自评表</w:t>
            </w:r>
          </w:p>
        </w:tc>
      </w:tr>
      <w:tr w:rsidR="0021342A" w14:paraId="322A9339" w14:textId="77777777">
        <w:trPr>
          <w:gridAfter w:val="1"/>
          <w:wAfter w:w="480" w:type="dxa"/>
          <w:trHeight w:val="268"/>
        </w:trPr>
        <w:tc>
          <w:tcPr>
            <w:tcW w:w="8835" w:type="dxa"/>
            <w:gridSpan w:val="19"/>
            <w:tcBorders>
              <w:top w:val="nil"/>
              <w:left w:val="nil"/>
              <w:bottom w:val="nil"/>
              <w:right w:val="nil"/>
            </w:tcBorders>
            <w:shd w:val="clear" w:color="auto" w:fill="auto"/>
            <w:vAlign w:val="center"/>
          </w:tcPr>
          <w:p w14:paraId="5947CA5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 xml:space="preserve">（2022年度） </w:t>
            </w:r>
          </w:p>
        </w:tc>
      </w:tr>
      <w:tr w:rsidR="0021342A" w14:paraId="4BA4D94C" w14:textId="77777777">
        <w:trPr>
          <w:gridAfter w:val="1"/>
          <w:wAfter w:w="480" w:type="dxa"/>
          <w:trHeight w:val="308"/>
        </w:trPr>
        <w:tc>
          <w:tcPr>
            <w:tcW w:w="4487" w:type="dxa"/>
            <w:gridSpan w:val="8"/>
            <w:tcBorders>
              <w:top w:val="nil"/>
              <w:left w:val="nil"/>
              <w:bottom w:val="nil"/>
              <w:right w:val="nil"/>
            </w:tcBorders>
            <w:shd w:val="clear" w:color="auto" w:fill="auto"/>
            <w:vAlign w:val="center"/>
          </w:tcPr>
          <w:p w14:paraId="265EB1D9" w14:textId="77777777" w:rsidR="0021342A" w:rsidRDefault="0021342A">
            <w:pPr>
              <w:widowControl/>
              <w:jc w:val="left"/>
              <w:textAlignment w:val="center"/>
              <w:rPr>
                <w:rFonts w:ascii="宋体" w:hAnsi="宋体" w:cs="宋体"/>
                <w:color w:val="000000"/>
                <w:sz w:val="14"/>
                <w:szCs w:val="14"/>
              </w:rPr>
            </w:pPr>
          </w:p>
        </w:tc>
        <w:tc>
          <w:tcPr>
            <w:tcW w:w="4348" w:type="dxa"/>
            <w:gridSpan w:val="11"/>
            <w:tcBorders>
              <w:top w:val="nil"/>
              <w:left w:val="nil"/>
              <w:bottom w:val="nil"/>
              <w:right w:val="nil"/>
            </w:tcBorders>
            <w:shd w:val="clear" w:color="auto" w:fill="auto"/>
            <w:vAlign w:val="center"/>
          </w:tcPr>
          <w:p w14:paraId="19D997E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单位：万元</w:t>
            </w:r>
          </w:p>
        </w:tc>
      </w:tr>
      <w:tr w:rsidR="0021342A" w14:paraId="64BD90B4" w14:textId="77777777">
        <w:trPr>
          <w:gridAfter w:val="1"/>
          <w:wAfter w:w="480" w:type="dxa"/>
          <w:trHeight w:val="308"/>
        </w:trPr>
        <w:tc>
          <w:tcPr>
            <w:tcW w:w="20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311FC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项目名称</w:t>
            </w:r>
          </w:p>
        </w:tc>
        <w:tc>
          <w:tcPr>
            <w:tcW w:w="6758"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D9D406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贵州贵安新区财政金融工作局管理委员会2019-2021年档案数字化整理外包服务</w:t>
            </w:r>
          </w:p>
        </w:tc>
      </w:tr>
      <w:tr w:rsidR="0021342A" w14:paraId="7E0E6A26" w14:textId="77777777">
        <w:trPr>
          <w:gridAfter w:val="1"/>
          <w:wAfter w:w="480" w:type="dxa"/>
          <w:trHeight w:val="308"/>
        </w:trPr>
        <w:tc>
          <w:tcPr>
            <w:tcW w:w="20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6533F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主管部门及代码</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86634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贵州贵安新区财政金融工作局</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9B02D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实施单位</w:t>
            </w:r>
          </w:p>
        </w:tc>
        <w:tc>
          <w:tcPr>
            <w:tcW w:w="314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BC7E0F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贵州贵安新区财政金融工作局</w:t>
            </w:r>
          </w:p>
        </w:tc>
      </w:tr>
      <w:tr w:rsidR="0021342A" w14:paraId="275300D5" w14:textId="77777777">
        <w:trPr>
          <w:gridAfter w:val="1"/>
          <w:wAfter w:w="480" w:type="dxa"/>
          <w:trHeight w:val="308"/>
        </w:trPr>
        <w:tc>
          <w:tcPr>
            <w:tcW w:w="207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0B2EC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项目资金</w:t>
            </w:r>
            <w:r>
              <w:rPr>
                <w:rFonts w:ascii="宋体" w:hAnsi="宋体" w:cs="宋体" w:hint="eastAsia"/>
                <w:color w:val="000000"/>
                <w:kern w:val="0"/>
                <w:sz w:val="14"/>
                <w:szCs w:val="14"/>
                <w:lang w:bidi="ar"/>
              </w:rPr>
              <w:br/>
              <w:t>（万元）</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DCB8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资金来源</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45C7F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年初预算数</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54B5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全年预算数（A）</w:t>
            </w:r>
          </w:p>
        </w:tc>
        <w:tc>
          <w:tcPr>
            <w:tcW w:w="12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F7FEB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全年执行数（E）</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31EC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748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执行率</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3871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r>
      <w:tr w:rsidR="0021342A" w14:paraId="19DD5650" w14:textId="77777777">
        <w:trPr>
          <w:gridAfter w:val="1"/>
          <w:wAfter w:w="480" w:type="dxa"/>
          <w:trHeight w:val="308"/>
        </w:trPr>
        <w:tc>
          <w:tcPr>
            <w:tcW w:w="207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3C60B" w14:textId="77777777" w:rsidR="0021342A" w:rsidRDefault="0021342A">
            <w:pPr>
              <w:jc w:val="center"/>
              <w:rPr>
                <w:rFonts w:ascii="宋体" w:hAnsi="宋体" w:cs="宋体"/>
                <w:color w:val="000000"/>
                <w:sz w:val="14"/>
                <w:szCs w:val="14"/>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E1659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年度资金总额：</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034AA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35</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347E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10.698643</w:t>
            </w:r>
          </w:p>
        </w:tc>
        <w:tc>
          <w:tcPr>
            <w:tcW w:w="12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FB1A7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10.698643</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3389D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0C7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5AF10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r>
      <w:tr w:rsidR="0021342A" w14:paraId="54545FB6" w14:textId="77777777">
        <w:trPr>
          <w:gridAfter w:val="1"/>
          <w:wAfter w:w="480" w:type="dxa"/>
          <w:trHeight w:val="308"/>
        </w:trPr>
        <w:tc>
          <w:tcPr>
            <w:tcW w:w="207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4FA87" w14:textId="77777777" w:rsidR="0021342A" w:rsidRDefault="0021342A">
            <w:pPr>
              <w:jc w:val="center"/>
              <w:rPr>
                <w:rFonts w:ascii="宋体" w:hAnsi="宋体" w:cs="宋体"/>
                <w:color w:val="000000"/>
                <w:sz w:val="14"/>
                <w:szCs w:val="14"/>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BE11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财政拨款</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7E7B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35</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1D4B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10.698643</w:t>
            </w:r>
          </w:p>
        </w:tc>
        <w:tc>
          <w:tcPr>
            <w:tcW w:w="12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5B3CC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10.698643</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37DAF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F77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3C8F5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2DB7014B" w14:textId="77777777">
        <w:trPr>
          <w:gridAfter w:val="1"/>
          <w:wAfter w:w="480" w:type="dxa"/>
          <w:trHeight w:val="308"/>
        </w:trPr>
        <w:tc>
          <w:tcPr>
            <w:tcW w:w="207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8B829" w14:textId="77777777" w:rsidR="0021342A" w:rsidRDefault="0021342A">
            <w:pPr>
              <w:jc w:val="center"/>
              <w:rPr>
                <w:rFonts w:ascii="宋体" w:hAnsi="宋体" w:cs="宋体"/>
                <w:color w:val="000000"/>
                <w:sz w:val="14"/>
                <w:szCs w:val="14"/>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DDE13"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其中：上级补助</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D6F4C" w14:textId="77777777" w:rsidR="0021342A" w:rsidRDefault="0021342A">
            <w:pPr>
              <w:jc w:val="center"/>
              <w:rPr>
                <w:rFonts w:ascii="宋体" w:hAnsi="宋体" w:cs="宋体"/>
                <w:color w:val="000000"/>
                <w:sz w:val="14"/>
                <w:szCs w:val="14"/>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537BC4" w14:textId="77777777" w:rsidR="0021342A" w:rsidRDefault="0021342A">
            <w:pPr>
              <w:jc w:val="center"/>
              <w:rPr>
                <w:rFonts w:ascii="宋体" w:hAnsi="宋体" w:cs="宋体"/>
                <w:color w:val="000000"/>
                <w:sz w:val="14"/>
                <w:szCs w:val="14"/>
              </w:rPr>
            </w:pPr>
          </w:p>
        </w:tc>
        <w:tc>
          <w:tcPr>
            <w:tcW w:w="12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C00124" w14:textId="77777777" w:rsidR="0021342A" w:rsidRDefault="0021342A">
            <w:pPr>
              <w:jc w:val="center"/>
              <w:rPr>
                <w:rFonts w:ascii="宋体" w:hAnsi="宋体" w:cs="宋体"/>
                <w:color w:val="000000"/>
                <w:sz w:val="14"/>
                <w:szCs w:val="1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F8B45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6DE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34FB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7BD6B095" w14:textId="77777777">
        <w:trPr>
          <w:gridAfter w:val="1"/>
          <w:wAfter w:w="480" w:type="dxa"/>
          <w:trHeight w:val="308"/>
        </w:trPr>
        <w:tc>
          <w:tcPr>
            <w:tcW w:w="207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968D8" w14:textId="77777777" w:rsidR="0021342A" w:rsidRDefault="0021342A">
            <w:pPr>
              <w:jc w:val="center"/>
              <w:rPr>
                <w:rFonts w:ascii="宋体" w:hAnsi="宋体" w:cs="宋体"/>
                <w:color w:val="000000"/>
                <w:sz w:val="14"/>
                <w:szCs w:val="14"/>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81510" w14:textId="77777777" w:rsidR="0021342A" w:rsidRDefault="00000000">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lang w:bidi="ar"/>
              </w:rPr>
              <w:t>本级安排</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4CE48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35</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E8B19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10.698643</w:t>
            </w:r>
          </w:p>
        </w:tc>
        <w:tc>
          <w:tcPr>
            <w:tcW w:w="12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F2BD4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10.698643</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55616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6A73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CA2AB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1D4C6484" w14:textId="77777777">
        <w:trPr>
          <w:gridAfter w:val="1"/>
          <w:wAfter w:w="480" w:type="dxa"/>
          <w:trHeight w:val="308"/>
        </w:trPr>
        <w:tc>
          <w:tcPr>
            <w:tcW w:w="207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1441A" w14:textId="77777777" w:rsidR="0021342A" w:rsidRDefault="0021342A">
            <w:pPr>
              <w:jc w:val="center"/>
              <w:rPr>
                <w:rFonts w:ascii="宋体" w:hAnsi="宋体" w:cs="宋体"/>
                <w:color w:val="000000"/>
                <w:sz w:val="14"/>
                <w:szCs w:val="14"/>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DEA2F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其他资金</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1DB704" w14:textId="77777777" w:rsidR="0021342A" w:rsidRDefault="0021342A">
            <w:pPr>
              <w:jc w:val="center"/>
              <w:rPr>
                <w:rFonts w:ascii="宋体" w:hAnsi="宋体" w:cs="宋体"/>
                <w:color w:val="000000"/>
                <w:sz w:val="14"/>
                <w:szCs w:val="14"/>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02E885" w14:textId="77777777" w:rsidR="0021342A" w:rsidRDefault="0021342A">
            <w:pPr>
              <w:jc w:val="center"/>
              <w:rPr>
                <w:rFonts w:ascii="宋体" w:hAnsi="宋体" w:cs="宋体"/>
                <w:color w:val="000000"/>
                <w:sz w:val="14"/>
                <w:szCs w:val="14"/>
              </w:rPr>
            </w:pPr>
          </w:p>
        </w:tc>
        <w:tc>
          <w:tcPr>
            <w:tcW w:w="12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9F2EE0" w14:textId="77777777" w:rsidR="0021342A" w:rsidRDefault="0021342A">
            <w:pPr>
              <w:jc w:val="center"/>
              <w:rPr>
                <w:rFonts w:ascii="宋体" w:hAnsi="宋体" w:cs="宋体"/>
                <w:color w:val="000000"/>
                <w:sz w:val="14"/>
                <w:szCs w:val="14"/>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62B2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5B7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183F9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w:t>
            </w:r>
          </w:p>
        </w:tc>
      </w:tr>
      <w:tr w:rsidR="0021342A" w14:paraId="5FCBF998" w14:textId="77777777">
        <w:trPr>
          <w:gridAfter w:val="1"/>
          <w:wAfter w:w="480" w:type="dxa"/>
          <w:trHeight w:val="308"/>
        </w:trPr>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B8DB9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年度总体目标</w:t>
            </w:r>
          </w:p>
        </w:tc>
        <w:tc>
          <w:tcPr>
            <w:tcW w:w="39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CC2BA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预期目标</w:t>
            </w:r>
          </w:p>
        </w:tc>
        <w:tc>
          <w:tcPr>
            <w:tcW w:w="434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FB4A28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实际完成情况</w:t>
            </w:r>
          </w:p>
        </w:tc>
      </w:tr>
      <w:tr w:rsidR="0021342A" w14:paraId="140790FA" w14:textId="77777777">
        <w:trPr>
          <w:gridAfter w:val="1"/>
          <w:wAfter w:w="480" w:type="dxa"/>
          <w:trHeight w:val="840"/>
        </w:trPr>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33348" w14:textId="77777777" w:rsidR="0021342A" w:rsidRDefault="0021342A">
            <w:pPr>
              <w:jc w:val="center"/>
              <w:rPr>
                <w:rFonts w:ascii="宋体" w:hAnsi="宋体" w:cs="宋体"/>
                <w:color w:val="000000"/>
                <w:sz w:val="14"/>
                <w:szCs w:val="14"/>
              </w:rPr>
            </w:pPr>
          </w:p>
        </w:tc>
        <w:tc>
          <w:tcPr>
            <w:tcW w:w="39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431CAF"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本项目实施时间将从2022年下半年至2023年上半年，因此预计完成部分工作，包含但不限于全局文件资料移交，会计档案整理，科室文件整理合并。</w:t>
            </w:r>
          </w:p>
        </w:tc>
        <w:tc>
          <w:tcPr>
            <w:tcW w:w="434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BB04302"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合同明确项目实施时间为2022年8月18日至2023年4月17日，其间因2022年9月至10月贵阳市区发生新冠疫情及12月档案整理人员感染新冠</w:t>
            </w:r>
            <w:proofErr w:type="gramStart"/>
            <w:r>
              <w:rPr>
                <w:rFonts w:ascii="宋体" w:hAnsi="宋体" w:cs="宋体" w:hint="eastAsia"/>
                <w:color w:val="000000"/>
                <w:kern w:val="0"/>
                <w:sz w:val="14"/>
                <w:szCs w:val="14"/>
                <w:lang w:bidi="ar"/>
              </w:rPr>
              <w:t>致项目</w:t>
            </w:r>
            <w:proofErr w:type="gramEnd"/>
            <w:r>
              <w:rPr>
                <w:rFonts w:ascii="宋体" w:hAnsi="宋体" w:cs="宋体" w:hint="eastAsia"/>
                <w:color w:val="000000"/>
                <w:kern w:val="0"/>
                <w:sz w:val="14"/>
                <w:szCs w:val="14"/>
                <w:lang w:bidi="ar"/>
              </w:rPr>
              <w:t>实施延后，2023年4月22日突发暴雨导致墙体渗水浸泡部分档案资料，需做档案资料抢救保护，迅龙公司均以书面形式进行报告，整体项目完成时间延后。</w:t>
            </w:r>
          </w:p>
        </w:tc>
      </w:tr>
      <w:tr w:rsidR="0021342A" w14:paraId="5E331E4B" w14:textId="77777777">
        <w:trPr>
          <w:gridAfter w:val="1"/>
          <w:wAfter w:w="480" w:type="dxa"/>
          <w:trHeight w:val="300"/>
        </w:trPr>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5173D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指标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526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一级指标</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41BF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二级指标</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51192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三级指标</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E9D2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年度指标值（A）</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2001A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实际完成值（B）</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CB37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分值</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ACEA5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得分</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A6E1D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未完成原因分析</w:t>
            </w:r>
          </w:p>
        </w:tc>
      </w:tr>
      <w:tr w:rsidR="0021342A" w14:paraId="5BBCC0FB" w14:textId="77777777">
        <w:trPr>
          <w:gridAfter w:val="1"/>
          <w:wAfter w:w="480" w:type="dxa"/>
          <w:trHeight w:val="410"/>
        </w:trPr>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E02A1" w14:textId="77777777" w:rsidR="0021342A" w:rsidRDefault="0021342A">
            <w:pPr>
              <w:jc w:val="center"/>
              <w:rPr>
                <w:rFonts w:ascii="宋体" w:hAnsi="宋体" w:cs="宋体"/>
                <w:color w:val="000000"/>
                <w:sz w:val="14"/>
                <w:szCs w:val="14"/>
              </w:rPr>
            </w:pP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57BD1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产出指标</w:t>
            </w:r>
            <w:r>
              <w:rPr>
                <w:rFonts w:ascii="宋体" w:hAnsi="宋体" w:cs="宋体" w:hint="eastAsia"/>
                <w:color w:val="000000"/>
                <w:kern w:val="0"/>
                <w:sz w:val="14"/>
                <w:szCs w:val="14"/>
                <w:lang w:bidi="ar"/>
              </w:rPr>
              <w:br/>
              <w:t xml:space="preserve"> （50分）</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E1D0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数量</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AD8C08"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档案扫描页数</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2091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≥30万页</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4814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34.6万页</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FDE8D"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9A0B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C65522" w14:textId="77777777" w:rsidR="0021342A" w:rsidRDefault="0021342A">
            <w:pPr>
              <w:jc w:val="center"/>
              <w:rPr>
                <w:rFonts w:ascii="宋体" w:hAnsi="宋体" w:cs="宋体"/>
                <w:color w:val="000000"/>
                <w:sz w:val="14"/>
                <w:szCs w:val="14"/>
              </w:rPr>
            </w:pPr>
          </w:p>
        </w:tc>
      </w:tr>
      <w:tr w:rsidR="0021342A" w14:paraId="0979C297" w14:textId="77777777">
        <w:trPr>
          <w:gridAfter w:val="1"/>
          <w:wAfter w:w="480" w:type="dxa"/>
          <w:trHeight w:val="530"/>
        </w:trPr>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444FE5" w14:textId="77777777" w:rsidR="0021342A" w:rsidRDefault="0021342A">
            <w:pPr>
              <w:jc w:val="center"/>
              <w:rPr>
                <w:rFonts w:ascii="宋体" w:hAnsi="宋体" w:cs="宋体"/>
                <w:color w:val="000000"/>
                <w:sz w:val="14"/>
                <w:szCs w:val="14"/>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A07EB" w14:textId="77777777" w:rsidR="0021342A" w:rsidRDefault="0021342A">
            <w:pPr>
              <w:jc w:val="center"/>
              <w:rPr>
                <w:rFonts w:ascii="宋体" w:hAnsi="宋体" w:cs="宋体"/>
                <w:color w:val="000000"/>
                <w:sz w:val="14"/>
                <w:szCs w:val="14"/>
              </w:rPr>
            </w:pP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CE826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质量</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EC1C7"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档案分类准确率</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0CC6E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36B2E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A29D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A4532F"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180B63" w14:textId="77777777" w:rsidR="0021342A" w:rsidRDefault="0021342A">
            <w:pPr>
              <w:jc w:val="center"/>
              <w:rPr>
                <w:rFonts w:ascii="宋体" w:hAnsi="宋体" w:cs="宋体"/>
                <w:color w:val="000000"/>
                <w:sz w:val="14"/>
                <w:szCs w:val="14"/>
              </w:rPr>
            </w:pPr>
          </w:p>
        </w:tc>
      </w:tr>
      <w:tr w:rsidR="0021342A" w14:paraId="39C030D2" w14:textId="77777777">
        <w:trPr>
          <w:gridAfter w:val="1"/>
          <w:wAfter w:w="480" w:type="dxa"/>
          <w:trHeight w:val="420"/>
        </w:trPr>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AC45E" w14:textId="77777777" w:rsidR="0021342A" w:rsidRDefault="0021342A">
            <w:pPr>
              <w:jc w:val="center"/>
              <w:rPr>
                <w:rFonts w:ascii="宋体" w:hAnsi="宋体" w:cs="宋体"/>
                <w:color w:val="000000"/>
                <w:sz w:val="14"/>
                <w:szCs w:val="14"/>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C15C0" w14:textId="77777777" w:rsidR="0021342A" w:rsidRDefault="0021342A">
            <w:pPr>
              <w:jc w:val="center"/>
              <w:rPr>
                <w:rFonts w:ascii="宋体" w:hAnsi="宋体" w:cs="宋体"/>
                <w:color w:val="000000"/>
                <w:sz w:val="14"/>
                <w:szCs w:val="14"/>
              </w:rPr>
            </w:pP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9B4B28"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时效</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9F004B"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进场服务及时率</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B110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8A32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076A0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A7E9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57DCD9" w14:textId="77777777" w:rsidR="0021342A" w:rsidRDefault="0021342A">
            <w:pPr>
              <w:jc w:val="center"/>
              <w:rPr>
                <w:rFonts w:ascii="宋体" w:hAnsi="宋体" w:cs="宋体"/>
                <w:color w:val="000000"/>
                <w:sz w:val="14"/>
                <w:szCs w:val="14"/>
              </w:rPr>
            </w:pPr>
          </w:p>
        </w:tc>
      </w:tr>
      <w:tr w:rsidR="0021342A" w14:paraId="01EC2B71" w14:textId="77777777">
        <w:trPr>
          <w:gridAfter w:val="1"/>
          <w:wAfter w:w="480" w:type="dxa"/>
          <w:trHeight w:val="420"/>
        </w:trPr>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1DC6C7" w14:textId="77777777" w:rsidR="0021342A" w:rsidRDefault="0021342A">
            <w:pPr>
              <w:jc w:val="center"/>
              <w:rPr>
                <w:rFonts w:ascii="宋体" w:hAnsi="宋体" w:cs="宋体"/>
                <w:color w:val="000000"/>
                <w:sz w:val="14"/>
                <w:szCs w:val="14"/>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F75A5" w14:textId="77777777" w:rsidR="0021342A" w:rsidRDefault="0021342A">
            <w:pPr>
              <w:jc w:val="center"/>
              <w:rPr>
                <w:rFonts w:ascii="宋体" w:hAnsi="宋体" w:cs="宋体"/>
                <w:color w:val="000000"/>
                <w:sz w:val="14"/>
                <w:szCs w:val="14"/>
              </w:rPr>
            </w:pPr>
          </w:p>
        </w:tc>
        <w:tc>
          <w:tcPr>
            <w:tcW w:w="8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0FB01"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成本</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1A3AD2"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文书档案整理单价</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F3B84"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≤0.67元/页</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1DC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0.67元/页</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A1628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4CF68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9BA3EB" w14:textId="77777777" w:rsidR="0021342A" w:rsidRDefault="0021342A">
            <w:pPr>
              <w:jc w:val="center"/>
              <w:rPr>
                <w:rFonts w:ascii="宋体" w:hAnsi="宋体" w:cs="宋体"/>
                <w:color w:val="000000"/>
                <w:sz w:val="14"/>
                <w:szCs w:val="14"/>
              </w:rPr>
            </w:pPr>
          </w:p>
        </w:tc>
      </w:tr>
      <w:tr w:rsidR="0021342A" w14:paraId="1FEF0819" w14:textId="77777777">
        <w:trPr>
          <w:gridAfter w:val="1"/>
          <w:wAfter w:w="480" w:type="dxa"/>
          <w:trHeight w:val="360"/>
        </w:trPr>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4B42F3" w14:textId="77777777" w:rsidR="0021342A" w:rsidRDefault="0021342A">
            <w:pPr>
              <w:jc w:val="center"/>
              <w:rPr>
                <w:rFonts w:ascii="宋体" w:hAnsi="宋体" w:cs="宋体"/>
                <w:color w:val="000000"/>
                <w:sz w:val="14"/>
                <w:szCs w:val="14"/>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44742" w14:textId="77777777" w:rsidR="0021342A" w:rsidRDefault="0021342A">
            <w:pPr>
              <w:jc w:val="center"/>
              <w:rPr>
                <w:rFonts w:ascii="宋体" w:hAnsi="宋体" w:cs="宋体"/>
                <w:color w:val="000000"/>
                <w:sz w:val="14"/>
                <w:szCs w:val="14"/>
              </w:rPr>
            </w:pPr>
          </w:p>
        </w:tc>
        <w:tc>
          <w:tcPr>
            <w:tcW w:w="8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E9DCC" w14:textId="77777777" w:rsidR="0021342A" w:rsidRDefault="0021342A">
            <w:pPr>
              <w:jc w:val="center"/>
              <w:rPr>
                <w:rFonts w:ascii="宋体" w:hAnsi="宋体" w:cs="宋体"/>
                <w:color w:val="000000"/>
                <w:sz w:val="14"/>
                <w:szCs w:val="14"/>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86764"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会计档案整理单价</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3175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≤5.5元/件（册）</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03E87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5.5元/件（册）</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9A7A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1484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5F5FE8" w14:textId="77777777" w:rsidR="0021342A" w:rsidRDefault="0021342A">
            <w:pPr>
              <w:jc w:val="center"/>
              <w:rPr>
                <w:rFonts w:ascii="宋体" w:hAnsi="宋体" w:cs="宋体"/>
                <w:color w:val="000000"/>
                <w:sz w:val="14"/>
                <w:szCs w:val="14"/>
              </w:rPr>
            </w:pPr>
          </w:p>
        </w:tc>
      </w:tr>
      <w:tr w:rsidR="0021342A" w14:paraId="5E9261D6" w14:textId="77777777">
        <w:trPr>
          <w:gridAfter w:val="1"/>
          <w:wAfter w:w="480" w:type="dxa"/>
          <w:trHeight w:val="380"/>
        </w:trPr>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65F22" w14:textId="77777777" w:rsidR="0021342A" w:rsidRDefault="0021342A">
            <w:pPr>
              <w:jc w:val="center"/>
              <w:rPr>
                <w:rFonts w:ascii="宋体" w:hAnsi="宋体" w:cs="宋体"/>
                <w:color w:val="000000"/>
                <w:sz w:val="14"/>
                <w:szCs w:val="14"/>
              </w:rPr>
            </w:pP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4C60BC" w14:textId="77777777" w:rsidR="0021342A" w:rsidRDefault="0021342A">
            <w:pPr>
              <w:jc w:val="center"/>
              <w:rPr>
                <w:rFonts w:ascii="宋体" w:hAnsi="宋体" w:cs="宋体"/>
                <w:color w:val="000000"/>
                <w:sz w:val="14"/>
                <w:szCs w:val="14"/>
              </w:rPr>
            </w:pP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27EDC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社会效益</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D9D133"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节约档案检索时间</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3B463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节约</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106F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节约</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75161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C1F9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B55534" w14:textId="77777777" w:rsidR="0021342A" w:rsidRDefault="0021342A">
            <w:pPr>
              <w:jc w:val="center"/>
              <w:rPr>
                <w:rFonts w:ascii="宋体" w:hAnsi="宋体" w:cs="宋体"/>
                <w:color w:val="000000"/>
                <w:sz w:val="14"/>
                <w:szCs w:val="14"/>
              </w:rPr>
            </w:pPr>
          </w:p>
        </w:tc>
      </w:tr>
      <w:tr w:rsidR="0021342A" w14:paraId="008E432B" w14:textId="77777777">
        <w:trPr>
          <w:gridAfter w:val="1"/>
          <w:wAfter w:w="480" w:type="dxa"/>
          <w:trHeight w:val="380"/>
        </w:trPr>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0468E" w14:textId="77777777" w:rsidR="0021342A" w:rsidRDefault="0021342A">
            <w:pPr>
              <w:jc w:val="center"/>
              <w:rPr>
                <w:rFonts w:ascii="宋体" w:hAnsi="宋体" w:cs="宋体"/>
                <w:color w:val="000000"/>
                <w:sz w:val="14"/>
                <w:szCs w:val="14"/>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F7A12" w14:textId="77777777" w:rsidR="0021342A" w:rsidRDefault="0021342A">
            <w:pPr>
              <w:jc w:val="center"/>
              <w:rPr>
                <w:rFonts w:ascii="宋体" w:hAnsi="宋体" w:cs="宋体"/>
                <w:color w:val="000000"/>
                <w:sz w:val="14"/>
                <w:szCs w:val="14"/>
              </w:rPr>
            </w:pP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ADF2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可持续影响</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AEBF9D"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电子档案管理期限</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F9E6F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≥15年</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D7D99"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15年</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82C8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0F7A3"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15</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A8CB5B" w14:textId="77777777" w:rsidR="0021342A" w:rsidRDefault="0021342A">
            <w:pPr>
              <w:jc w:val="center"/>
              <w:rPr>
                <w:rFonts w:ascii="宋体" w:hAnsi="宋体" w:cs="宋体"/>
                <w:color w:val="000000"/>
                <w:sz w:val="14"/>
                <w:szCs w:val="14"/>
              </w:rPr>
            </w:pPr>
          </w:p>
        </w:tc>
      </w:tr>
      <w:tr w:rsidR="0021342A" w14:paraId="1647F965" w14:textId="77777777">
        <w:trPr>
          <w:gridAfter w:val="1"/>
          <w:wAfter w:w="480" w:type="dxa"/>
          <w:trHeight w:val="500"/>
        </w:trPr>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38BAE" w14:textId="77777777" w:rsidR="0021342A" w:rsidRDefault="0021342A">
            <w:pPr>
              <w:jc w:val="center"/>
              <w:rPr>
                <w:rFonts w:ascii="宋体" w:hAnsi="宋体" w:cs="宋体"/>
                <w:color w:val="000000"/>
                <w:sz w:val="14"/>
                <w:szCs w:val="1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81DB"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满意度</w:t>
            </w:r>
            <w:r>
              <w:rPr>
                <w:rFonts w:ascii="宋体" w:hAnsi="宋体" w:cs="宋体" w:hint="eastAsia"/>
                <w:color w:val="000000"/>
                <w:kern w:val="0"/>
                <w:sz w:val="14"/>
                <w:szCs w:val="14"/>
                <w:lang w:bidi="ar"/>
              </w:rPr>
              <w:br/>
              <w:t>指标</w:t>
            </w:r>
            <w:r>
              <w:rPr>
                <w:rFonts w:ascii="宋体" w:hAnsi="宋体" w:cs="宋体" w:hint="eastAsia"/>
                <w:color w:val="000000"/>
                <w:kern w:val="0"/>
                <w:sz w:val="14"/>
                <w:szCs w:val="14"/>
                <w:lang w:bidi="ar"/>
              </w:rPr>
              <w:br/>
              <w:t>（20分）</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3C864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服务对象</w:t>
            </w:r>
            <w:r>
              <w:rPr>
                <w:rFonts w:ascii="宋体" w:hAnsi="宋体" w:cs="宋体" w:hint="eastAsia"/>
                <w:color w:val="000000"/>
                <w:kern w:val="0"/>
                <w:sz w:val="14"/>
                <w:szCs w:val="14"/>
                <w:lang w:bidi="ar"/>
              </w:rPr>
              <w:br/>
              <w:t>满意度</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F90659" w14:textId="77777777" w:rsidR="0021342A" w:rsidRDefault="00000000">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lang w:bidi="ar"/>
              </w:rPr>
              <w:t>干部职工满意度</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755E06"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4CFEA"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C925A5"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B5D20E"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4835E2" w14:textId="77777777" w:rsidR="0021342A" w:rsidRDefault="0021342A">
            <w:pPr>
              <w:jc w:val="center"/>
              <w:rPr>
                <w:rFonts w:ascii="宋体" w:hAnsi="宋体" w:cs="宋体"/>
                <w:color w:val="000000"/>
                <w:sz w:val="14"/>
                <w:szCs w:val="14"/>
              </w:rPr>
            </w:pPr>
          </w:p>
        </w:tc>
      </w:tr>
      <w:tr w:rsidR="0021342A" w14:paraId="7007B94C" w14:textId="77777777">
        <w:trPr>
          <w:gridAfter w:val="1"/>
          <w:wAfter w:w="480" w:type="dxa"/>
          <w:trHeight w:val="300"/>
        </w:trPr>
        <w:tc>
          <w:tcPr>
            <w:tcW w:w="568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237467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总     分</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966A70"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100</w:t>
            </w: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7E4187"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93</w:t>
            </w: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A48ED1" w14:textId="77777777" w:rsidR="0021342A" w:rsidRDefault="0021342A">
            <w:pPr>
              <w:jc w:val="center"/>
              <w:rPr>
                <w:rFonts w:ascii="宋体" w:hAnsi="宋体" w:cs="宋体"/>
                <w:color w:val="000000"/>
                <w:sz w:val="14"/>
                <w:szCs w:val="14"/>
              </w:rPr>
            </w:pPr>
          </w:p>
        </w:tc>
      </w:tr>
      <w:tr w:rsidR="0021342A" w14:paraId="05949D77" w14:textId="77777777">
        <w:trPr>
          <w:gridAfter w:val="1"/>
          <w:wAfter w:w="480" w:type="dxa"/>
          <w:trHeight w:val="70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7C7C"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绩效</w:t>
            </w:r>
            <w:r>
              <w:rPr>
                <w:rFonts w:ascii="宋体" w:hAnsi="宋体" w:cs="宋体" w:hint="eastAsia"/>
                <w:color w:val="000000"/>
                <w:kern w:val="0"/>
                <w:sz w:val="14"/>
                <w:szCs w:val="14"/>
                <w:lang w:bidi="ar"/>
              </w:rPr>
              <w:br/>
              <w:t>结论</w:t>
            </w:r>
          </w:p>
        </w:tc>
        <w:tc>
          <w:tcPr>
            <w:tcW w:w="833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3E20A632" w14:textId="77777777" w:rsidR="0021342A" w:rsidRDefault="00000000">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lang w:bidi="ar"/>
              </w:rPr>
              <w:t>自评得分93分，评价等级为：优。</w:t>
            </w:r>
          </w:p>
        </w:tc>
      </w:tr>
    </w:tbl>
    <w:p w14:paraId="316994C8" w14:textId="77777777" w:rsidR="0021342A" w:rsidRDefault="0021342A">
      <w:pPr>
        <w:spacing w:before="100" w:beforeAutospacing="1" w:after="100" w:afterAutospacing="1" w:line="560" w:lineRule="exact"/>
        <w:rPr>
          <w:rFonts w:ascii="黑体" w:eastAsia="黑体" w:hAnsi="黑体" w:cs="黑体"/>
          <w:kern w:val="0"/>
          <w:sz w:val="32"/>
          <w:szCs w:val="32"/>
        </w:rPr>
      </w:pPr>
    </w:p>
    <w:sectPr w:rsidR="0021342A">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C286" w14:textId="77777777" w:rsidR="00115B7F" w:rsidRDefault="00115B7F">
      <w:r>
        <w:separator/>
      </w:r>
    </w:p>
  </w:endnote>
  <w:endnote w:type="continuationSeparator" w:id="0">
    <w:p w14:paraId="42379FED" w14:textId="77777777" w:rsidR="00115B7F" w:rsidRDefault="0011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charset w:val="86"/>
    <w:family w:val="auto"/>
    <w:pitch w:val="default"/>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724A" w14:textId="77777777" w:rsidR="0021342A" w:rsidRDefault="00000000">
    <w:pPr>
      <w:pStyle w:val="a3"/>
    </w:pPr>
    <w:r>
      <w:rPr>
        <w:noProof/>
      </w:rPr>
      <mc:AlternateContent>
        <mc:Choice Requires="wps">
          <w:drawing>
            <wp:anchor distT="0" distB="0" distL="114300" distR="114300" simplePos="0" relativeHeight="251659264" behindDoc="0" locked="0" layoutInCell="1" allowOverlap="1" wp14:anchorId="4DD7748B" wp14:editId="5D9ED39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8DCB7" w14:textId="77777777" w:rsidR="0021342A"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a:spAutoFit/>
                    </wps:bodyPr>
                  </wps:wsp>
                </a:graphicData>
              </a:graphic>
            </wp:anchor>
          </w:drawing>
        </mc:Choice>
        <mc:Fallback>
          <w:pict>
            <v:shapetype w14:anchorId="4DD7748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128DCB7" w14:textId="77777777" w:rsidR="0021342A"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1BAA" w14:textId="77777777" w:rsidR="00115B7F" w:rsidRDefault="00115B7F">
      <w:r>
        <w:separator/>
      </w:r>
    </w:p>
  </w:footnote>
  <w:footnote w:type="continuationSeparator" w:id="0">
    <w:p w14:paraId="72FD7AC9" w14:textId="77777777" w:rsidR="00115B7F" w:rsidRDefault="00115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855573"/>
    <w:multiLevelType w:val="singleLevel"/>
    <w:tmpl w:val="D1855573"/>
    <w:lvl w:ilvl="0">
      <w:start w:val="1"/>
      <w:numFmt w:val="chineseCounting"/>
      <w:suff w:val="nothing"/>
      <w:lvlText w:val="（%1）"/>
      <w:lvlJc w:val="left"/>
      <w:rPr>
        <w:rFonts w:hint="eastAsia"/>
      </w:rPr>
    </w:lvl>
  </w:abstractNum>
  <w:abstractNum w:abstractNumId="1" w15:restartNumberingAfterBreak="0">
    <w:nsid w:val="F3870BDC"/>
    <w:multiLevelType w:val="singleLevel"/>
    <w:tmpl w:val="F3870BDC"/>
    <w:lvl w:ilvl="0">
      <w:start w:val="1"/>
      <w:numFmt w:val="chineseCounting"/>
      <w:suff w:val="space"/>
      <w:lvlText w:val="第%1部分"/>
      <w:lvlJc w:val="left"/>
      <w:rPr>
        <w:rFonts w:hint="eastAsia"/>
      </w:rPr>
    </w:lvl>
  </w:abstractNum>
  <w:abstractNum w:abstractNumId="2" w15:restartNumberingAfterBreak="0">
    <w:nsid w:val="4C94C648"/>
    <w:multiLevelType w:val="singleLevel"/>
    <w:tmpl w:val="4C94C648"/>
    <w:lvl w:ilvl="0">
      <w:start w:val="2"/>
      <w:numFmt w:val="chineseCounting"/>
      <w:suff w:val="nothing"/>
      <w:lvlText w:val="%1、"/>
      <w:lvlJc w:val="left"/>
      <w:rPr>
        <w:rFonts w:hint="eastAsia"/>
      </w:rPr>
    </w:lvl>
  </w:abstractNum>
  <w:abstractNum w:abstractNumId="3" w15:restartNumberingAfterBreak="0">
    <w:nsid w:val="5C2D4F7B"/>
    <w:multiLevelType w:val="singleLevel"/>
    <w:tmpl w:val="5C2D4F7B"/>
    <w:lvl w:ilvl="0">
      <w:start w:val="2"/>
      <w:numFmt w:val="chineseCounting"/>
      <w:suff w:val="nothing"/>
      <w:lvlText w:val="（%1）"/>
      <w:lvlJc w:val="left"/>
      <w:rPr>
        <w:rFonts w:hint="eastAsia"/>
      </w:rPr>
    </w:lvl>
  </w:abstractNum>
  <w:num w:numId="1" w16cid:durableId="1743142193">
    <w:abstractNumId w:val="1"/>
  </w:num>
  <w:num w:numId="2" w16cid:durableId="1497644957">
    <w:abstractNumId w:val="2"/>
  </w:num>
  <w:num w:numId="3" w16cid:durableId="471950269">
    <w:abstractNumId w:val="0"/>
  </w:num>
  <w:num w:numId="4" w16cid:durableId="717823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ZjNzhlNWU2ZDc0YjY5Nzg0MDMzYzliMGFjMDM1N2IifQ=="/>
  </w:docVars>
  <w:rsids>
    <w:rsidRoot w:val="609C0E82"/>
    <w:rsid w:val="00115B7F"/>
    <w:rsid w:val="0021342A"/>
    <w:rsid w:val="009E5999"/>
    <w:rsid w:val="00CF7221"/>
    <w:rsid w:val="00FE42DE"/>
    <w:rsid w:val="0295277A"/>
    <w:rsid w:val="041003F4"/>
    <w:rsid w:val="0484639A"/>
    <w:rsid w:val="04E525B8"/>
    <w:rsid w:val="04E91B7E"/>
    <w:rsid w:val="068723D9"/>
    <w:rsid w:val="06897EFF"/>
    <w:rsid w:val="06D702CE"/>
    <w:rsid w:val="072A51C8"/>
    <w:rsid w:val="07BD4DD1"/>
    <w:rsid w:val="08976096"/>
    <w:rsid w:val="09732A37"/>
    <w:rsid w:val="0A5A31D7"/>
    <w:rsid w:val="0B662145"/>
    <w:rsid w:val="0CEB07E0"/>
    <w:rsid w:val="0D7D62E4"/>
    <w:rsid w:val="0DEB1893"/>
    <w:rsid w:val="0E6E3B77"/>
    <w:rsid w:val="0F4F5EF8"/>
    <w:rsid w:val="0F997115"/>
    <w:rsid w:val="0FEA600A"/>
    <w:rsid w:val="100356B6"/>
    <w:rsid w:val="10D60A11"/>
    <w:rsid w:val="1276291E"/>
    <w:rsid w:val="133346D1"/>
    <w:rsid w:val="138419BE"/>
    <w:rsid w:val="138F5797"/>
    <w:rsid w:val="13D072EB"/>
    <w:rsid w:val="16610551"/>
    <w:rsid w:val="19636789"/>
    <w:rsid w:val="1A3D0DF0"/>
    <w:rsid w:val="1B187D74"/>
    <w:rsid w:val="1CB7170B"/>
    <w:rsid w:val="1E8C334E"/>
    <w:rsid w:val="200228A2"/>
    <w:rsid w:val="20561532"/>
    <w:rsid w:val="2139587A"/>
    <w:rsid w:val="21865D56"/>
    <w:rsid w:val="22023186"/>
    <w:rsid w:val="22CD6076"/>
    <w:rsid w:val="231374BC"/>
    <w:rsid w:val="24796746"/>
    <w:rsid w:val="253A3BCA"/>
    <w:rsid w:val="25600864"/>
    <w:rsid w:val="25E310F1"/>
    <w:rsid w:val="269A7BA9"/>
    <w:rsid w:val="26DC68BF"/>
    <w:rsid w:val="27F17A94"/>
    <w:rsid w:val="286A0819"/>
    <w:rsid w:val="29E76BEA"/>
    <w:rsid w:val="2A777384"/>
    <w:rsid w:val="2ADF07C0"/>
    <w:rsid w:val="2B563FA5"/>
    <w:rsid w:val="2BB800F5"/>
    <w:rsid w:val="2EC25E7A"/>
    <w:rsid w:val="2F0751D4"/>
    <w:rsid w:val="2F0A3A24"/>
    <w:rsid w:val="2F267268"/>
    <w:rsid w:val="2F464EE4"/>
    <w:rsid w:val="2F527179"/>
    <w:rsid w:val="30187884"/>
    <w:rsid w:val="306C44D5"/>
    <w:rsid w:val="30823978"/>
    <w:rsid w:val="321C3B4A"/>
    <w:rsid w:val="33051DB2"/>
    <w:rsid w:val="343210C8"/>
    <w:rsid w:val="35130791"/>
    <w:rsid w:val="355F1C32"/>
    <w:rsid w:val="35D20C0D"/>
    <w:rsid w:val="36913CE5"/>
    <w:rsid w:val="369F3CC3"/>
    <w:rsid w:val="36AE738B"/>
    <w:rsid w:val="37B40511"/>
    <w:rsid w:val="37F87E7A"/>
    <w:rsid w:val="383274A7"/>
    <w:rsid w:val="3A3535BB"/>
    <w:rsid w:val="3B8D2673"/>
    <w:rsid w:val="3C9C27B1"/>
    <w:rsid w:val="3CC57944"/>
    <w:rsid w:val="3D9E1C24"/>
    <w:rsid w:val="3DF73A44"/>
    <w:rsid w:val="3EC645E1"/>
    <w:rsid w:val="3F821D36"/>
    <w:rsid w:val="3FF6386E"/>
    <w:rsid w:val="41257D97"/>
    <w:rsid w:val="43F53320"/>
    <w:rsid w:val="44283673"/>
    <w:rsid w:val="443A0076"/>
    <w:rsid w:val="44945548"/>
    <w:rsid w:val="44A73D78"/>
    <w:rsid w:val="45773684"/>
    <w:rsid w:val="45C73FC5"/>
    <w:rsid w:val="46F51193"/>
    <w:rsid w:val="473E2065"/>
    <w:rsid w:val="47D97D4C"/>
    <w:rsid w:val="482B2BFF"/>
    <w:rsid w:val="48DD5A11"/>
    <w:rsid w:val="4945187D"/>
    <w:rsid w:val="4AF73659"/>
    <w:rsid w:val="4C3E4F5F"/>
    <w:rsid w:val="4C772E5E"/>
    <w:rsid w:val="4D205169"/>
    <w:rsid w:val="4E5A455E"/>
    <w:rsid w:val="51A90B63"/>
    <w:rsid w:val="51D04201"/>
    <w:rsid w:val="5201085F"/>
    <w:rsid w:val="53586F4A"/>
    <w:rsid w:val="53DB3461"/>
    <w:rsid w:val="56062447"/>
    <w:rsid w:val="564F7A67"/>
    <w:rsid w:val="5684573C"/>
    <w:rsid w:val="576051DF"/>
    <w:rsid w:val="57C636AE"/>
    <w:rsid w:val="58401B92"/>
    <w:rsid w:val="584F0853"/>
    <w:rsid w:val="596820CB"/>
    <w:rsid w:val="59F76AFF"/>
    <w:rsid w:val="5AAB75B9"/>
    <w:rsid w:val="5B0C1A3C"/>
    <w:rsid w:val="5B5F0153"/>
    <w:rsid w:val="5B716B84"/>
    <w:rsid w:val="5B7F3B93"/>
    <w:rsid w:val="5B920690"/>
    <w:rsid w:val="5BF136F2"/>
    <w:rsid w:val="5DF03535"/>
    <w:rsid w:val="5EAA4AD8"/>
    <w:rsid w:val="5F6E1D7D"/>
    <w:rsid w:val="5F76F16E"/>
    <w:rsid w:val="5F846034"/>
    <w:rsid w:val="603043B8"/>
    <w:rsid w:val="60387E9F"/>
    <w:rsid w:val="609C0E82"/>
    <w:rsid w:val="631A3502"/>
    <w:rsid w:val="64EC323A"/>
    <w:rsid w:val="65A07814"/>
    <w:rsid w:val="65E04199"/>
    <w:rsid w:val="662A7F2C"/>
    <w:rsid w:val="66854BCD"/>
    <w:rsid w:val="668F1159"/>
    <w:rsid w:val="66BB7F8E"/>
    <w:rsid w:val="67570957"/>
    <w:rsid w:val="686962BE"/>
    <w:rsid w:val="69061224"/>
    <w:rsid w:val="6AC156EA"/>
    <w:rsid w:val="6B7151F9"/>
    <w:rsid w:val="6B8D6867"/>
    <w:rsid w:val="6BFD4770"/>
    <w:rsid w:val="6C57134F"/>
    <w:rsid w:val="6D792DBA"/>
    <w:rsid w:val="6E172B6F"/>
    <w:rsid w:val="6E7F161A"/>
    <w:rsid w:val="6F042F05"/>
    <w:rsid w:val="6F63625D"/>
    <w:rsid w:val="6F975F07"/>
    <w:rsid w:val="7366542C"/>
    <w:rsid w:val="74856968"/>
    <w:rsid w:val="772D5A1F"/>
    <w:rsid w:val="775547B2"/>
    <w:rsid w:val="7A49069F"/>
    <w:rsid w:val="7BB02821"/>
    <w:rsid w:val="7C73530F"/>
    <w:rsid w:val="7CA0314D"/>
    <w:rsid w:val="7DDA27CE"/>
    <w:rsid w:val="7E0079EE"/>
    <w:rsid w:val="7EAB5887"/>
    <w:rsid w:val="7ECB37AF"/>
    <w:rsid w:val="7F81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A4808"/>
  <w15:docId w15:val="{78141D00-DB10-4511-8D04-FCA84070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kern w:val="0"/>
      <w:sz w:val="24"/>
    </w:rPr>
  </w:style>
  <w:style w:type="character" w:styleId="a5">
    <w:name w:val="Strong"/>
    <w:basedOn w:val="a0"/>
    <w:qFormat/>
    <w:rPr>
      <w:b/>
    </w:rPr>
  </w:style>
  <w:style w:type="character" w:styleId="a6">
    <w:name w:val="Hyperlink"/>
    <w:uiPriority w:val="99"/>
    <w:qFormat/>
    <w:rPr>
      <w:color w:val="0000FF"/>
      <w:u w:val="single"/>
    </w:rPr>
  </w:style>
  <w:style w:type="paragraph" w:customStyle="1" w:styleId="10">
    <w:name w:val="日期1"/>
    <w:basedOn w:val="a"/>
    <w:next w:val="a"/>
    <w:qFormat/>
    <w:pPr>
      <w:jc w:val="right"/>
    </w:pPr>
    <w:rPr>
      <w:color w:val="5590CC"/>
      <w:sz w:val="24"/>
    </w:rPr>
  </w:style>
  <w:style w:type="character" w:customStyle="1" w:styleId="font21">
    <w:name w:val="font21"/>
    <w:basedOn w:val="a0"/>
    <w:qFormat/>
    <w:rPr>
      <w:rFonts w:ascii="宋体" w:eastAsia="宋体" w:hAnsi="宋体" w:cs="宋体" w:hint="eastAsia"/>
      <w:color w:val="000000"/>
      <w:sz w:val="14"/>
      <w:szCs w:val="14"/>
      <w:u w:val="none"/>
    </w:rPr>
  </w:style>
  <w:style w:type="character" w:customStyle="1" w:styleId="font41">
    <w:name w:val="font41"/>
    <w:basedOn w:val="a0"/>
    <w:qFormat/>
    <w:rPr>
      <w:rFonts w:ascii="宋体" w:eastAsia="宋体" w:hAnsi="宋体" w:cs="宋体"/>
      <w:color w:val="000000"/>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2378</Words>
  <Characters>13560</Characters>
  <Application>Microsoft Office Word</Application>
  <DocSecurity>0</DocSecurity>
  <Lines>113</Lines>
  <Paragraphs>31</Paragraphs>
  <ScaleCrop>false</ScaleCrop>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唐徐滨</dc:creator>
  <cp:lastModifiedBy>杨 杨</cp:lastModifiedBy>
  <cp:revision>2</cp:revision>
  <cp:lastPrinted>2023-11-24T04:27:00Z</cp:lastPrinted>
  <dcterms:created xsi:type="dcterms:W3CDTF">2023-11-25T09:17:00Z</dcterms:created>
  <dcterms:modified xsi:type="dcterms:W3CDTF">2023-11-25T09:17:00Z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3220586F7D68478390F11BCE614DB794_12</vt:lpwstr>
  </property>
</Properties>
</file>