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line="584" w:lineRule="exact"/>
        <w:ind w:right="0" w:rightChars="0"/>
        <w:jc w:val="center"/>
        <w:rPr>
          <w:rFonts w:hint="eastAsia" w:ascii="楷体_GB2312" w:hAnsi="楷体_GB2312" w:eastAsia="楷体_GB2312" w:cs="楷体_GB2312"/>
          <w:b w:val="0"/>
          <w:bCs w:val="0"/>
          <w:color w:val="auto"/>
          <w:spacing w:val="0"/>
          <w:w w:val="100"/>
          <w:sz w:val="32"/>
          <w:szCs w:val="32"/>
          <w:lang w:eastAsia="zh-CN"/>
        </w:rPr>
      </w:pPr>
      <w:r>
        <w:rPr>
          <w:rFonts w:hint="eastAsia"/>
          <w:b w:val="0"/>
          <w:bCs w:val="0"/>
          <w:color w:val="auto"/>
          <w:spacing w:val="0"/>
          <w:w w:val="100"/>
          <w:lang w:eastAsia="zh-CN"/>
        </w:rPr>
        <w:t>贵安新区</w:t>
      </w:r>
      <w:r>
        <w:rPr>
          <w:rFonts w:hint="eastAsia" w:ascii="方正小标宋简体" w:hAnsi="方正小标宋简体" w:eastAsia="方正小标宋简体" w:cs="方正小标宋简体"/>
          <w:i w:val="0"/>
          <w:color w:val="auto"/>
          <w:kern w:val="0"/>
          <w:sz w:val="44"/>
          <w:szCs w:val="44"/>
          <w:u w:val="none"/>
          <w:lang w:val="en-US" w:eastAsia="zh-CN"/>
        </w:rPr>
        <w:t>管理委员会</w:t>
      </w:r>
      <w:r>
        <w:rPr>
          <w:rFonts w:hint="eastAsia"/>
          <w:b w:val="0"/>
          <w:bCs w:val="0"/>
          <w:color w:val="auto"/>
          <w:spacing w:val="0"/>
          <w:w w:val="100"/>
          <w:lang w:eastAsia="zh-CN"/>
        </w:rPr>
        <w:t>产业发展局</w:t>
      </w:r>
      <w:r>
        <w:rPr>
          <w:b w:val="0"/>
          <w:bCs w:val="0"/>
          <w:color w:val="auto"/>
          <w:spacing w:val="0"/>
          <w:w w:val="100"/>
        </w:rPr>
        <w:t>权力清单和责任清单目</w:t>
      </w:r>
      <w:r>
        <w:rPr>
          <w:b w:val="0"/>
          <w:bCs w:val="0"/>
          <w:color w:val="auto"/>
          <w:spacing w:val="1"/>
          <w:w w:val="100"/>
        </w:rPr>
        <w:t>录</w:t>
      </w:r>
      <w:r>
        <w:rPr>
          <w:b w:val="0"/>
          <w:bCs w:val="0"/>
          <w:color w:val="auto"/>
          <w:spacing w:val="0"/>
          <w:w w:val="100"/>
        </w:rPr>
        <w:t>（</w:t>
      </w:r>
      <w:r>
        <w:rPr>
          <w:b w:val="0"/>
          <w:bCs w:val="0"/>
          <w:color w:val="auto"/>
          <w:spacing w:val="1"/>
          <w:w w:val="100"/>
        </w:rPr>
        <w:t>2021</w:t>
      </w:r>
      <w:r>
        <w:rPr>
          <w:b w:val="0"/>
          <w:bCs w:val="0"/>
          <w:color w:val="auto"/>
          <w:spacing w:val="0"/>
          <w:w w:val="100"/>
        </w:rPr>
        <w:t>年版）</w:t>
      </w:r>
    </w:p>
    <w:p>
      <w:pPr>
        <w:spacing w:before="7" w:line="90" w:lineRule="exact"/>
        <w:rPr>
          <w:color w:val="auto"/>
          <w:sz w:val="9"/>
          <w:szCs w:val="9"/>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15"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04"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行政许可</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20" w:line="260" w:lineRule="exact"/>
              <w:rPr>
                <w:rFonts w:hint="eastAsia" w:ascii="宋体" w:hAnsi="宋体" w:eastAsia="宋体" w:cs="宋体"/>
                <w:color w:val="auto"/>
                <w:sz w:val="18"/>
                <w:szCs w:val="18"/>
              </w:rPr>
            </w:pPr>
          </w:p>
          <w:p>
            <w:pPr>
              <w:pStyle w:val="6"/>
              <w:spacing w:line="226" w:lineRule="exact"/>
              <w:ind w:left="27" w:right="12"/>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对外劳务合作经营资格核准</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7" w:line="200" w:lineRule="exact"/>
              <w:rPr>
                <w:rFonts w:hint="eastAsia" w:ascii="宋体" w:hAnsi="宋体" w:eastAsia="宋体" w:cs="宋体"/>
                <w:color w:val="auto"/>
                <w:sz w:val="18"/>
                <w:szCs w:val="18"/>
              </w:rPr>
            </w:pPr>
          </w:p>
          <w:p>
            <w:pPr>
              <w:pStyle w:val="6"/>
              <w:spacing w:line="224" w:lineRule="exact"/>
              <w:ind w:left="30" w:right="78" w:firstLine="91"/>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《国务院关于第五批取消和下放管理层级行政审批项目的决定》（国发〔</w:t>
            </w:r>
            <w:r>
              <w:rPr>
                <w:rFonts w:hint="eastAsia" w:ascii="宋体" w:hAnsi="宋体" w:eastAsia="宋体" w:cs="宋体"/>
                <w:b w:val="0"/>
                <w:bCs w:val="0"/>
                <w:color w:val="auto"/>
                <w:spacing w:val="1"/>
                <w:w w:val="100"/>
                <w:sz w:val="18"/>
                <w:szCs w:val="18"/>
              </w:rPr>
              <w:t>201</w:t>
            </w:r>
            <w:r>
              <w:rPr>
                <w:rFonts w:hint="eastAsia" w:ascii="宋体" w:hAnsi="宋体" w:eastAsia="宋体" w:cs="宋体"/>
                <w:b w:val="0"/>
                <w:bCs w:val="0"/>
                <w:color w:val="auto"/>
                <w:spacing w:val="-1"/>
                <w:w w:val="100"/>
                <w:sz w:val="18"/>
                <w:szCs w:val="18"/>
              </w:rPr>
              <w:t>0</w:t>
            </w:r>
            <w:r>
              <w:rPr>
                <w:rFonts w:hint="eastAsia" w:ascii="宋体" w:hAnsi="宋体" w:eastAsia="宋体" w:cs="宋体"/>
                <w:b w:val="0"/>
                <w:bCs w:val="0"/>
                <w:color w:val="auto"/>
                <w:spacing w:val="0"/>
                <w:w w:val="100"/>
                <w:sz w:val="18"/>
                <w:szCs w:val="18"/>
              </w:rPr>
              <w:t>〕</w:t>
            </w: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2"/>
                <w:w w:val="100"/>
                <w:sz w:val="18"/>
                <w:szCs w:val="18"/>
              </w:rPr>
              <w:t>1</w:t>
            </w:r>
            <w:r>
              <w:rPr>
                <w:rFonts w:hint="eastAsia" w:ascii="宋体" w:hAnsi="宋体" w:eastAsia="宋体" w:cs="宋体"/>
                <w:b w:val="0"/>
                <w:bCs w:val="0"/>
                <w:color w:val="auto"/>
                <w:spacing w:val="0"/>
                <w:w w:val="100"/>
                <w:sz w:val="18"/>
                <w:szCs w:val="18"/>
              </w:rPr>
              <w:t>号）附件</w:t>
            </w: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第</w:t>
            </w: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项</w:t>
            </w:r>
          </w:p>
          <w:p>
            <w:pPr>
              <w:pStyle w:val="6"/>
              <w:spacing w:line="226" w:lineRule="exact"/>
              <w:ind w:left="30" w:right="55" w:firstLine="91"/>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《贵州省人民政府关于</w:t>
            </w:r>
            <w:r>
              <w:rPr>
                <w:rFonts w:hint="eastAsia" w:ascii="宋体" w:hAnsi="宋体" w:eastAsia="宋体" w:cs="宋体"/>
                <w:b w:val="0"/>
                <w:bCs w:val="0"/>
                <w:color w:val="auto"/>
                <w:spacing w:val="1"/>
                <w:w w:val="100"/>
                <w:sz w:val="18"/>
                <w:szCs w:val="18"/>
              </w:rPr>
              <w:t>201</w:t>
            </w:r>
            <w:r>
              <w:rPr>
                <w:rFonts w:hint="eastAsia" w:ascii="宋体" w:hAnsi="宋体" w:eastAsia="宋体" w:cs="宋体"/>
                <w:b w:val="0"/>
                <w:bCs w:val="0"/>
                <w:color w:val="auto"/>
                <w:spacing w:val="0"/>
                <w:w w:val="100"/>
                <w:sz w:val="18"/>
                <w:szCs w:val="18"/>
              </w:rPr>
              <w:t>3年度取消和调整行政认可项目的决定》（省政府令第</w:t>
            </w:r>
            <w:r>
              <w:rPr>
                <w:rFonts w:hint="eastAsia" w:ascii="宋体" w:hAnsi="宋体" w:eastAsia="宋体" w:cs="宋体"/>
                <w:b w:val="0"/>
                <w:bCs w:val="0"/>
                <w:color w:val="auto"/>
                <w:spacing w:val="1"/>
                <w:w w:val="100"/>
                <w:sz w:val="18"/>
                <w:szCs w:val="18"/>
              </w:rPr>
              <w:t>14</w:t>
            </w: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号）附件</w:t>
            </w: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第</w:t>
            </w: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2"/>
                <w:w w:val="100"/>
                <w:sz w:val="18"/>
                <w:szCs w:val="18"/>
              </w:rPr>
              <w:t>5</w:t>
            </w:r>
            <w:r>
              <w:rPr>
                <w:rFonts w:hint="eastAsia" w:ascii="宋体" w:hAnsi="宋体" w:eastAsia="宋体" w:cs="宋体"/>
                <w:b w:val="0"/>
                <w:bCs w:val="0"/>
                <w:color w:val="auto"/>
                <w:spacing w:val="0"/>
                <w:w w:val="100"/>
                <w:sz w:val="18"/>
                <w:szCs w:val="18"/>
              </w:rPr>
              <w:t>项《对外劳务合作管理条例》第五条从事对外劳务合作，应当按照省、自治区、直辖市人民政府的规定，经省级或者设区的市级人民政府商务主管部门批准，取得对外劳务合作经营资</w:t>
            </w:r>
          </w:p>
          <w:p>
            <w:pPr>
              <w:pStyle w:val="6"/>
              <w:spacing w:line="205"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格。</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9" w:line="200" w:lineRule="exact"/>
              <w:rPr>
                <w:rFonts w:hint="eastAsia" w:ascii="宋体" w:hAnsi="宋体" w:eastAsia="宋体" w:cs="宋体"/>
                <w:color w:val="auto"/>
                <w:sz w:val="18"/>
                <w:szCs w:val="18"/>
              </w:rPr>
            </w:pPr>
          </w:p>
          <w:p>
            <w:pPr>
              <w:pStyle w:val="6"/>
              <w:numPr>
                <w:ilvl w:val="0"/>
                <w:numId w:val="1"/>
              </w:numPr>
              <w:spacing w:line="203" w:lineRule="auto"/>
              <w:ind w:left="30" w:right="167"/>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受理责任：公示法定应当提交的材料；一次性告知补正材料；依法受理或不予受理申请（不予受理应当告知理由）。</w:t>
            </w:r>
          </w:p>
          <w:p>
            <w:pPr>
              <w:pStyle w:val="6"/>
              <w:numPr>
                <w:ilvl w:val="0"/>
                <w:numId w:val="1"/>
              </w:numPr>
              <w:spacing w:line="203" w:lineRule="auto"/>
              <w:ind w:left="30" w:leftChars="0" w:right="167" w:rightChars="0" w:firstLine="0" w:firstLine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审查责任：对申请人提交的申请材料进行审查，提出审查意见。</w:t>
            </w:r>
          </w:p>
          <w:p>
            <w:pPr>
              <w:pStyle w:val="6"/>
              <w:numPr>
                <w:ilvl w:val="0"/>
                <w:numId w:val="0"/>
              </w:numPr>
              <w:spacing w:line="203" w:lineRule="auto"/>
              <w:ind w:left="30" w:leftChars="0" w:right="167" w:rightChars="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决定责任：在规定期限内作出许可或不予许可的书面决定；不予许可应告知理由，并告知相对人申请复议或提起行政诉讼的权利。</w:t>
            </w:r>
          </w:p>
          <w:p>
            <w:pPr>
              <w:pStyle w:val="6"/>
              <w:spacing w:before="1" w:line="203" w:lineRule="auto"/>
              <w:ind w:left="30" w:right="167"/>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送达责任：在规定期限内向申请人送达行政许可证件；建立信息档案；公开有关信息。</w:t>
            </w:r>
          </w:p>
          <w:p>
            <w:pPr>
              <w:pStyle w:val="6"/>
              <w:spacing w:before="1" w:line="203" w:lineRule="auto"/>
              <w:ind w:left="30" w:right="167"/>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事后监管责任：建立实施监督检查的运行机制和管理制度，加强监管。</w:t>
            </w:r>
          </w:p>
          <w:p>
            <w:pPr>
              <w:pStyle w:val="6"/>
              <w:spacing w:before="1" w:line="203" w:lineRule="auto"/>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《行政许可法</w:t>
            </w:r>
          </w:p>
          <w:p>
            <w:pPr>
              <w:pStyle w:val="6"/>
              <w:spacing w:before="17" w:line="226" w:lineRule="exact"/>
              <w:ind w:left="27" w:right="12"/>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》第三十、三十二、三十四</w:t>
            </w:r>
          </w:p>
          <w:p>
            <w:pPr>
              <w:pStyle w:val="6"/>
              <w:spacing w:line="205"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、三十七、三</w:t>
            </w:r>
          </w:p>
          <w:p>
            <w:pPr>
              <w:pStyle w:val="6"/>
              <w:spacing w:line="226"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十八、三十九</w:t>
            </w:r>
          </w:p>
          <w:p>
            <w:pPr>
              <w:pStyle w:val="6"/>
              <w:spacing w:before="17" w:line="226" w:lineRule="exact"/>
              <w:ind w:left="27" w:right="12"/>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、四十、四十二、四十四、</w:t>
            </w:r>
          </w:p>
          <w:p>
            <w:pPr>
              <w:pStyle w:val="6"/>
              <w:spacing w:line="205"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六十一条。</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lang w:eastAsia="zh-CN"/>
              </w:rPr>
              <w:t>商务发展科</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tcBorders>
              <w:top w:val="single" w:color="000000" w:sz="8" w:space="0"/>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lang w:val="en-US" w:eastAsia="zh-CN"/>
              </w:rPr>
            </w:pPr>
          </w:p>
          <w:p>
            <w:pPr>
              <w:rPr>
                <w:rFonts w:hint="eastAsia" w:ascii="宋体" w:hAnsi="宋体" w:eastAsia="宋体" w:cs="宋体"/>
                <w:color w:val="auto"/>
                <w:sz w:val="18"/>
                <w:szCs w:val="18"/>
                <w:lang w:val="en-US" w:eastAsia="zh-CN"/>
              </w:rPr>
            </w:pPr>
          </w:p>
          <w:p>
            <w:pPr>
              <w:rPr>
                <w:rFonts w:hint="eastAsia" w:ascii="宋体" w:hAnsi="宋体" w:eastAsia="宋体" w:cs="宋体"/>
                <w:color w:val="auto"/>
                <w:sz w:val="18"/>
                <w:szCs w:val="18"/>
                <w:lang w:val="en-US" w:eastAsia="zh-CN"/>
              </w:rPr>
            </w:pPr>
          </w:p>
          <w:p>
            <w:pPr>
              <w:rPr>
                <w:rFonts w:hint="eastAsia" w:ascii="宋体" w:hAnsi="宋体" w:eastAsia="宋体" w:cs="宋体"/>
                <w:color w:val="auto"/>
                <w:sz w:val="18"/>
                <w:szCs w:val="18"/>
                <w:lang w:val="en-US" w:eastAsia="zh-CN"/>
              </w:rPr>
            </w:pPr>
          </w:p>
          <w:p>
            <w:pPr>
              <w:rPr>
                <w:rFonts w:hint="eastAsia" w:ascii="宋体" w:hAnsi="宋体" w:eastAsia="宋体" w:cs="宋体"/>
                <w:color w:val="auto"/>
                <w:sz w:val="18"/>
                <w:szCs w:val="18"/>
                <w:lang w:val="en-US" w:eastAsia="zh-CN"/>
              </w:rPr>
            </w:pPr>
          </w:p>
          <w:p>
            <w:pPr>
              <w:rPr>
                <w:rFonts w:hint="eastAsia" w:ascii="宋体" w:hAnsi="宋体" w:eastAsia="宋体" w:cs="宋体"/>
                <w:color w:val="auto"/>
                <w:sz w:val="18"/>
                <w:szCs w:val="18"/>
                <w:lang w:val="en-US" w:eastAsia="zh-CN"/>
              </w:rPr>
            </w:pPr>
          </w:p>
          <w:p>
            <w:pPr>
              <w:rPr>
                <w:rFonts w:hint="eastAsia" w:ascii="宋体" w:hAnsi="宋体" w:eastAsia="宋体" w:cs="宋体"/>
                <w:color w:val="auto"/>
                <w:sz w:val="18"/>
                <w:szCs w:val="18"/>
                <w:lang w:val="en-US" w:eastAsia="zh-CN"/>
              </w:rPr>
            </w:pPr>
          </w:p>
          <w:p>
            <w:pPr>
              <w:rPr>
                <w:rFonts w:hint="eastAsia" w:ascii="宋体" w:hAnsi="宋体" w:eastAsia="宋体" w:cs="宋体"/>
                <w:color w:val="auto"/>
                <w:sz w:val="18"/>
                <w:szCs w:val="18"/>
                <w:lang w:val="en-US" w:eastAsia="zh-CN"/>
              </w:rPr>
            </w:pPr>
          </w:p>
          <w:p>
            <w:pPr>
              <w:rPr>
                <w:rFonts w:hint="eastAsia" w:ascii="宋体" w:hAnsi="宋体" w:eastAsia="宋体" w:cs="宋体"/>
                <w:color w:val="auto"/>
                <w:sz w:val="18"/>
                <w:szCs w:val="18"/>
                <w:lang w:val="en-US" w:eastAsia="zh-CN"/>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auto" w:sz="4"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auto" w:sz="4"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auto" w:sz="4"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auto" w:sz="4"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auto" w:sz="4"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auto" w:sz="4"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auto" w:sz="4"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auto" w:sz="4"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auto" w:sz="4"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98" w:hRule="exact"/>
        </w:trPr>
        <w:tc>
          <w:tcPr>
            <w:tcW w:w="305" w:type="dxa"/>
            <w:tcBorders>
              <w:top w:val="single" w:color="auto" w:sz="4" w:space="0"/>
              <w:left w:val="single" w:color="auto" w:sz="4" w:space="0"/>
              <w:bottom w:val="single" w:color="auto" w:sz="4" w:space="0"/>
              <w:right w:val="single" w:color="auto" w:sz="4"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04"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w:t>
            </w:r>
          </w:p>
        </w:tc>
        <w:tc>
          <w:tcPr>
            <w:tcW w:w="967" w:type="dxa"/>
            <w:tcBorders>
              <w:top w:val="single" w:color="auto" w:sz="4" w:space="0"/>
              <w:left w:val="single" w:color="auto" w:sz="4" w:space="0"/>
              <w:bottom w:val="single" w:color="auto" w:sz="4" w:space="0"/>
              <w:right w:val="single" w:color="auto" w:sz="4"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行政许可</w:t>
            </w:r>
          </w:p>
        </w:tc>
        <w:tc>
          <w:tcPr>
            <w:tcW w:w="1298" w:type="dxa"/>
            <w:tcBorders>
              <w:top w:val="single" w:color="auto" w:sz="4" w:space="0"/>
              <w:left w:val="single" w:color="auto" w:sz="4" w:space="0"/>
              <w:bottom w:val="single" w:color="auto" w:sz="4" w:space="0"/>
              <w:right w:val="single" w:color="auto" w:sz="4"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20" w:line="260" w:lineRule="exact"/>
              <w:rPr>
                <w:rFonts w:hint="eastAsia" w:ascii="宋体" w:hAnsi="宋体" w:eastAsia="宋体" w:cs="宋体"/>
                <w:color w:val="auto"/>
                <w:sz w:val="18"/>
                <w:szCs w:val="18"/>
              </w:rPr>
            </w:pPr>
          </w:p>
          <w:p>
            <w:pPr>
              <w:pStyle w:val="6"/>
              <w:spacing w:line="226" w:lineRule="exact"/>
              <w:ind w:left="27" w:right="12"/>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汽车加气站经营许可</w:t>
            </w:r>
          </w:p>
        </w:tc>
        <w:tc>
          <w:tcPr>
            <w:tcW w:w="4721" w:type="dxa"/>
            <w:tcBorders>
              <w:top w:val="single" w:color="auto" w:sz="4" w:space="0"/>
              <w:left w:val="single" w:color="auto" w:sz="4" w:space="0"/>
              <w:bottom w:val="single" w:color="auto" w:sz="4" w:space="0"/>
              <w:right w:val="single" w:color="auto" w:sz="4" w:space="0"/>
            </w:tcBorders>
            <w:vAlign w:val="top"/>
          </w:tcPr>
          <w:p>
            <w:pPr>
              <w:pStyle w:val="6"/>
              <w:spacing w:before="6" w:line="150" w:lineRule="exact"/>
              <w:rPr>
                <w:rFonts w:hint="eastAsia" w:ascii="宋体" w:hAnsi="宋体" w:eastAsia="宋体" w:cs="宋体"/>
                <w:color w:val="auto"/>
                <w:sz w:val="18"/>
                <w:szCs w:val="18"/>
              </w:rPr>
            </w:pPr>
          </w:p>
          <w:p>
            <w:pPr>
              <w:pStyle w:val="6"/>
              <w:spacing w:line="202" w:lineRule="exact"/>
              <w:ind w:right="0"/>
              <w:jc w:val="left"/>
              <w:rPr>
                <w:rFonts w:hint="eastAsia" w:ascii="宋体" w:hAnsi="宋体" w:eastAsia="宋体" w:cs="宋体"/>
                <w:b w:val="0"/>
                <w:bCs w:val="0"/>
                <w:color w:val="auto"/>
                <w:spacing w:val="0"/>
                <w:w w:val="100"/>
                <w:sz w:val="18"/>
                <w:szCs w:val="18"/>
              </w:rPr>
            </w:pPr>
          </w:p>
          <w:p>
            <w:pPr>
              <w:pStyle w:val="6"/>
              <w:spacing w:line="202" w:lineRule="exact"/>
              <w:ind w:right="0"/>
              <w:jc w:val="left"/>
              <w:rPr>
                <w:rFonts w:hint="eastAsia" w:ascii="宋体" w:hAnsi="宋体" w:eastAsia="宋体" w:cs="宋体"/>
                <w:b w:val="0"/>
                <w:bCs w:val="0"/>
                <w:color w:val="auto"/>
                <w:spacing w:val="0"/>
                <w:w w:val="100"/>
                <w:sz w:val="18"/>
                <w:szCs w:val="18"/>
              </w:rPr>
            </w:pPr>
          </w:p>
          <w:p>
            <w:pPr>
              <w:pStyle w:val="6"/>
              <w:spacing w:line="202" w:lineRule="exact"/>
              <w:ind w:right="0"/>
              <w:jc w:val="left"/>
              <w:rPr>
                <w:rFonts w:hint="eastAsia" w:ascii="宋体" w:hAnsi="宋体" w:eastAsia="宋体" w:cs="宋体"/>
                <w:b w:val="0"/>
                <w:bCs w:val="0"/>
                <w:color w:val="auto"/>
                <w:spacing w:val="0"/>
                <w:w w:val="100"/>
                <w:sz w:val="18"/>
                <w:szCs w:val="18"/>
              </w:rPr>
            </w:pPr>
          </w:p>
          <w:p>
            <w:pPr>
              <w:pStyle w:val="6"/>
              <w:spacing w:line="202" w:lineRule="exact"/>
              <w:ind w:right="0"/>
              <w:jc w:val="left"/>
              <w:rPr>
                <w:rFonts w:hint="eastAsia" w:ascii="宋体" w:hAnsi="宋体" w:eastAsia="宋体" w:cs="宋体"/>
                <w:b w:val="0"/>
                <w:bCs w:val="0"/>
                <w:color w:val="auto"/>
                <w:spacing w:val="0"/>
                <w:w w:val="100"/>
                <w:sz w:val="18"/>
                <w:szCs w:val="18"/>
              </w:rPr>
            </w:pPr>
          </w:p>
          <w:p>
            <w:pPr>
              <w:pStyle w:val="6"/>
              <w:spacing w:line="202" w:lineRule="exact"/>
              <w:ind w:right="0"/>
              <w:jc w:val="left"/>
              <w:rPr>
                <w:rFonts w:hint="eastAsia" w:ascii="宋体" w:hAnsi="宋体" w:eastAsia="宋体" w:cs="宋体"/>
                <w:b w:val="0"/>
                <w:bCs w:val="0"/>
                <w:color w:val="auto"/>
                <w:spacing w:val="0"/>
                <w:w w:val="100"/>
                <w:sz w:val="18"/>
                <w:szCs w:val="18"/>
              </w:rPr>
            </w:pPr>
          </w:p>
          <w:p>
            <w:pPr>
              <w:pStyle w:val="6"/>
              <w:spacing w:line="202" w:lineRule="exact"/>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《贵州省燃气管理条例》（</w:t>
            </w:r>
            <w:r>
              <w:rPr>
                <w:rFonts w:hint="eastAsia" w:ascii="宋体" w:hAnsi="宋体" w:eastAsia="宋体" w:cs="宋体"/>
                <w:b w:val="0"/>
                <w:bCs w:val="0"/>
                <w:color w:val="auto"/>
                <w:spacing w:val="1"/>
                <w:w w:val="100"/>
                <w:sz w:val="18"/>
                <w:szCs w:val="18"/>
              </w:rPr>
              <w:t>201</w:t>
            </w: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年</w:t>
            </w:r>
            <w:r>
              <w:rPr>
                <w:rFonts w:hint="eastAsia" w:ascii="宋体" w:hAnsi="宋体" w:eastAsia="宋体" w:cs="宋体"/>
                <w:b w:val="0"/>
                <w:bCs w:val="0"/>
                <w:color w:val="auto"/>
                <w:spacing w:val="2"/>
                <w:w w:val="100"/>
                <w:sz w:val="18"/>
                <w:szCs w:val="18"/>
              </w:rPr>
              <w:t>7</w:t>
            </w:r>
            <w:r>
              <w:rPr>
                <w:rFonts w:hint="eastAsia" w:ascii="宋体" w:hAnsi="宋体" w:eastAsia="宋体" w:cs="宋体"/>
                <w:b w:val="0"/>
                <w:bCs w:val="0"/>
                <w:color w:val="auto"/>
                <w:spacing w:val="0"/>
                <w:w w:val="100"/>
                <w:sz w:val="18"/>
                <w:szCs w:val="18"/>
              </w:rPr>
              <w:t>月</w:t>
            </w:r>
            <w:r>
              <w:rPr>
                <w:rFonts w:hint="eastAsia" w:ascii="宋体" w:hAnsi="宋体" w:eastAsia="宋体" w:cs="宋体"/>
                <w:b w:val="0"/>
                <w:bCs w:val="0"/>
                <w:color w:val="auto"/>
                <w:spacing w:val="1"/>
                <w:w w:val="100"/>
                <w:sz w:val="18"/>
                <w:szCs w:val="18"/>
              </w:rPr>
              <w:t>31</w:t>
            </w:r>
            <w:r>
              <w:rPr>
                <w:rFonts w:hint="eastAsia" w:ascii="宋体" w:hAnsi="宋体" w:eastAsia="宋体" w:cs="宋体"/>
                <w:b w:val="0"/>
                <w:bCs w:val="0"/>
                <w:color w:val="auto"/>
                <w:spacing w:val="0"/>
                <w:w w:val="100"/>
                <w:sz w:val="18"/>
                <w:szCs w:val="18"/>
              </w:rPr>
              <w:t>日贵州省第十二届人民代表大会常务委员会第十六次会议第三次修正）第十七条设置燃气供应站（点），应当在所在地的县级人民政府建设行政部门取得燃气经营许可证，并办理有关手续后，方可从事燃气经营活动。</w:t>
            </w:r>
          </w:p>
          <w:p>
            <w:pPr>
              <w:pStyle w:val="6"/>
              <w:spacing w:line="202" w:lineRule="exact"/>
              <w:ind w:right="0" w:firstLine="360" w:firstLineChars="20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0"/>
                <w:w w:val="100"/>
                <w:sz w:val="18"/>
                <w:szCs w:val="18"/>
              </w:rPr>
              <w:t>燃气经营许可证由省建设行政部门统一印制。</w:t>
            </w:r>
          </w:p>
          <w:p>
            <w:pPr>
              <w:pStyle w:val="6"/>
              <w:spacing w:line="202" w:lineRule="exact"/>
              <w:ind w:right="0" w:firstLine="360" w:firstLineChars="20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燃气经营者向所在地的县级人民政府建设行政部门提出燃气供应站经营许可证申请，建设行政部门应当在收到申请后</w:t>
            </w: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1"/>
                <w:w w:val="100"/>
                <w:sz w:val="18"/>
                <w:szCs w:val="18"/>
              </w:rPr>
              <w:t>0</w:t>
            </w:r>
            <w:r>
              <w:rPr>
                <w:rFonts w:hint="eastAsia" w:ascii="宋体" w:hAnsi="宋体" w:eastAsia="宋体" w:cs="宋体"/>
                <w:b w:val="0"/>
                <w:bCs w:val="0"/>
                <w:color w:val="auto"/>
                <w:spacing w:val="0"/>
                <w:w w:val="100"/>
                <w:sz w:val="18"/>
                <w:szCs w:val="18"/>
              </w:rPr>
              <w:t>日内完成审查工作。</w:t>
            </w:r>
          </w:p>
          <w:p>
            <w:pPr>
              <w:pStyle w:val="6"/>
              <w:spacing w:before="1"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《贵州省商务厅关于汽车加气站规划及管理有关工作的通知》各级商务、建设（城管）部门要提高认识，通力配</w:t>
            </w: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合，做好此次管理职责交接工作。自本通知下发之日起，建设（城管）部门不再负责汽车加气站管理工作，交由商务行政主管部门承担。</w:t>
            </w:r>
          </w:p>
        </w:tc>
        <w:tc>
          <w:tcPr>
            <w:tcW w:w="4721" w:type="dxa"/>
            <w:tcBorders>
              <w:top w:val="single" w:color="auto" w:sz="4" w:space="0"/>
              <w:left w:val="single" w:color="auto" w:sz="4" w:space="0"/>
              <w:bottom w:val="single" w:color="auto" w:sz="4" w:space="0"/>
              <w:right w:val="single" w:color="auto" w:sz="4" w:space="0"/>
            </w:tcBorders>
            <w:vAlign w:val="top"/>
          </w:tcPr>
          <w:p>
            <w:pPr>
              <w:pStyle w:val="6"/>
              <w:spacing w:before="2" w:line="18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7" w:line="226" w:lineRule="exact"/>
              <w:ind w:left="30" w:right="167"/>
              <w:jc w:val="left"/>
              <w:rPr>
                <w:rFonts w:hint="eastAsia" w:ascii="宋体" w:hAnsi="宋体" w:eastAsia="宋体" w:cs="宋体"/>
                <w:b w:val="0"/>
                <w:bCs w:val="0"/>
                <w:color w:val="auto"/>
                <w:spacing w:val="1"/>
                <w:w w:val="100"/>
                <w:sz w:val="18"/>
                <w:szCs w:val="18"/>
              </w:rPr>
            </w:pPr>
          </w:p>
          <w:p>
            <w:pPr>
              <w:pStyle w:val="6"/>
              <w:numPr>
                <w:ilvl w:val="0"/>
                <w:numId w:val="2"/>
              </w:numPr>
              <w:spacing w:before="17" w:line="226" w:lineRule="exact"/>
              <w:ind w:left="0" w:leftChars="0" w:right="167" w:firstLine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受理责任：公示法定应当提交的材料；一次性告知补正材料；依法受理或不予受理申请（不予受理应当告知理由）。</w:t>
            </w:r>
          </w:p>
          <w:p>
            <w:pPr>
              <w:pStyle w:val="6"/>
              <w:numPr>
                <w:ilvl w:val="0"/>
                <w:numId w:val="2"/>
              </w:numPr>
              <w:spacing w:before="17" w:line="226" w:lineRule="exact"/>
              <w:ind w:left="0" w:leftChars="0" w:right="167" w:rightChars="0" w:firstLine="0" w:firstLine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审查责任：对申请人提交的申请材料进行审查，提出审查意见。</w:t>
            </w:r>
          </w:p>
          <w:p>
            <w:pPr>
              <w:pStyle w:val="6"/>
              <w:numPr>
                <w:ilvl w:val="0"/>
                <w:numId w:val="2"/>
              </w:numPr>
              <w:spacing w:before="17" w:line="226" w:lineRule="exact"/>
              <w:ind w:left="0" w:leftChars="0" w:right="167" w:rightChars="0" w:firstLine="0" w:firstLine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决定责任：在规定期限内作出许可或不予许可的书面决定；不予许可应告知理由，并告知相对人申请复议或提起行政诉讼的权利。</w:t>
            </w:r>
          </w:p>
          <w:p>
            <w:pPr>
              <w:pStyle w:val="6"/>
              <w:numPr>
                <w:ilvl w:val="0"/>
                <w:numId w:val="2"/>
              </w:numPr>
              <w:spacing w:before="17" w:line="226" w:lineRule="exact"/>
              <w:ind w:left="0" w:leftChars="0" w:right="167" w:rightChars="0" w:firstLine="0" w:firstLine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送达责任：在规定期限内向申请人送达行政许可证件；建立信息档案；公开有关信息。</w:t>
            </w:r>
          </w:p>
          <w:p>
            <w:pPr>
              <w:pStyle w:val="6"/>
              <w:numPr>
                <w:ilvl w:val="0"/>
                <w:numId w:val="2"/>
              </w:numPr>
              <w:spacing w:before="17" w:line="226" w:lineRule="exact"/>
              <w:ind w:left="0" w:leftChars="0" w:right="167" w:rightChars="0" w:firstLine="0" w:firstLine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事后监管责任：建立实施监督检查的运行机制和管理制度，加强监管。</w:t>
            </w:r>
          </w:p>
          <w:p>
            <w:pPr>
              <w:pStyle w:val="6"/>
              <w:numPr>
                <w:ilvl w:val="0"/>
                <w:numId w:val="0"/>
              </w:numPr>
              <w:spacing w:before="17" w:line="226" w:lineRule="exact"/>
              <w:ind w:left="30" w:leftChars="0" w:right="167" w:rightChars="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法律法规规章文件规定应履行的其他责任。</w:t>
            </w:r>
          </w:p>
          <w:p>
            <w:pPr>
              <w:pStyle w:val="6"/>
              <w:ind w:left="30" w:right="0"/>
              <w:jc w:val="left"/>
              <w:rPr>
                <w:rFonts w:hint="eastAsia" w:ascii="宋体" w:hAnsi="宋体" w:eastAsia="宋体" w:cs="宋体"/>
                <w:color w:val="auto"/>
                <w:sz w:val="18"/>
                <w:szCs w:val="18"/>
              </w:rPr>
            </w:pPr>
          </w:p>
        </w:tc>
        <w:tc>
          <w:tcPr>
            <w:tcW w:w="1298" w:type="dxa"/>
            <w:tcBorders>
              <w:top w:val="single" w:color="auto" w:sz="4" w:space="0"/>
              <w:left w:val="single" w:color="auto" w:sz="4" w:space="0"/>
              <w:bottom w:val="single" w:color="auto" w:sz="4" w:space="0"/>
              <w:right w:val="single" w:color="auto" w:sz="4"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27" w:right="0"/>
              <w:jc w:val="left"/>
              <w:rPr>
                <w:rFonts w:hint="eastAsia" w:ascii="宋体" w:hAnsi="宋体" w:eastAsia="宋体" w:cs="宋体"/>
                <w:b w:val="0"/>
                <w:bCs w:val="0"/>
                <w:color w:val="auto"/>
                <w:spacing w:val="0"/>
                <w:w w:val="100"/>
                <w:sz w:val="18"/>
                <w:szCs w:val="18"/>
              </w:rPr>
            </w:pPr>
          </w:p>
          <w:p>
            <w:pPr>
              <w:pStyle w:val="6"/>
              <w:ind w:left="27" w:right="0"/>
              <w:jc w:val="left"/>
              <w:rPr>
                <w:rFonts w:hint="eastAsia" w:ascii="宋体" w:hAnsi="宋体" w:eastAsia="宋体" w:cs="宋体"/>
                <w:b w:val="0"/>
                <w:bCs w:val="0"/>
                <w:color w:val="auto"/>
                <w:spacing w:val="0"/>
                <w:w w:val="100"/>
                <w:sz w:val="18"/>
                <w:szCs w:val="18"/>
              </w:rPr>
            </w:pPr>
          </w:p>
          <w:p>
            <w:pPr>
              <w:pStyle w:val="6"/>
              <w:ind w:left="27" w:right="0"/>
              <w:jc w:val="left"/>
              <w:rPr>
                <w:rFonts w:hint="eastAsia" w:ascii="宋体" w:hAnsi="宋体" w:eastAsia="宋体" w:cs="宋体"/>
                <w:b w:val="0"/>
                <w:bCs w:val="0"/>
                <w:color w:val="auto"/>
                <w:spacing w:val="0"/>
                <w:w w:val="100"/>
                <w:sz w:val="18"/>
                <w:szCs w:val="18"/>
              </w:rPr>
            </w:pPr>
          </w:p>
          <w:p>
            <w:pPr>
              <w:pStyle w:val="6"/>
              <w:ind w:left="27" w:right="0"/>
              <w:jc w:val="left"/>
              <w:rPr>
                <w:rFonts w:hint="eastAsia" w:ascii="宋体" w:hAnsi="宋体" w:eastAsia="宋体" w:cs="宋体"/>
                <w:b w:val="0"/>
                <w:bCs w:val="0"/>
                <w:color w:val="auto"/>
                <w:spacing w:val="0"/>
                <w:w w:val="100"/>
                <w:sz w:val="18"/>
                <w:szCs w:val="18"/>
              </w:rPr>
            </w:pPr>
          </w:p>
          <w:p>
            <w:pPr>
              <w:pStyle w:val="6"/>
              <w:ind w:left="27" w:right="0"/>
              <w:jc w:val="left"/>
              <w:rPr>
                <w:rFonts w:hint="eastAsia" w:ascii="宋体" w:hAnsi="宋体" w:eastAsia="宋体" w:cs="宋体"/>
                <w:b w:val="0"/>
                <w:bCs w:val="0"/>
                <w:color w:val="auto"/>
                <w:spacing w:val="0"/>
                <w:w w:val="100"/>
                <w:sz w:val="18"/>
                <w:szCs w:val="18"/>
              </w:rPr>
            </w:pPr>
          </w:p>
          <w:p>
            <w:pPr>
              <w:pStyle w:val="6"/>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《行政许可法</w:t>
            </w:r>
          </w:p>
          <w:p>
            <w:pPr>
              <w:pStyle w:val="6"/>
              <w:spacing w:before="17" w:line="226" w:lineRule="exact"/>
              <w:ind w:left="27" w:right="12"/>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》第三十、三十二、三十四</w:t>
            </w:r>
          </w:p>
          <w:p>
            <w:pPr>
              <w:pStyle w:val="6"/>
              <w:spacing w:line="205"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、三十七、三</w:t>
            </w:r>
          </w:p>
          <w:p>
            <w:pPr>
              <w:pStyle w:val="6"/>
              <w:spacing w:line="226"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十八、三十九</w:t>
            </w:r>
          </w:p>
          <w:p>
            <w:pPr>
              <w:pStyle w:val="6"/>
              <w:spacing w:before="17" w:line="226" w:lineRule="exact"/>
              <w:ind w:left="27" w:right="12"/>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、四十、四十二、四十四、</w:t>
            </w:r>
          </w:p>
          <w:p>
            <w:pPr>
              <w:pStyle w:val="6"/>
              <w:spacing w:line="205"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六十一条。</w:t>
            </w:r>
          </w:p>
        </w:tc>
        <w:tc>
          <w:tcPr>
            <w:tcW w:w="1022" w:type="dxa"/>
            <w:tcBorders>
              <w:top w:val="single" w:color="auto" w:sz="4" w:space="0"/>
              <w:left w:val="single" w:color="auto" w:sz="4" w:space="0"/>
              <w:bottom w:val="single" w:color="auto" w:sz="4" w:space="0"/>
              <w:right w:val="single" w:color="auto" w:sz="4"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lang w:eastAsia="zh-CN"/>
              </w:rPr>
            </w:pPr>
            <w:r>
              <w:rPr>
                <w:rFonts w:hint="eastAsia" w:ascii="宋体" w:hAnsi="宋体" w:eastAsia="宋体" w:cs="宋体"/>
                <w:b w:val="0"/>
                <w:bCs w:val="0"/>
                <w:color w:val="auto"/>
                <w:spacing w:val="0"/>
                <w:w w:val="100"/>
                <w:sz w:val="18"/>
                <w:szCs w:val="18"/>
                <w:lang w:eastAsia="zh-CN"/>
              </w:rPr>
              <w:t>商务发展科</w:t>
            </w:r>
          </w:p>
        </w:tc>
        <w:tc>
          <w:tcPr>
            <w:tcW w:w="1188" w:type="dxa"/>
            <w:tcBorders>
              <w:top w:val="single" w:color="auto" w:sz="4" w:space="0"/>
              <w:left w:val="single" w:color="auto" w:sz="4" w:space="0"/>
              <w:bottom w:val="single" w:color="auto" w:sz="4" w:space="0"/>
              <w:right w:val="single" w:color="auto" w:sz="4"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tcBorders>
              <w:top w:val="single" w:color="auto" w:sz="4" w:space="0"/>
              <w:left w:val="single" w:color="auto" w:sz="4" w:space="0"/>
              <w:bottom w:val="single" w:color="auto" w:sz="4" w:space="0"/>
              <w:right w:val="single" w:color="auto" w:sz="4" w:space="0"/>
            </w:tcBorders>
            <w:vAlign w:val="top"/>
          </w:tcPr>
          <w:p>
            <w:pPr>
              <w:bidi w:val="0"/>
              <w:rPr>
                <w:rFonts w:hint="eastAsia" w:ascii="宋体" w:hAnsi="宋体" w:eastAsia="宋体" w:cs="宋体"/>
                <w:color w:val="auto"/>
                <w:sz w:val="18"/>
                <w:szCs w:val="18"/>
                <w:lang w:val="en-US" w:eastAsia="en-US"/>
              </w:rPr>
            </w:pPr>
          </w:p>
          <w:p>
            <w:pPr>
              <w:bidi w:val="0"/>
              <w:jc w:val="left"/>
              <w:rPr>
                <w:rFonts w:hint="eastAsia" w:ascii="宋体" w:hAnsi="宋体" w:eastAsia="宋体" w:cs="宋体"/>
                <w:color w:val="auto"/>
                <w:sz w:val="18"/>
                <w:szCs w:val="18"/>
                <w:lang w:val="en-US" w:eastAsia="en-US"/>
              </w:rPr>
            </w:pPr>
          </w:p>
          <w:p>
            <w:pPr>
              <w:bidi w:val="0"/>
              <w:jc w:val="left"/>
              <w:rPr>
                <w:rFonts w:hint="eastAsia" w:ascii="宋体" w:hAnsi="宋体" w:eastAsia="宋体" w:cs="宋体"/>
                <w:color w:val="auto"/>
                <w:sz w:val="18"/>
                <w:szCs w:val="18"/>
                <w:lang w:val="en-US" w:eastAsia="zh-CN"/>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15"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04" w:right="0"/>
              <w:jc w:val="left"/>
              <w:rPr>
                <w:rFonts w:hint="eastAsia" w:ascii="宋体" w:hAnsi="宋体" w:eastAsia="宋体" w:cs="宋体"/>
                <w:color w:val="auto"/>
                <w:sz w:val="18"/>
                <w:szCs w:val="18"/>
                <w:lang w:eastAsia="zh-CN"/>
              </w:rPr>
            </w:pPr>
            <w:r>
              <w:rPr>
                <w:rFonts w:hint="eastAsia" w:ascii="宋体" w:hAnsi="宋体" w:eastAsia="宋体" w:cs="宋体"/>
                <w:b w:val="0"/>
                <w:bCs w:val="0"/>
                <w:color w:val="auto"/>
                <w:spacing w:val="0"/>
                <w:w w:val="100"/>
                <w:sz w:val="18"/>
                <w:szCs w:val="18"/>
                <w:lang w:val="en-US" w:eastAsia="zh-CN"/>
              </w:rPr>
              <w:t>3</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行政许可</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20" w:line="260" w:lineRule="exact"/>
              <w:rPr>
                <w:rFonts w:hint="eastAsia" w:ascii="宋体" w:hAnsi="宋体" w:eastAsia="宋体" w:cs="宋体"/>
                <w:color w:val="auto"/>
                <w:sz w:val="18"/>
                <w:szCs w:val="18"/>
              </w:rPr>
            </w:pPr>
          </w:p>
          <w:p>
            <w:pPr>
              <w:pStyle w:val="6"/>
              <w:spacing w:line="226" w:lineRule="exact"/>
              <w:ind w:left="27" w:right="12"/>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成品油零售经营许可</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5" w:line="28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《国务院对确需保留的行政审批项目设定行政许可的决定</w:t>
            </w:r>
          </w:p>
          <w:p>
            <w:pPr>
              <w:pStyle w:val="6"/>
              <w:spacing w:line="225"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贵州省成品油市场管理实施细则》第十三条新建加油站、岸基加油站、水上加油站（船），应先取得贵州省商务厅批准的加油站、岸基加油站、水上加油站（船）的布局规划确认文件。申请人应向所在地县级商务行政管理部门提供下列相应书面材料的原件及</w:t>
            </w: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份复印件；县级商务行政管理部门初审后，将初审意见和下列相应书面材料的原件及复印件上报市（州、地）商务局，市（州、地）商务局复审后将材料</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所有复印件须由申请企业盖章并由市（州、地）商务局检验原件后盖“与原件相符”专用章</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上报省商务厅</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省商务厅核准后下达布局规划确认文件。</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9" w:line="200" w:lineRule="exact"/>
              <w:rPr>
                <w:rFonts w:hint="eastAsia" w:ascii="宋体" w:hAnsi="宋体" w:eastAsia="宋体" w:cs="宋体"/>
                <w:color w:val="auto"/>
                <w:sz w:val="18"/>
                <w:szCs w:val="18"/>
              </w:rPr>
            </w:pPr>
          </w:p>
          <w:p>
            <w:pPr>
              <w:pStyle w:val="6"/>
              <w:numPr>
                <w:ilvl w:val="0"/>
                <w:numId w:val="3"/>
              </w:numPr>
              <w:spacing w:line="203" w:lineRule="auto"/>
              <w:ind w:left="30" w:right="167"/>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受理责任：公示法定应当提交的材料；一次性告知补正材料；依法受理或不予受理申请（不予受理应当告知理由）。</w:t>
            </w:r>
          </w:p>
          <w:p>
            <w:pPr>
              <w:pStyle w:val="6"/>
              <w:numPr>
                <w:ilvl w:val="0"/>
                <w:numId w:val="3"/>
              </w:numPr>
              <w:spacing w:line="203" w:lineRule="auto"/>
              <w:ind w:left="30" w:leftChars="0" w:right="167" w:rightChars="0" w:firstLine="0" w:firstLine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审查责任：对申请人提交的申请材料进行审查，提出审查意见。</w:t>
            </w:r>
          </w:p>
          <w:p>
            <w:pPr>
              <w:pStyle w:val="6"/>
              <w:numPr>
                <w:ilvl w:val="0"/>
                <w:numId w:val="0"/>
              </w:numPr>
              <w:spacing w:line="203" w:lineRule="auto"/>
              <w:ind w:left="30" w:leftChars="0" w:right="167" w:rightChars="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决定责任：在规定期限内作出许可或不予许可的书面决定；不予许可应告知理由，并告知相对人申请复议或提起行政诉讼的权利。</w:t>
            </w:r>
          </w:p>
          <w:p>
            <w:pPr>
              <w:pStyle w:val="6"/>
              <w:spacing w:before="1" w:line="203" w:lineRule="auto"/>
              <w:ind w:left="30" w:right="167"/>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送达责任：在规定期限内向申请人送达行政许可证件；建立信息档案；公开有关信息。</w:t>
            </w:r>
          </w:p>
          <w:p>
            <w:pPr>
              <w:pStyle w:val="6"/>
              <w:spacing w:before="1" w:line="203" w:lineRule="auto"/>
              <w:ind w:left="30" w:right="167"/>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事后监管责任：建立实施监督检查的运行机制和管理制度，加强监管。</w:t>
            </w:r>
          </w:p>
          <w:p>
            <w:pPr>
              <w:pStyle w:val="6"/>
              <w:spacing w:before="1" w:line="203" w:lineRule="auto"/>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《行政许可法</w:t>
            </w:r>
          </w:p>
          <w:p>
            <w:pPr>
              <w:pStyle w:val="6"/>
              <w:spacing w:before="17" w:line="226" w:lineRule="exact"/>
              <w:ind w:left="27" w:right="12"/>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》第三十、三十二、三十四</w:t>
            </w:r>
          </w:p>
          <w:p>
            <w:pPr>
              <w:pStyle w:val="6"/>
              <w:spacing w:line="205"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、三十七、三</w:t>
            </w:r>
          </w:p>
          <w:p>
            <w:pPr>
              <w:pStyle w:val="6"/>
              <w:spacing w:line="226"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十八、三十九</w:t>
            </w:r>
          </w:p>
          <w:p>
            <w:pPr>
              <w:pStyle w:val="6"/>
              <w:spacing w:before="17" w:line="226" w:lineRule="exact"/>
              <w:ind w:left="27" w:right="12"/>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、四十、四十二、四十四、</w:t>
            </w:r>
          </w:p>
          <w:p>
            <w:pPr>
              <w:pStyle w:val="6"/>
              <w:spacing w:line="205"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六十一条。</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lang w:eastAsia="zh-CN"/>
              </w:rPr>
              <w:t>商务发展科</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tcBorders>
              <w:top w:val="single" w:color="000000" w:sz="8" w:space="0"/>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p>
            <w:pPr>
              <w:bidi w:val="0"/>
              <w:rPr>
                <w:rFonts w:hint="eastAsia" w:ascii="宋体" w:hAnsi="宋体" w:eastAsia="宋体" w:cs="宋体"/>
                <w:color w:val="auto"/>
                <w:sz w:val="18"/>
                <w:szCs w:val="18"/>
                <w:lang w:val="en-US" w:eastAsia="en-US"/>
              </w:rPr>
            </w:pPr>
          </w:p>
          <w:p>
            <w:pPr>
              <w:bidi w:val="0"/>
              <w:ind w:firstLine="247" w:firstLineChars="0"/>
              <w:jc w:val="left"/>
              <w:rPr>
                <w:rFonts w:hint="eastAsia" w:ascii="宋体" w:hAnsi="宋体" w:eastAsia="宋体" w:cs="宋体"/>
                <w:color w:val="auto"/>
                <w:sz w:val="18"/>
                <w:szCs w:val="18"/>
                <w:lang w:val="en-US" w:eastAsia="en-US"/>
              </w:rPr>
            </w:pPr>
          </w:p>
          <w:p>
            <w:pPr>
              <w:bidi w:val="0"/>
              <w:jc w:val="left"/>
              <w:rPr>
                <w:rFonts w:hint="eastAsia" w:ascii="宋体" w:hAnsi="宋体" w:eastAsia="宋体" w:cs="宋体"/>
                <w:color w:val="auto"/>
                <w:sz w:val="18"/>
                <w:szCs w:val="18"/>
                <w:lang w:val="en-US" w:eastAsia="zh-CN"/>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1" w:hRule="exact"/>
        </w:trPr>
        <w:tc>
          <w:tcPr>
            <w:tcW w:w="305"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04" w:right="0"/>
              <w:jc w:val="left"/>
              <w:rPr>
                <w:rFonts w:hint="eastAsia" w:ascii="宋体" w:hAnsi="宋体" w:eastAsia="宋体" w:cs="宋体"/>
                <w:color w:val="auto"/>
                <w:sz w:val="18"/>
                <w:szCs w:val="18"/>
                <w:lang w:eastAsia="zh-CN"/>
              </w:rPr>
            </w:pPr>
            <w:r>
              <w:rPr>
                <w:rFonts w:hint="eastAsia" w:ascii="宋体" w:hAnsi="宋体" w:eastAsia="宋体" w:cs="宋体"/>
                <w:b w:val="0"/>
                <w:bCs w:val="0"/>
                <w:color w:val="auto"/>
                <w:spacing w:val="0"/>
                <w:w w:val="100"/>
                <w:sz w:val="18"/>
                <w:szCs w:val="18"/>
                <w:lang w:val="en-US" w:eastAsia="zh-CN"/>
              </w:rPr>
              <w:t>4</w:t>
            </w:r>
          </w:p>
        </w:tc>
        <w:tc>
          <w:tcPr>
            <w:tcW w:w="967"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行政许可</w:t>
            </w:r>
          </w:p>
        </w:tc>
        <w:tc>
          <w:tcPr>
            <w:tcW w:w="1298"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20" w:line="260" w:lineRule="exact"/>
              <w:rPr>
                <w:rFonts w:hint="eastAsia" w:ascii="宋体" w:hAnsi="宋体" w:eastAsia="宋体" w:cs="宋体"/>
                <w:color w:val="auto"/>
                <w:sz w:val="18"/>
                <w:szCs w:val="18"/>
              </w:rPr>
            </w:pPr>
          </w:p>
          <w:p>
            <w:pPr>
              <w:pStyle w:val="6"/>
              <w:spacing w:line="226" w:lineRule="exact"/>
              <w:ind w:left="27" w:right="12"/>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报废</w:t>
            </w:r>
            <w:r>
              <w:rPr>
                <w:rFonts w:hint="eastAsia" w:ascii="宋体" w:hAnsi="宋体" w:eastAsia="宋体" w:cs="宋体"/>
                <w:b w:val="0"/>
                <w:bCs w:val="0"/>
                <w:color w:val="auto"/>
                <w:spacing w:val="0"/>
                <w:w w:val="100"/>
                <w:sz w:val="18"/>
                <w:szCs w:val="18"/>
                <w:lang w:val="en-US" w:eastAsia="zh-CN"/>
              </w:rPr>
              <w:t>机动车</w:t>
            </w:r>
            <w:r>
              <w:rPr>
                <w:rFonts w:hint="eastAsia" w:ascii="宋体" w:hAnsi="宋体" w:eastAsia="宋体" w:cs="宋体"/>
                <w:b w:val="0"/>
                <w:bCs w:val="0"/>
                <w:color w:val="auto"/>
                <w:spacing w:val="0"/>
                <w:w w:val="100"/>
                <w:sz w:val="18"/>
                <w:szCs w:val="18"/>
              </w:rPr>
              <w:t>回收企业资格审核</w:t>
            </w:r>
          </w:p>
        </w:tc>
        <w:tc>
          <w:tcPr>
            <w:tcW w:w="4721" w:type="dxa"/>
            <w:tcBorders>
              <w:top w:val="single" w:color="000000" w:sz="8" w:space="0"/>
              <w:left w:val="single" w:color="000000" w:sz="8" w:space="0"/>
              <w:bottom w:val="nil"/>
              <w:right w:val="single" w:color="000000" w:sz="8" w:space="0"/>
            </w:tcBorders>
            <w:vAlign w:val="top"/>
          </w:tcPr>
          <w:p>
            <w:pPr>
              <w:pStyle w:val="6"/>
              <w:spacing w:before="2" w:line="18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《报废机动车回收管理办法》（</w:t>
            </w:r>
            <w:r>
              <w:rPr>
                <w:rFonts w:hint="eastAsia" w:ascii="宋体" w:hAnsi="宋体" w:eastAsia="宋体" w:cs="宋体"/>
                <w:b w:val="0"/>
                <w:bCs w:val="0"/>
                <w:color w:val="auto"/>
                <w:spacing w:val="1"/>
                <w:w w:val="100"/>
                <w:sz w:val="18"/>
                <w:szCs w:val="18"/>
              </w:rPr>
              <w:t>201</w:t>
            </w:r>
            <w:r>
              <w:rPr>
                <w:rFonts w:hint="eastAsia" w:ascii="宋体" w:hAnsi="宋体" w:eastAsia="宋体" w:cs="宋体"/>
                <w:b w:val="0"/>
                <w:bCs w:val="0"/>
                <w:color w:val="auto"/>
                <w:spacing w:val="-1"/>
                <w:w w:val="100"/>
                <w:sz w:val="18"/>
                <w:szCs w:val="18"/>
              </w:rPr>
              <w:t>9</w:t>
            </w:r>
            <w:r>
              <w:rPr>
                <w:rFonts w:hint="eastAsia" w:ascii="宋体" w:hAnsi="宋体" w:eastAsia="宋体" w:cs="宋体"/>
                <w:b w:val="0"/>
                <w:bCs w:val="0"/>
                <w:color w:val="auto"/>
                <w:spacing w:val="0"/>
                <w:w w:val="100"/>
                <w:sz w:val="18"/>
                <w:szCs w:val="18"/>
              </w:rPr>
              <w:t>年国务院令第</w:t>
            </w:r>
            <w:r>
              <w:rPr>
                <w:rFonts w:hint="eastAsia" w:ascii="宋体" w:hAnsi="宋体" w:eastAsia="宋体" w:cs="宋体"/>
                <w:b w:val="0"/>
                <w:bCs w:val="0"/>
                <w:color w:val="auto"/>
                <w:spacing w:val="1"/>
                <w:w w:val="100"/>
                <w:sz w:val="18"/>
                <w:szCs w:val="18"/>
              </w:rPr>
              <w:t>71</w:t>
            </w:r>
            <w:r>
              <w:rPr>
                <w:rFonts w:hint="eastAsia" w:ascii="宋体" w:hAnsi="宋体" w:eastAsia="宋体" w:cs="宋体"/>
                <w:b w:val="0"/>
                <w:bCs w:val="0"/>
                <w:color w:val="auto"/>
                <w:spacing w:val="2"/>
                <w:w w:val="100"/>
                <w:sz w:val="18"/>
                <w:szCs w:val="18"/>
              </w:rPr>
              <w:t>5</w:t>
            </w:r>
            <w:r>
              <w:rPr>
                <w:rFonts w:hint="eastAsia" w:ascii="宋体" w:hAnsi="宋体" w:eastAsia="宋体" w:cs="宋体"/>
                <w:b w:val="0"/>
                <w:bCs w:val="0"/>
                <w:color w:val="auto"/>
                <w:spacing w:val="0"/>
                <w:w w:val="100"/>
                <w:sz w:val="18"/>
                <w:szCs w:val="18"/>
              </w:rPr>
              <w:t>号）</w:t>
            </w:r>
          </w:p>
        </w:tc>
        <w:tc>
          <w:tcPr>
            <w:tcW w:w="4721" w:type="dxa"/>
            <w:tcBorders>
              <w:top w:val="single" w:color="000000" w:sz="8" w:space="0"/>
              <w:left w:val="single" w:color="000000" w:sz="8" w:space="0"/>
              <w:bottom w:val="nil"/>
              <w:right w:val="single" w:color="000000" w:sz="8" w:space="0"/>
            </w:tcBorders>
            <w:vAlign w:val="top"/>
          </w:tcPr>
          <w:p>
            <w:pPr>
              <w:pStyle w:val="6"/>
              <w:spacing w:before="2" w:line="18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受理责任：公示法定应当提交的材料；一次性告知补正</w:t>
            </w:r>
          </w:p>
        </w:tc>
        <w:tc>
          <w:tcPr>
            <w:tcW w:w="1298" w:type="dxa"/>
            <w:vMerge w:val="restart"/>
            <w:tcBorders>
              <w:top w:val="single" w:color="000000" w:sz="8" w:space="0"/>
              <w:left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《行政许可法</w:t>
            </w:r>
          </w:p>
          <w:p>
            <w:pPr>
              <w:pStyle w:val="6"/>
              <w:spacing w:before="17" w:line="226" w:lineRule="exact"/>
              <w:ind w:left="27" w:right="12"/>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》第三十、三十二、三十四</w:t>
            </w:r>
          </w:p>
          <w:p>
            <w:pPr>
              <w:pStyle w:val="6"/>
              <w:spacing w:line="205"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、三十七、三</w:t>
            </w:r>
          </w:p>
          <w:p>
            <w:pPr>
              <w:pStyle w:val="6"/>
              <w:spacing w:line="226"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十八、三十九</w:t>
            </w:r>
          </w:p>
          <w:p>
            <w:pPr>
              <w:pStyle w:val="6"/>
              <w:spacing w:before="17" w:line="226" w:lineRule="exact"/>
              <w:ind w:left="27" w:right="12"/>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、四十、四十二、四十四、</w:t>
            </w:r>
          </w:p>
          <w:p>
            <w:pPr>
              <w:pStyle w:val="6"/>
              <w:spacing w:line="205"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六十一条。</w:t>
            </w:r>
          </w:p>
        </w:tc>
        <w:tc>
          <w:tcPr>
            <w:tcW w:w="1022"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26"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lang w:eastAsia="zh-CN"/>
              </w:rPr>
              <w:t>商务发展科</w:t>
            </w:r>
          </w:p>
        </w:tc>
        <w:tc>
          <w:tcPr>
            <w:tcW w:w="118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vMerge w:val="restart"/>
            <w:tcBorders>
              <w:top w:val="single" w:color="000000" w:sz="8" w:space="0"/>
              <w:left w:val="single" w:color="000000" w:sz="8" w:space="0"/>
              <w:right w:val="single" w:color="000000" w:sz="8" w:space="0"/>
            </w:tcBorders>
            <w:vAlign w:val="top"/>
          </w:tcPr>
          <w:p>
            <w:pPr>
              <w:rPr>
                <w:rFonts w:hint="eastAsia" w:ascii="宋体" w:hAnsi="宋体" w:eastAsia="宋体" w:cs="宋体"/>
                <w:color w:val="auto"/>
                <w:sz w:val="18"/>
                <w:szCs w:val="18"/>
              </w:rPr>
            </w:pPr>
          </w:p>
          <w:p>
            <w:pPr>
              <w:bidi w:val="0"/>
              <w:rPr>
                <w:rFonts w:hint="eastAsia" w:ascii="宋体" w:hAnsi="宋体" w:eastAsia="宋体" w:cs="宋体"/>
                <w:color w:val="auto"/>
                <w:sz w:val="18"/>
                <w:szCs w:val="18"/>
                <w:lang w:val="en-US" w:eastAsia="en-US" w:bidi="ar-SA"/>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jc w:val="left"/>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第七条拟从事报废机动车回收活动的，应当向省、自治区</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材料；依法受理或不予受理申请（不予受理应当告知理</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4"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169"/>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、直辖市人民政府负责报废机动车回收管理的部门提出申</w:t>
            </w:r>
          </w:p>
          <w:p>
            <w:pPr>
              <w:pStyle w:val="6"/>
              <w:spacing w:before="17" w:line="226" w:lineRule="exact"/>
              <w:ind w:left="30" w:right="169"/>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请。省、自治区、直辖市人民政府负责报废机动车回收管理的部门应当依法进行审查，对符合条件的，颁发资质认定书；对不符合条件的，不予资质认定并书面说明理由。</w:t>
            </w:r>
          </w:p>
          <w:p>
            <w:pPr>
              <w:pStyle w:val="6"/>
              <w:spacing w:before="2" w:line="222" w:lineRule="exact"/>
              <w:ind w:left="30" w:right="78" w:firstLine="18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《报废机动车回收管理办法实施细则》第五条省级商务主管部门负责实施报废机动车回收拆解企业（以下简称回</w:t>
            </w:r>
          </w:p>
          <w:p>
            <w:pPr>
              <w:pStyle w:val="6"/>
              <w:spacing w:before="1" w:line="226" w:lineRule="exact"/>
              <w:ind w:left="30" w:right="169"/>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收拆解企业）资质认定工作。县级以上地方商务主管部门对本行政区域内报废机动车回收拆解活动实施监督管理，</w:t>
            </w:r>
          </w:p>
          <w:p>
            <w:pPr>
              <w:pStyle w:val="6"/>
              <w:spacing w:line="205" w:lineRule="exact"/>
              <w:ind w:left="30" w:right="2689"/>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促进行业健康有序发展。</w:t>
            </w: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由）。</w:t>
            </w:r>
          </w:p>
          <w:p>
            <w:pPr>
              <w:pStyle w:val="6"/>
              <w:spacing w:before="17"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审查责任：对申请人提交的申请材料进行审查，提出审查意见。</w:t>
            </w: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决定责任：在规定期限内作出许可或不予许可的书面决</w:t>
            </w:r>
          </w:p>
          <w:p>
            <w:pPr>
              <w:pStyle w:val="6"/>
              <w:spacing w:before="2" w:line="222"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定；不予许可应告知理由，并告知相对人申请复议或提起行政诉讼的权利。</w:t>
            </w:r>
          </w:p>
          <w:p>
            <w:pPr>
              <w:pStyle w:val="6"/>
              <w:spacing w:before="1" w:line="226" w:lineRule="exact"/>
              <w:ind w:left="30" w:right="34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送达责任：在规定期限内向申请人送达行政许可证件；建立信息档案；公开有关信息。</w:t>
            </w:r>
          </w:p>
          <w:p>
            <w:pPr>
              <w:pStyle w:val="6"/>
              <w:spacing w:line="205"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事后监管责任：建立实施监督检查的运行机制和管理制</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《贵州省人民政府关于</w:t>
            </w:r>
            <w:r>
              <w:rPr>
                <w:rFonts w:hint="eastAsia" w:ascii="宋体" w:hAnsi="宋体" w:eastAsia="宋体" w:cs="宋体"/>
                <w:b w:val="0"/>
                <w:bCs w:val="0"/>
                <w:color w:val="auto"/>
                <w:spacing w:val="1"/>
                <w:w w:val="100"/>
                <w:sz w:val="18"/>
                <w:szCs w:val="18"/>
              </w:rPr>
              <w:t>201</w:t>
            </w: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年度取消和调整行政许可项目</w:t>
            </w: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度，加强监管。</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0" w:hRule="exact"/>
        </w:trPr>
        <w:tc>
          <w:tcPr>
            <w:tcW w:w="305"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single" w:color="000000" w:sz="8" w:space="0"/>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的决定》附件</w:t>
            </w: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第</w:t>
            </w: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项</w:t>
            </w:r>
          </w:p>
        </w:tc>
        <w:tc>
          <w:tcPr>
            <w:tcW w:w="4721" w:type="dxa"/>
            <w:tcBorders>
              <w:top w:val="nil"/>
              <w:left w:val="single" w:color="000000" w:sz="8" w:space="0"/>
              <w:bottom w:val="single" w:color="000000" w:sz="8" w:space="0"/>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line="226" w:lineRule="exact"/>
              <w:ind w:left="58" w:right="0"/>
              <w:jc w:val="left"/>
              <w:rPr>
                <w:rFonts w:hint="eastAsia" w:ascii="宋体" w:hAnsi="宋体" w:eastAsia="宋体" w:cs="宋体"/>
                <w:b w:val="0"/>
                <w:bCs w:val="0"/>
                <w:color w:val="auto"/>
                <w:spacing w:val="0"/>
                <w:w w:val="100"/>
                <w:sz w:val="18"/>
                <w:szCs w:val="18"/>
              </w:rPr>
            </w:pPr>
          </w:p>
        </w:tc>
        <w:tc>
          <w:tcPr>
            <w:tcW w:w="967"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116" w:right="0"/>
              <w:jc w:val="left"/>
              <w:rPr>
                <w:rFonts w:hint="eastAsia" w:ascii="宋体" w:hAnsi="宋体" w:eastAsia="宋体" w:cs="宋体"/>
                <w:b w:val="0"/>
                <w:bCs w:val="0"/>
                <w:color w:val="auto"/>
                <w:spacing w:val="2"/>
                <w:w w:val="100"/>
                <w:sz w:val="18"/>
                <w:szCs w:val="18"/>
              </w:rPr>
            </w:pPr>
          </w:p>
        </w:tc>
        <w:tc>
          <w:tcPr>
            <w:tcW w:w="1298"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282" w:right="0"/>
              <w:jc w:val="left"/>
              <w:rPr>
                <w:rFonts w:hint="eastAsia" w:ascii="宋体" w:hAnsi="宋体" w:eastAsia="宋体" w:cs="宋体"/>
                <w:b w:val="0"/>
                <w:bCs w:val="0"/>
                <w:color w:val="auto"/>
                <w:spacing w:val="2"/>
                <w:w w:val="100"/>
                <w:sz w:val="18"/>
                <w:szCs w:val="18"/>
              </w:rPr>
            </w:pPr>
          </w:p>
        </w:tc>
        <w:tc>
          <w:tcPr>
            <w:tcW w:w="472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1973" w:right="1961"/>
              <w:jc w:val="center"/>
              <w:rPr>
                <w:rFonts w:hint="eastAsia" w:ascii="宋体" w:hAnsi="宋体" w:eastAsia="宋体" w:cs="宋体"/>
                <w:b w:val="0"/>
                <w:bCs w:val="0"/>
                <w:color w:val="auto"/>
                <w:spacing w:val="2"/>
                <w:w w:val="100"/>
                <w:sz w:val="18"/>
                <w:szCs w:val="18"/>
              </w:rPr>
            </w:pPr>
          </w:p>
        </w:tc>
        <w:tc>
          <w:tcPr>
            <w:tcW w:w="472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1974" w:right="1961"/>
              <w:jc w:val="center"/>
              <w:rPr>
                <w:rFonts w:hint="eastAsia" w:ascii="宋体" w:hAnsi="宋体" w:eastAsia="宋体" w:cs="宋体"/>
                <w:b w:val="0"/>
                <w:bCs w:val="0"/>
                <w:color w:val="auto"/>
                <w:spacing w:val="2"/>
                <w:w w:val="100"/>
                <w:sz w:val="18"/>
                <w:szCs w:val="18"/>
              </w:rPr>
            </w:pPr>
          </w:p>
        </w:tc>
        <w:tc>
          <w:tcPr>
            <w:tcW w:w="1298"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99" w:right="0"/>
              <w:jc w:val="left"/>
              <w:rPr>
                <w:rFonts w:hint="eastAsia" w:ascii="宋体" w:hAnsi="宋体" w:eastAsia="宋体" w:cs="宋体"/>
                <w:b w:val="0"/>
                <w:bCs w:val="0"/>
                <w:color w:val="auto"/>
                <w:spacing w:val="2"/>
                <w:w w:val="100"/>
                <w:sz w:val="18"/>
                <w:szCs w:val="18"/>
              </w:rPr>
            </w:pPr>
          </w:p>
        </w:tc>
        <w:tc>
          <w:tcPr>
            <w:tcW w:w="1022"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145" w:right="0"/>
              <w:jc w:val="left"/>
              <w:rPr>
                <w:rFonts w:hint="eastAsia" w:ascii="宋体" w:hAnsi="宋体" w:eastAsia="宋体" w:cs="宋体"/>
                <w:b w:val="0"/>
                <w:bCs w:val="0"/>
                <w:color w:val="auto"/>
                <w:spacing w:val="2"/>
                <w:w w:val="100"/>
                <w:sz w:val="18"/>
                <w:szCs w:val="18"/>
              </w:rPr>
            </w:pPr>
          </w:p>
        </w:tc>
        <w:tc>
          <w:tcPr>
            <w:tcW w:w="1188"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46" w:right="0"/>
              <w:jc w:val="left"/>
              <w:rPr>
                <w:rFonts w:hint="eastAsia" w:ascii="宋体" w:hAnsi="宋体" w:eastAsia="宋体" w:cs="宋体"/>
                <w:b w:val="0"/>
                <w:bCs w:val="0"/>
                <w:color w:val="auto"/>
                <w:spacing w:val="2"/>
                <w:w w:val="100"/>
                <w:sz w:val="18"/>
                <w:szCs w:val="18"/>
              </w:rPr>
            </w:pPr>
          </w:p>
        </w:tc>
        <w:tc>
          <w:tcPr>
            <w:tcW w:w="5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77" w:right="0"/>
              <w:jc w:val="left"/>
              <w:rPr>
                <w:rFonts w:hint="eastAsia" w:ascii="宋体" w:hAnsi="宋体" w:eastAsia="宋体" w:cs="宋体"/>
                <w:b w:val="0"/>
                <w:bCs w:val="0"/>
                <w:color w:val="auto"/>
                <w:spacing w:val="2"/>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8" w:hRule="exact"/>
        </w:trPr>
        <w:tc>
          <w:tcPr>
            <w:tcW w:w="305"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04" w:right="0"/>
              <w:jc w:val="left"/>
              <w:rPr>
                <w:rFonts w:hint="eastAsia" w:ascii="宋体" w:hAnsi="宋体" w:eastAsia="宋体" w:cs="宋体"/>
                <w:color w:val="auto"/>
                <w:sz w:val="18"/>
                <w:szCs w:val="18"/>
                <w:lang w:eastAsia="zh-CN"/>
              </w:rPr>
            </w:pPr>
            <w:r>
              <w:rPr>
                <w:rFonts w:hint="eastAsia" w:ascii="宋体" w:hAnsi="宋体" w:eastAsia="宋体" w:cs="宋体"/>
                <w:b w:val="0"/>
                <w:bCs w:val="0"/>
                <w:color w:val="auto"/>
                <w:spacing w:val="0"/>
                <w:w w:val="100"/>
                <w:sz w:val="18"/>
                <w:szCs w:val="18"/>
                <w:lang w:val="en-US" w:eastAsia="zh-CN"/>
              </w:rPr>
              <w:t>5</w:t>
            </w:r>
          </w:p>
        </w:tc>
        <w:tc>
          <w:tcPr>
            <w:tcW w:w="967"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2" w:line="220" w:lineRule="exact"/>
              <w:rPr>
                <w:rFonts w:hint="eastAsia" w:ascii="宋体" w:hAnsi="宋体" w:eastAsia="宋体" w:cs="宋体"/>
                <w:color w:val="auto"/>
                <w:sz w:val="18"/>
                <w:szCs w:val="18"/>
              </w:rPr>
            </w:pPr>
          </w:p>
          <w:p>
            <w:pPr>
              <w:pStyle w:val="6"/>
              <w:spacing w:line="203" w:lineRule="auto"/>
              <w:ind w:left="27" w:right="169"/>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对《洗染业管理办法》第二十二条规定行为的处罚</w:t>
            </w:r>
          </w:p>
        </w:tc>
        <w:tc>
          <w:tcPr>
            <w:tcW w:w="4721"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9" w:line="220" w:lineRule="exact"/>
              <w:rPr>
                <w:rFonts w:hint="eastAsia" w:ascii="宋体" w:hAnsi="宋体" w:eastAsia="宋体" w:cs="宋体"/>
                <w:color w:val="auto"/>
                <w:sz w:val="18"/>
                <w:szCs w:val="18"/>
              </w:rPr>
            </w:pPr>
          </w:p>
          <w:p>
            <w:pPr>
              <w:pStyle w:val="6"/>
              <w:spacing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《洗染业管理办法》第二十二条经营者违反本办法规定，法律法规有规定的，从其规定；没有规定的，由商务</w:t>
            </w:r>
          </w:p>
          <w:p>
            <w:pPr>
              <w:pStyle w:val="6"/>
              <w:spacing w:line="205"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、工商、环保部门依据本办法第三条规定的职能责令改</w:t>
            </w:r>
          </w:p>
          <w:p>
            <w:pPr>
              <w:pStyle w:val="6"/>
              <w:spacing w:before="21" w:line="224" w:lineRule="exact"/>
              <w:ind w:left="30" w:right="78"/>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正，有违法所得的，可处违法所得</w:t>
            </w: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倍以下罚款，但最高不超过</w:t>
            </w: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万元；没有违法所得的，可处</w:t>
            </w: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万元以下罚款；并可予以公告。</w:t>
            </w:r>
          </w:p>
        </w:tc>
        <w:tc>
          <w:tcPr>
            <w:tcW w:w="4721" w:type="dxa"/>
            <w:tcBorders>
              <w:top w:val="single" w:color="000000" w:sz="8" w:space="0"/>
              <w:left w:val="single" w:color="000000" w:sz="8" w:space="0"/>
              <w:bottom w:val="nil"/>
              <w:right w:val="single" w:color="000000" w:sz="8" w:space="0"/>
            </w:tcBorders>
            <w:shd w:val="clear" w:color="auto" w:fill="FFFFFF" w:themeFill="background1"/>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立案责任：对依据监督检查职权或者通过举报、投诉、</w:t>
            </w:r>
          </w:p>
        </w:tc>
        <w:tc>
          <w:tcPr>
            <w:tcW w:w="1298"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7" w:lineRule="exact"/>
              <w:ind w:left="27" w:right="0"/>
              <w:jc w:val="left"/>
              <w:rPr>
                <w:rFonts w:hint="eastAsia" w:ascii="宋体" w:hAnsi="宋体" w:eastAsia="宋体" w:cs="宋体"/>
                <w:color w:val="auto"/>
                <w:sz w:val="18"/>
                <w:szCs w:val="18"/>
              </w:rPr>
            </w:pPr>
          </w:p>
        </w:tc>
        <w:tc>
          <w:tcPr>
            <w:tcW w:w="1022"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lang w:eastAsia="zh-CN"/>
              </w:rPr>
              <w:t>商务发展科</w:t>
            </w:r>
          </w:p>
        </w:tc>
        <w:tc>
          <w:tcPr>
            <w:tcW w:w="1188"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vMerge w:val="restart"/>
            <w:tcBorders>
              <w:top w:val="single" w:color="000000" w:sz="8" w:space="0"/>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p>
            <w:pPr>
              <w:bidi w:val="0"/>
              <w:rPr>
                <w:rFonts w:hint="eastAsia" w:ascii="宋体" w:hAnsi="宋体" w:eastAsia="宋体" w:cs="宋体"/>
                <w:color w:val="auto"/>
                <w:sz w:val="18"/>
                <w:szCs w:val="18"/>
                <w:lang w:val="en-US" w:eastAsia="en-US" w:bidi="ar-SA"/>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其他部门移送、上级部门交办等途径发现的违法行为线</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索，决定是否立案。</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调查责任：在调查或检查时，执法人员不得少于两人，</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并向当事人或有关人员出示证件，询问或检查应制作笔</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录；执法人员与当事人有直接利害关系的，应当回避。</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序、法律适用、处罚种类和幅度、当事人的陈述申辩理由</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1350"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等进行审查，提出处理意见；对情节复杂或者重大违法行</w:t>
            </w:r>
          </w:p>
          <w:p>
            <w:pPr>
              <w:pStyle w:val="6"/>
              <w:spacing w:before="20"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spacing w:line="207"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权利；当事人依法要求听证的，应组织听证。</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决定责任：依法应当给予行政处罚的，制作盖有行政机</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关印章的行政处罚决定书，载明违法事实、证据、处罚种</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类和依据、权利救济途径等内容。</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送达责任：行政处罚决定书在决定后七日内依照民事诉</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讼法的有关规定送达当事人。</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期不履行的，依照《行政强制法》的规定执行。</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1847" w:hRule="exact"/>
        </w:trPr>
        <w:tc>
          <w:tcPr>
            <w:tcW w:w="305"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single" w:color="000000" w:sz="8" w:space="0"/>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auto" w:sz="4" w:space="0"/>
              <w:right w:val="single" w:color="000000" w:sz="8" w:space="0"/>
            </w:tcBorders>
            <w:shd w:val="clear" w:color="auto" w:fill="FFFFFF" w:themeFill="background1"/>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auto" w:sz="4" w:space="0"/>
              <w:right w:val="single" w:color="000000" w:sz="8" w:space="0"/>
            </w:tcBorders>
            <w:shd w:val="clear" w:color="auto" w:fill="FFFFFF" w:themeFill="background1"/>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auto" w:sz="4" w:space="0"/>
              <w:right w:val="single" w:color="000000" w:sz="8" w:space="0"/>
            </w:tcBorders>
            <w:shd w:val="clear" w:color="auto" w:fill="FFFFFF" w:themeFill="background1"/>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auto" w:sz="4" w:space="0"/>
              <w:right w:val="single" w:color="000000" w:sz="8" w:space="0"/>
            </w:tcBorders>
            <w:shd w:val="clear" w:color="auto" w:fill="FFFFFF" w:themeFill="background1"/>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auto" w:sz="4" w:space="0"/>
              <w:right w:val="single" w:color="000000" w:sz="8" w:space="0"/>
            </w:tcBorders>
            <w:shd w:val="clear" w:color="auto" w:fill="FFFFFF" w:themeFill="background1"/>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auto" w:sz="4" w:space="0"/>
              <w:right w:val="single" w:color="000000" w:sz="8" w:space="0"/>
            </w:tcBorders>
            <w:shd w:val="clear" w:color="auto" w:fill="FFFFFF" w:themeFill="background1"/>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auto" w:sz="4" w:space="0"/>
              <w:right w:val="single" w:color="000000" w:sz="8" w:space="0"/>
            </w:tcBorders>
            <w:shd w:val="clear" w:color="auto" w:fill="FFFFFF" w:themeFill="background1"/>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auto" w:sz="4" w:space="0"/>
              <w:right w:val="single" w:color="000000" w:sz="8" w:space="0"/>
            </w:tcBorders>
            <w:shd w:val="clear" w:color="auto" w:fill="FFFFFF" w:themeFill="background1"/>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auto" w:sz="4" w:space="0"/>
              <w:right w:val="single" w:color="000000" w:sz="8" w:space="0"/>
            </w:tcBorders>
            <w:shd w:val="clear" w:color="auto" w:fill="FFFFFF" w:themeFill="background1"/>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9" w:hRule="exact"/>
        </w:trPr>
        <w:tc>
          <w:tcPr>
            <w:tcW w:w="30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04" w:right="0"/>
              <w:jc w:val="left"/>
              <w:rPr>
                <w:rFonts w:hint="eastAsia" w:ascii="宋体" w:hAnsi="宋体" w:eastAsia="宋体" w:cs="宋体"/>
                <w:color w:val="auto"/>
                <w:sz w:val="18"/>
                <w:szCs w:val="18"/>
                <w:lang w:eastAsia="zh-CN"/>
              </w:rPr>
            </w:pPr>
            <w:r>
              <w:rPr>
                <w:rFonts w:hint="eastAsia" w:ascii="宋体" w:hAnsi="宋体" w:eastAsia="宋体" w:cs="宋体"/>
                <w:b w:val="0"/>
                <w:bCs w:val="0"/>
                <w:color w:val="auto"/>
                <w:spacing w:val="0"/>
                <w:w w:val="100"/>
                <w:sz w:val="18"/>
                <w:szCs w:val="18"/>
                <w:lang w:val="en-US" w:eastAsia="zh-CN"/>
              </w:rPr>
              <w:t>6</w:t>
            </w:r>
          </w:p>
        </w:tc>
        <w:tc>
          <w:tcPr>
            <w:tcW w:w="96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5" w:line="240" w:lineRule="exact"/>
              <w:rPr>
                <w:rFonts w:hint="eastAsia" w:ascii="宋体" w:hAnsi="宋体" w:eastAsia="宋体" w:cs="宋体"/>
                <w:color w:val="auto"/>
                <w:sz w:val="18"/>
                <w:szCs w:val="18"/>
              </w:rPr>
            </w:pPr>
          </w:p>
          <w:p>
            <w:pPr>
              <w:pStyle w:val="6"/>
              <w:spacing w:line="226" w:lineRule="exact"/>
              <w:ind w:left="27" w:right="12"/>
              <w:jc w:val="left"/>
              <w:rPr>
                <w:rFonts w:hint="eastAsia" w:ascii="宋体" w:hAnsi="宋体" w:eastAsia="宋体" w:cs="宋体"/>
                <w:color w:val="auto"/>
                <w:sz w:val="18"/>
                <w:szCs w:val="18"/>
                <w:shd w:val="clear" w:color="auto" w:fill="auto"/>
              </w:rPr>
            </w:pPr>
            <w:r>
              <w:rPr>
                <w:rFonts w:hint="eastAsia" w:ascii="宋体" w:hAnsi="宋体" w:eastAsia="宋体" w:cs="宋体"/>
                <w:b w:val="0"/>
                <w:bCs w:val="0"/>
                <w:color w:val="auto"/>
                <w:spacing w:val="0"/>
                <w:w w:val="100"/>
                <w:sz w:val="18"/>
                <w:szCs w:val="18"/>
                <w:shd w:val="clear" w:color="auto" w:fill="auto"/>
              </w:rPr>
              <w:t>对《再生资源回收管理办法</w:t>
            </w:r>
          </w:p>
          <w:p>
            <w:pPr>
              <w:pStyle w:val="6"/>
              <w:spacing w:before="1" w:line="224" w:lineRule="exact"/>
              <w:ind w:left="27" w:right="12"/>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shd w:val="clear" w:color="auto" w:fill="auto"/>
              </w:rPr>
              <w:t>》第二十一条规定情形处罚</w:t>
            </w:r>
          </w:p>
        </w:tc>
        <w:tc>
          <w:tcPr>
            <w:tcW w:w="472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6"/>
              <w:spacing w:line="12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《再生资源回收管理办法》第二十一条违反本办法第七</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条规定，由商务主管部门给予警告，责令其限期改正；逾</w:t>
            </w:r>
          </w:p>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期拒不改正的，可视情节轻重，对再生资源回收经营者处</w:t>
            </w:r>
          </w:p>
          <w:p>
            <w:pPr>
              <w:pStyle w:val="6"/>
              <w:spacing w:line="226"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50</w:t>
            </w:r>
            <w:r>
              <w:rPr>
                <w:rFonts w:hint="eastAsia" w:ascii="宋体" w:hAnsi="宋体" w:eastAsia="宋体" w:cs="宋体"/>
                <w:b w:val="0"/>
                <w:bCs w:val="0"/>
                <w:color w:val="auto"/>
                <w:spacing w:val="-1"/>
                <w:w w:val="100"/>
                <w:sz w:val="18"/>
                <w:szCs w:val="18"/>
              </w:rPr>
              <w:t>0</w:t>
            </w:r>
            <w:r>
              <w:rPr>
                <w:rFonts w:hint="eastAsia" w:ascii="宋体" w:hAnsi="宋体" w:eastAsia="宋体" w:cs="宋体"/>
                <w:b w:val="0"/>
                <w:bCs w:val="0"/>
                <w:color w:val="auto"/>
                <w:spacing w:val="0"/>
                <w:w w:val="100"/>
                <w:sz w:val="18"/>
                <w:szCs w:val="18"/>
              </w:rPr>
              <w:t>元以上</w:t>
            </w:r>
            <w:r>
              <w:rPr>
                <w:rFonts w:hint="eastAsia" w:ascii="宋体" w:hAnsi="宋体" w:eastAsia="宋体" w:cs="宋体"/>
                <w:b w:val="0"/>
                <w:bCs w:val="0"/>
                <w:color w:val="auto"/>
                <w:spacing w:val="1"/>
                <w:w w:val="100"/>
                <w:sz w:val="18"/>
                <w:szCs w:val="18"/>
              </w:rPr>
              <w:t>200</w:t>
            </w:r>
            <w:r>
              <w:rPr>
                <w:rFonts w:hint="eastAsia" w:ascii="宋体" w:hAnsi="宋体" w:eastAsia="宋体" w:cs="宋体"/>
                <w:b w:val="0"/>
                <w:bCs w:val="0"/>
                <w:color w:val="auto"/>
                <w:spacing w:val="2"/>
                <w:w w:val="100"/>
                <w:sz w:val="18"/>
                <w:szCs w:val="18"/>
              </w:rPr>
              <w:t>0</w:t>
            </w:r>
            <w:r>
              <w:rPr>
                <w:rFonts w:hint="eastAsia" w:ascii="宋体" w:hAnsi="宋体" w:eastAsia="宋体" w:cs="宋体"/>
                <w:b w:val="0"/>
                <w:bCs w:val="0"/>
                <w:color w:val="auto"/>
                <w:spacing w:val="0"/>
                <w:w w:val="100"/>
                <w:sz w:val="18"/>
                <w:szCs w:val="18"/>
              </w:rPr>
              <w:t>元以下罚款，并可向社会公告。</w:t>
            </w:r>
          </w:p>
          <w:p>
            <w:pPr>
              <w:pStyle w:val="6"/>
              <w:spacing w:before="19"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第七条从事再生资源回收经营活动，应当在取得营业执照后</w:t>
            </w: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1"/>
                <w:w w:val="100"/>
                <w:sz w:val="18"/>
                <w:szCs w:val="18"/>
              </w:rPr>
              <w:t>0</w:t>
            </w:r>
            <w:r>
              <w:rPr>
                <w:rFonts w:hint="eastAsia" w:ascii="宋体" w:hAnsi="宋体" w:eastAsia="宋体" w:cs="宋体"/>
                <w:b w:val="0"/>
                <w:bCs w:val="0"/>
                <w:color w:val="auto"/>
                <w:spacing w:val="0"/>
                <w:w w:val="100"/>
                <w:sz w:val="18"/>
                <w:szCs w:val="18"/>
              </w:rPr>
              <w:t>日内，按属地管理原则，向登记注册地工商行政管理部门的同级商务主管部门或者其授权机构备案。备案事项发生变更时，再生资源回收经营者应当自变更之日起</w:t>
            </w: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1"/>
                <w:w w:val="100"/>
                <w:sz w:val="18"/>
                <w:szCs w:val="18"/>
              </w:rPr>
              <w:t>0</w:t>
            </w:r>
            <w:r>
              <w:rPr>
                <w:rFonts w:hint="eastAsia" w:ascii="宋体" w:hAnsi="宋体" w:eastAsia="宋体" w:cs="宋体"/>
                <w:b w:val="0"/>
                <w:bCs w:val="0"/>
                <w:color w:val="auto"/>
                <w:spacing w:val="0"/>
                <w:w w:val="100"/>
                <w:sz w:val="18"/>
                <w:szCs w:val="18"/>
              </w:rPr>
              <w:t>日内（属于工商登记事项的自工商登记变更之日起</w:t>
            </w: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1"/>
                <w:w w:val="100"/>
                <w:sz w:val="18"/>
                <w:szCs w:val="18"/>
              </w:rPr>
              <w:t>0</w:t>
            </w:r>
            <w:r>
              <w:rPr>
                <w:rFonts w:hint="eastAsia" w:ascii="宋体" w:hAnsi="宋体" w:eastAsia="宋体" w:cs="宋体"/>
                <w:b w:val="0"/>
                <w:bCs w:val="0"/>
                <w:color w:val="auto"/>
                <w:spacing w:val="0"/>
                <w:w w:val="100"/>
                <w:sz w:val="18"/>
                <w:szCs w:val="18"/>
              </w:rPr>
              <w:t>日内）向商务主管部门办理变更手续。</w:t>
            </w:r>
          </w:p>
        </w:tc>
        <w:tc>
          <w:tcPr>
            <w:tcW w:w="472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b w:val="0"/>
                <w:bCs w:val="0"/>
                <w:color w:val="auto"/>
                <w:spacing w:val="1"/>
                <w:w w:val="100"/>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立案责任：对依据监督检查职权或者通过举报、投诉、</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其他部门移送、上级部门交办等途径发现的违法行为线</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索，决定是否立案。</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调查责任：在调查或检查时，执法人员不得少于两人，</w:t>
            </w:r>
          </w:p>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并向当事人或有关人员出示证件，询问或检查应制作笔</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录；执法人员与当事人有直接利害关系的，应当回避。</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序、法律适用、处罚种类和幅度、当事人的陈述申辩理由</w:t>
            </w:r>
          </w:p>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等进行审查，提出处理意见；对情节复杂或者重大违法行</w:t>
            </w:r>
          </w:p>
          <w:p>
            <w:pPr>
              <w:pStyle w:val="6"/>
              <w:spacing w:before="20"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spacing w:line="207" w:lineRule="exact"/>
              <w:ind w:left="30"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权利；当事人依法要求听证的，应组织听证。</w:t>
            </w:r>
          </w:p>
          <w:p>
            <w:pPr>
              <w:pStyle w:val="6"/>
              <w:numPr>
                <w:ilvl w:val="0"/>
                <w:numId w:val="4"/>
              </w:numPr>
              <w:spacing w:line="207" w:lineRule="exact"/>
              <w:ind w:left="30"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决定责任：依法应当给予行政处罚的，制作盖有行政机关印章的行政处罚决定书，载明违法事实、证据、处罚种类和依据、权利救济途径等内容。</w:t>
            </w:r>
          </w:p>
          <w:p>
            <w:pPr>
              <w:pStyle w:val="6"/>
              <w:numPr>
                <w:ilvl w:val="0"/>
                <w:numId w:val="4"/>
              </w:numPr>
              <w:spacing w:line="207" w:lineRule="exact"/>
              <w:ind w:left="30" w:leftChars="0" w:right="0" w:rightChars="0" w:firstLine="0" w:firstLine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送达责任：行政处罚决定书在决定后七日内依照民事诉讼法的有关规定送达当事人。</w:t>
            </w:r>
          </w:p>
          <w:p>
            <w:pPr>
              <w:pStyle w:val="6"/>
              <w:numPr>
                <w:ilvl w:val="0"/>
                <w:numId w:val="4"/>
              </w:numPr>
              <w:spacing w:line="207" w:lineRule="exact"/>
              <w:ind w:left="30" w:leftChars="0" w:right="0" w:rightChars="0" w:firstLine="0" w:firstLine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执行责任：督促当事人履行生效的行政处罚决定，对逾期不履行的，依照《行政强制法》的规定执行。</w:t>
            </w:r>
          </w:p>
          <w:p>
            <w:pPr>
              <w:pStyle w:val="6"/>
              <w:numPr>
                <w:ilvl w:val="0"/>
                <w:numId w:val="0"/>
              </w:numPr>
              <w:spacing w:line="207" w:lineRule="exact"/>
              <w:ind w:left="30" w:leftChars="0" w:right="0" w:right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w:t>
            </w:r>
          </w:p>
        </w:tc>
        <w:tc>
          <w:tcPr>
            <w:tcW w:w="1022"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lang w:eastAsia="zh-CN"/>
              </w:rPr>
              <w:t>商务发展科</w:t>
            </w:r>
          </w:p>
        </w:tc>
        <w:tc>
          <w:tcPr>
            <w:tcW w:w="118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8" w:hRule="exact"/>
        </w:trPr>
        <w:tc>
          <w:tcPr>
            <w:tcW w:w="305"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04" w:right="0"/>
              <w:jc w:val="left"/>
              <w:rPr>
                <w:rFonts w:hint="eastAsia" w:ascii="宋体" w:hAnsi="宋体" w:eastAsia="宋体" w:cs="宋体"/>
                <w:color w:val="auto"/>
                <w:sz w:val="18"/>
                <w:szCs w:val="18"/>
                <w:lang w:eastAsia="zh-CN"/>
              </w:rPr>
            </w:pPr>
            <w:r>
              <w:rPr>
                <w:rFonts w:hint="eastAsia" w:ascii="宋体" w:hAnsi="宋体" w:eastAsia="宋体" w:cs="宋体"/>
                <w:b w:val="0"/>
                <w:bCs w:val="0"/>
                <w:color w:val="auto"/>
                <w:spacing w:val="0"/>
                <w:w w:val="100"/>
                <w:sz w:val="18"/>
                <w:szCs w:val="18"/>
                <w:lang w:val="en-US" w:eastAsia="zh-CN"/>
              </w:rPr>
              <w:t>7</w:t>
            </w:r>
          </w:p>
        </w:tc>
        <w:tc>
          <w:tcPr>
            <w:tcW w:w="967"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2"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26" w:lineRule="exact"/>
              <w:ind w:left="27" w:right="12"/>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对《商业特许经营管理条例</w:t>
            </w:r>
          </w:p>
          <w:p>
            <w:pPr>
              <w:pStyle w:val="6"/>
              <w:spacing w:before="2" w:line="222" w:lineRule="exact"/>
              <w:ind w:left="27" w:right="12"/>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》第二十四条规定行为的处</w:t>
            </w:r>
          </w:p>
          <w:p>
            <w:pPr>
              <w:pStyle w:val="6"/>
              <w:spacing w:line="207"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罚</w:t>
            </w:r>
          </w:p>
        </w:tc>
        <w:tc>
          <w:tcPr>
            <w:tcW w:w="4721"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5" w:line="28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《商业特许经营管理条例》第二十四条特许人不具备本条</w:t>
            </w:r>
          </w:p>
        </w:tc>
        <w:tc>
          <w:tcPr>
            <w:tcW w:w="4721" w:type="dxa"/>
            <w:tcBorders>
              <w:top w:val="single" w:color="000000" w:sz="8" w:space="0"/>
              <w:left w:val="single" w:color="000000" w:sz="8" w:space="0"/>
              <w:bottom w:val="nil"/>
              <w:right w:val="single" w:color="000000" w:sz="8" w:space="0"/>
            </w:tcBorders>
            <w:shd w:val="clear" w:color="auto" w:fill="FFFFFF" w:themeFill="background1"/>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立案责任：对依据监督检查职权或者通过举报、投诉、</w:t>
            </w:r>
          </w:p>
        </w:tc>
        <w:tc>
          <w:tcPr>
            <w:tcW w:w="1298"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p>
        </w:tc>
        <w:tc>
          <w:tcPr>
            <w:tcW w:w="1022"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lang w:eastAsia="zh-CN"/>
              </w:rPr>
              <w:t>商务发展科</w:t>
            </w:r>
          </w:p>
        </w:tc>
        <w:tc>
          <w:tcPr>
            <w:tcW w:w="1188"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vMerge w:val="restart"/>
            <w:tcBorders>
              <w:top w:val="single" w:color="000000" w:sz="8" w:space="0"/>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其他部门移送、上级部门交办等途径发现的违法行为线</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索，决定是否立案。</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调查责任：在调查或检查时，执法人员不得少于两人，</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并向当事人或有关人员出示证件，询问或检查应制作笔</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bottom w:val="nil"/>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录；执法人员与当事人有直接利害关系的，应当回避。</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例第七条第二款规定的条件，从事特许经营活动的，由商</w:t>
            </w: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务主管部门责令改正，没收违法所得，处</w:t>
            </w: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1"/>
                <w:w w:val="100"/>
                <w:sz w:val="18"/>
                <w:szCs w:val="18"/>
              </w:rPr>
              <w:t>0</w:t>
            </w:r>
            <w:r>
              <w:rPr>
                <w:rFonts w:hint="eastAsia" w:ascii="宋体" w:hAnsi="宋体" w:eastAsia="宋体" w:cs="宋体"/>
                <w:b w:val="0"/>
                <w:bCs w:val="0"/>
                <w:color w:val="auto"/>
                <w:spacing w:val="0"/>
                <w:w w:val="100"/>
                <w:sz w:val="18"/>
                <w:szCs w:val="18"/>
              </w:rPr>
              <w:t>万元以上</w:t>
            </w:r>
            <w:r>
              <w:rPr>
                <w:rFonts w:hint="eastAsia" w:ascii="宋体" w:hAnsi="宋体" w:eastAsia="宋体" w:cs="宋体"/>
                <w:b w:val="0"/>
                <w:bCs w:val="0"/>
                <w:color w:val="auto"/>
                <w:spacing w:val="1"/>
                <w:w w:val="100"/>
                <w:sz w:val="18"/>
                <w:szCs w:val="18"/>
              </w:rPr>
              <w:t>50</w:t>
            </w:r>
            <w:r>
              <w:rPr>
                <w:rFonts w:hint="eastAsia" w:ascii="宋体" w:hAnsi="宋体" w:eastAsia="宋体" w:cs="宋体"/>
                <w:b w:val="0"/>
                <w:bCs w:val="0"/>
                <w:color w:val="auto"/>
                <w:spacing w:val="0"/>
                <w:w w:val="100"/>
                <w:sz w:val="18"/>
                <w:szCs w:val="18"/>
              </w:rPr>
              <w:t>万</w:t>
            </w: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序、法律适用、处罚种类和幅度、当事人的陈述申辩理由</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1350"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元以下的罚款，并予以公告。企业以外的其他单位和个人</w:t>
            </w:r>
          </w:p>
          <w:p>
            <w:pPr>
              <w:pStyle w:val="6"/>
              <w:spacing w:before="20"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作为特许人从事特许经营活动的，由商务主管部门责令停止非法经营活动，没收违法所得，并处</w:t>
            </w: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1"/>
                <w:w w:val="100"/>
                <w:sz w:val="18"/>
                <w:szCs w:val="18"/>
              </w:rPr>
              <w:t>0</w:t>
            </w:r>
            <w:r>
              <w:rPr>
                <w:rFonts w:hint="eastAsia" w:ascii="宋体" w:hAnsi="宋体" w:eastAsia="宋体" w:cs="宋体"/>
                <w:b w:val="0"/>
                <w:bCs w:val="0"/>
                <w:color w:val="auto"/>
                <w:spacing w:val="0"/>
                <w:w w:val="100"/>
                <w:sz w:val="18"/>
                <w:szCs w:val="18"/>
              </w:rPr>
              <w:t>万元以上</w:t>
            </w:r>
            <w:r>
              <w:rPr>
                <w:rFonts w:hint="eastAsia" w:ascii="宋体" w:hAnsi="宋体" w:eastAsia="宋体" w:cs="宋体"/>
                <w:b w:val="0"/>
                <w:bCs w:val="0"/>
                <w:color w:val="auto"/>
                <w:spacing w:val="1"/>
                <w:w w:val="100"/>
                <w:sz w:val="18"/>
                <w:szCs w:val="18"/>
              </w:rPr>
              <w:t>50</w:t>
            </w:r>
            <w:r>
              <w:rPr>
                <w:rFonts w:hint="eastAsia" w:ascii="宋体" w:hAnsi="宋体" w:eastAsia="宋体" w:cs="宋体"/>
                <w:b w:val="0"/>
                <w:bCs w:val="0"/>
                <w:color w:val="auto"/>
                <w:spacing w:val="0"/>
                <w:w w:val="100"/>
                <w:sz w:val="18"/>
                <w:szCs w:val="18"/>
              </w:rPr>
              <w:t>万元</w:t>
            </w:r>
          </w:p>
          <w:p>
            <w:pPr>
              <w:pStyle w:val="6"/>
              <w:spacing w:line="206"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以下的罚款。</w:t>
            </w:r>
          </w:p>
          <w:p>
            <w:pPr>
              <w:pStyle w:val="6"/>
              <w:spacing w:before="17" w:line="226" w:lineRule="exact"/>
              <w:ind w:left="30" w:right="167" w:firstLine="91"/>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第七条特许人从事特许经营活动应当拥有成熟的经营模式，并具备为被特许人持续提供经营指导、技术支持和业</w:t>
            </w: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等进行审查，提出处理意见；对情节复杂或者重大违法行</w:t>
            </w:r>
          </w:p>
          <w:p>
            <w:pPr>
              <w:pStyle w:val="6"/>
              <w:spacing w:before="20"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spacing w:line="207"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权利；当事人依法要求听证的，应组织听证。</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务培训等服务的能力。</w:t>
            </w: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决定责任：依法应当给予行政处罚的，制作盖有行政机</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特许人从事特许经营活动应当拥有至少</w:t>
            </w: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个直营店，并且经</w:t>
            </w: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关印章的行政处罚决定书，载明违法事实、证据、处罚种</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restart"/>
            <w:tcBorders>
              <w:top w:val="nil"/>
              <w:left w:val="single" w:color="000000" w:sz="8" w:space="0"/>
              <w:right w:val="single" w:color="000000" w:sz="8" w:space="0"/>
            </w:tcBorders>
            <w:shd w:val="clear" w:color="auto" w:fill="FFFFFF" w:themeFill="background1"/>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营时间超过</w:t>
            </w: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年。</w:t>
            </w: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类和依据、权利救济途径等内容。</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送达责任：行政处罚决定书在决定后七日内依照民事诉</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讼法的有关规定送达当事人。</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期不履行的，依照《行政强制法》的规定执行。</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1847" w:hRule="exact"/>
        </w:trPr>
        <w:tc>
          <w:tcPr>
            <w:tcW w:w="305"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single" w:color="000000" w:sz="8" w:space="0"/>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15" w:hRule="exact"/>
        </w:trPr>
        <w:tc>
          <w:tcPr>
            <w:tcW w:w="305"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04" w:right="0"/>
              <w:jc w:val="left"/>
              <w:rPr>
                <w:rFonts w:hint="eastAsia" w:ascii="宋体" w:hAnsi="宋体" w:eastAsia="宋体" w:cs="宋体"/>
                <w:color w:val="auto"/>
                <w:sz w:val="18"/>
                <w:szCs w:val="18"/>
                <w:lang w:eastAsia="zh-CN"/>
              </w:rPr>
            </w:pPr>
            <w:r>
              <w:rPr>
                <w:rFonts w:hint="eastAsia" w:ascii="宋体" w:hAnsi="宋体" w:eastAsia="宋体" w:cs="宋体"/>
                <w:b w:val="0"/>
                <w:bCs w:val="0"/>
                <w:color w:val="auto"/>
                <w:spacing w:val="0"/>
                <w:w w:val="100"/>
                <w:sz w:val="18"/>
                <w:szCs w:val="18"/>
                <w:lang w:val="en-US" w:eastAsia="zh-CN"/>
              </w:rPr>
              <w:t>8</w:t>
            </w:r>
          </w:p>
        </w:tc>
        <w:tc>
          <w:tcPr>
            <w:tcW w:w="967"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2"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26" w:lineRule="exact"/>
              <w:ind w:left="27" w:right="12"/>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对《商业特许经营管理条例</w:t>
            </w:r>
          </w:p>
          <w:p>
            <w:pPr>
              <w:pStyle w:val="6"/>
              <w:spacing w:before="2" w:line="222" w:lineRule="exact"/>
              <w:ind w:left="27" w:right="12"/>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》第二十五条规定行为的处</w:t>
            </w:r>
          </w:p>
          <w:p>
            <w:pPr>
              <w:pStyle w:val="6"/>
              <w:spacing w:line="207"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罚</w:t>
            </w:r>
          </w:p>
        </w:tc>
        <w:tc>
          <w:tcPr>
            <w:tcW w:w="472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0" w:line="260" w:lineRule="exact"/>
              <w:rPr>
                <w:rFonts w:hint="eastAsia" w:ascii="宋体" w:hAnsi="宋体" w:eastAsia="宋体" w:cs="宋体"/>
                <w:color w:val="auto"/>
                <w:sz w:val="18"/>
                <w:szCs w:val="18"/>
              </w:rPr>
            </w:pPr>
          </w:p>
          <w:p>
            <w:pPr>
              <w:pStyle w:val="6"/>
              <w:spacing w:line="203" w:lineRule="auto"/>
              <w:ind w:left="30" w:right="78"/>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《商业特许经营管理条例》第二十五条特许人未依照本条例第八条的规定向商务主管部门备案的，由商务主管部门责令限期备案，处</w:t>
            </w: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万元以上</w:t>
            </w: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万元以下的罚款</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逾期仍不备案的，处</w:t>
            </w: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万元以上</w:t>
            </w: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1"/>
                <w:w w:val="100"/>
                <w:sz w:val="18"/>
                <w:szCs w:val="18"/>
              </w:rPr>
              <w:t>0</w:t>
            </w:r>
            <w:r>
              <w:rPr>
                <w:rFonts w:hint="eastAsia" w:ascii="宋体" w:hAnsi="宋体" w:eastAsia="宋体" w:cs="宋体"/>
                <w:b w:val="0"/>
                <w:bCs w:val="0"/>
                <w:color w:val="auto"/>
                <w:spacing w:val="0"/>
                <w:w w:val="100"/>
                <w:sz w:val="18"/>
                <w:szCs w:val="18"/>
              </w:rPr>
              <w:t>万元以下的罚款，并予以公告。第八条特许人应当自首次订立特许经营合同之日起</w:t>
            </w:r>
            <w:r>
              <w:rPr>
                <w:rFonts w:hint="eastAsia" w:ascii="宋体" w:hAnsi="宋体" w:eastAsia="宋体" w:cs="宋体"/>
                <w:b w:val="0"/>
                <w:bCs w:val="0"/>
                <w:color w:val="auto"/>
                <w:spacing w:val="1"/>
                <w:w w:val="100"/>
                <w:sz w:val="18"/>
                <w:szCs w:val="18"/>
              </w:rPr>
              <w:t>15</w:t>
            </w:r>
            <w:r>
              <w:rPr>
                <w:rFonts w:hint="eastAsia" w:ascii="宋体" w:hAnsi="宋体" w:eastAsia="宋体" w:cs="宋体"/>
                <w:b w:val="0"/>
                <w:bCs w:val="0"/>
                <w:color w:val="auto"/>
                <w:spacing w:val="0"/>
                <w:w w:val="100"/>
                <w:sz w:val="18"/>
                <w:szCs w:val="18"/>
              </w:rPr>
              <w:t>日内，依照本条例的规定向商务主管部门备案。在省、自治区、直辖市范围内从事特许经营活动的，应当向所在地省</w:t>
            </w:r>
          </w:p>
          <w:p>
            <w:pPr>
              <w:pStyle w:val="6"/>
              <w:spacing w:before="1" w:line="203" w:lineRule="auto"/>
              <w:ind w:left="30" w:right="78"/>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、自治区、直辖市人民政府商务主管部门备案</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跨省、自治区、直辖市范围从事特许经营活动的，应当向国务院商务主管部门备案。特许人向商务主管部门备案，应当提交下列文件、资料:</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一</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营业执照复印件或者企业登记</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注册</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证书复印件;</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二</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特许经营合同样本;</w:t>
            </w:r>
          </w:p>
          <w:p>
            <w:pPr>
              <w:pStyle w:val="6"/>
              <w:spacing w:before="20" w:line="226" w:lineRule="exact"/>
              <w:ind w:left="30" w:right="2779"/>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三</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特许经营操作手册;</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四</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市场计划书;</w:t>
            </w:r>
          </w:p>
          <w:p>
            <w:pPr>
              <w:pStyle w:val="6"/>
              <w:spacing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五</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表明其符合本条例第七条规定的书面承诺及相关证明材料;</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六</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国务院商务主管部门规定的其他文件、资料。</w:t>
            </w:r>
          </w:p>
          <w:p>
            <w:pPr>
              <w:pStyle w:val="6"/>
              <w:spacing w:before="20"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特许经营的产品或者服务，依法应当经批准方可经营的，特许人还应当提交有关批准文件。</w:t>
            </w:r>
          </w:p>
          <w:p>
            <w:pPr>
              <w:pStyle w:val="6"/>
              <w:spacing w:line="224" w:lineRule="exact"/>
              <w:ind w:left="30" w:right="55"/>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《商业特许经营备案管理办法》（商务部令</w:t>
            </w:r>
            <w:r>
              <w:rPr>
                <w:rFonts w:hint="eastAsia" w:ascii="宋体" w:hAnsi="宋体" w:eastAsia="宋体" w:cs="宋体"/>
                <w:b w:val="0"/>
                <w:bCs w:val="0"/>
                <w:color w:val="auto"/>
                <w:spacing w:val="1"/>
                <w:w w:val="100"/>
                <w:sz w:val="18"/>
                <w:szCs w:val="18"/>
              </w:rPr>
              <w:t>201</w:t>
            </w: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年第</w:t>
            </w:r>
            <w:r>
              <w:rPr>
                <w:rFonts w:hint="eastAsia" w:ascii="宋体" w:hAnsi="宋体" w:eastAsia="宋体" w:cs="宋体"/>
                <w:b w:val="0"/>
                <w:bCs w:val="0"/>
                <w:color w:val="auto"/>
                <w:spacing w:val="2"/>
                <w:w w:val="100"/>
                <w:sz w:val="18"/>
                <w:szCs w:val="18"/>
              </w:rPr>
              <w:t>5</w:t>
            </w:r>
            <w:r>
              <w:rPr>
                <w:rFonts w:hint="eastAsia" w:ascii="宋体" w:hAnsi="宋体" w:eastAsia="宋体" w:cs="宋体"/>
                <w:b w:val="0"/>
                <w:bCs w:val="0"/>
                <w:color w:val="auto"/>
                <w:spacing w:val="0"/>
                <w:w w:val="100"/>
                <w:sz w:val="18"/>
                <w:szCs w:val="18"/>
              </w:rPr>
              <w:t>号）第十六条特许人未按照《条例》和本办法的规定办理备</w:t>
            </w:r>
          </w:p>
          <w:p>
            <w:pPr>
              <w:pStyle w:val="6"/>
              <w:spacing w:line="226" w:lineRule="exact"/>
              <w:ind w:left="30" w:right="78"/>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案的，由设区的市级以上商务主管部门责令限期备案，并处</w:t>
            </w: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万元以上</w:t>
            </w: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万元以下罚款；逾期仍不备案的，处</w:t>
            </w: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万元以上</w:t>
            </w: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1"/>
                <w:w w:val="100"/>
                <w:sz w:val="18"/>
                <w:szCs w:val="18"/>
              </w:rPr>
              <w:t>0</w:t>
            </w:r>
            <w:r>
              <w:rPr>
                <w:rFonts w:hint="eastAsia" w:ascii="宋体" w:hAnsi="宋体" w:eastAsia="宋体" w:cs="宋体"/>
                <w:b w:val="0"/>
                <w:bCs w:val="0"/>
                <w:color w:val="auto"/>
                <w:spacing w:val="0"/>
                <w:w w:val="100"/>
                <w:sz w:val="18"/>
                <w:szCs w:val="18"/>
              </w:rPr>
              <w:t>万元以下罚款，并予以公告。</w:t>
            </w:r>
          </w:p>
        </w:tc>
        <w:tc>
          <w:tcPr>
            <w:tcW w:w="472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6" w:line="200" w:lineRule="exact"/>
              <w:rPr>
                <w:rFonts w:hint="eastAsia" w:ascii="宋体" w:hAnsi="宋体" w:eastAsia="宋体" w:cs="宋体"/>
                <w:color w:val="auto"/>
                <w:sz w:val="18"/>
                <w:szCs w:val="18"/>
              </w:rPr>
            </w:pPr>
          </w:p>
          <w:p>
            <w:pPr>
              <w:pStyle w:val="6"/>
              <w:numPr>
                <w:ilvl w:val="0"/>
                <w:numId w:val="5"/>
              </w:numPr>
              <w:spacing w:line="203" w:lineRule="auto"/>
              <w:ind w:left="30" w:right="167"/>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立案责任：对依据监督检查职权或者通过举报、投诉、其他部门移送、上级部门交办等途径发现的违法行为线索，决定是否立案。</w:t>
            </w:r>
          </w:p>
          <w:p>
            <w:pPr>
              <w:pStyle w:val="6"/>
              <w:numPr>
                <w:ilvl w:val="0"/>
                <w:numId w:val="5"/>
              </w:numPr>
              <w:spacing w:line="203" w:lineRule="auto"/>
              <w:ind w:left="30" w:leftChars="0" w:right="167" w:rightChars="0" w:firstLine="0" w:firstLine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调查责任：在调查或检查时，执法人员不得少于两人，并向当事人或有关人员出示证件，询问或检查应制作笔录；执法人员与当事人有直接利害关系的，应当回避。</w:t>
            </w:r>
          </w:p>
          <w:p>
            <w:pPr>
              <w:pStyle w:val="6"/>
              <w:numPr>
                <w:ilvl w:val="0"/>
                <w:numId w:val="0"/>
              </w:numPr>
              <w:spacing w:line="203" w:lineRule="auto"/>
              <w:ind w:left="30" w:leftChars="0" w:right="167" w:rightChars="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6"/>
              <w:numPr>
                <w:ilvl w:val="0"/>
                <w:numId w:val="0"/>
              </w:numPr>
              <w:spacing w:line="203" w:lineRule="auto"/>
              <w:ind w:left="30" w:leftChars="0" w:right="167" w:rightChars="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告知责任：在作出处罚决定之前，应当告知当事人作出处罚决定的事由、理由及依据，并告知当事人依法享有的权利；当事人依法要求听证的，应组织听证。</w:t>
            </w:r>
          </w:p>
          <w:p>
            <w:pPr>
              <w:pStyle w:val="6"/>
              <w:numPr>
                <w:ilvl w:val="0"/>
                <w:numId w:val="0"/>
              </w:numPr>
              <w:spacing w:line="203" w:lineRule="auto"/>
              <w:ind w:left="30" w:leftChars="0" w:right="167" w:rightChars="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决定责任：依法应当给予行政处罚的，制作盖有行政机关印章的行政处罚决定书，载明违法事实、证据、处罚种类和依据、权利救济途径等内容。</w:t>
            </w:r>
          </w:p>
          <w:p>
            <w:pPr>
              <w:pStyle w:val="6"/>
              <w:numPr>
                <w:ilvl w:val="0"/>
                <w:numId w:val="0"/>
              </w:numPr>
              <w:spacing w:line="203" w:lineRule="auto"/>
              <w:ind w:left="30" w:leftChars="0" w:right="167" w:rightChars="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送达责任：行政处罚决定书在决定后七日内依照民事诉讼法的有关规定送达当事人。</w:t>
            </w:r>
          </w:p>
          <w:p>
            <w:pPr>
              <w:pStyle w:val="6"/>
              <w:numPr>
                <w:ilvl w:val="0"/>
                <w:numId w:val="0"/>
              </w:numPr>
              <w:spacing w:line="203" w:lineRule="auto"/>
              <w:ind w:left="30" w:leftChars="0" w:right="167" w:rightChars="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执行责任：督促当事人履行生效的行政处罚决定，对逾期不履行的，依照《行政强制法》的规定执行。</w:t>
            </w:r>
          </w:p>
          <w:p>
            <w:pPr>
              <w:pStyle w:val="6"/>
              <w:numPr>
                <w:ilvl w:val="0"/>
                <w:numId w:val="0"/>
              </w:numPr>
              <w:spacing w:line="203" w:lineRule="auto"/>
              <w:ind w:left="30" w:leftChars="0" w:right="167" w:rightChars="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p>
        </w:tc>
        <w:tc>
          <w:tcPr>
            <w:tcW w:w="1022"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商务发展科</w:t>
            </w:r>
          </w:p>
        </w:tc>
        <w:tc>
          <w:tcPr>
            <w:tcW w:w="1188"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8" w:hRule="exact"/>
        </w:trPr>
        <w:tc>
          <w:tcPr>
            <w:tcW w:w="305"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eastAsia="zh-CN"/>
              </w:rPr>
            </w:pPr>
            <w:r>
              <w:rPr>
                <w:rFonts w:hint="eastAsia" w:ascii="宋体" w:hAnsi="宋体" w:eastAsia="宋体" w:cs="宋体"/>
                <w:b w:val="0"/>
                <w:bCs w:val="0"/>
                <w:color w:val="auto"/>
                <w:spacing w:val="1"/>
                <w:w w:val="100"/>
                <w:sz w:val="18"/>
                <w:szCs w:val="18"/>
                <w:lang w:val="en-US" w:eastAsia="zh-CN"/>
              </w:rPr>
              <w:t>9</w:t>
            </w:r>
          </w:p>
        </w:tc>
        <w:tc>
          <w:tcPr>
            <w:tcW w:w="967"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2"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26" w:lineRule="exact"/>
              <w:ind w:left="27" w:right="12"/>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对《商业特许经营管理条例</w:t>
            </w:r>
          </w:p>
          <w:p>
            <w:pPr>
              <w:pStyle w:val="6"/>
              <w:spacing w:before="2" w:line="222" w:lineRule="exact"/>
              <w:ind w:left="27" w:right="12"/>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》第二十六条规定行为的处</w:t>
            </w:r>
          </w:p>
          <w:p>
            <w:pPr>
              <w:pStyle w:val="6"/>
              <w:spacing w:line="207"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罚</w:t>
            </w:r>
          </w:p>
        </w:tc>
        <w:tc>
          <w:tcPr>
            <w:tcW w:w="4721"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2" w:line="220" w:lineRule="exact"/>
              <w:rPr>
                <w:rFonts w:hint="eastAsia" w:ascii="宋体" w:hAnsi="宋体" w:eastAsia="宋体" w:cs="宋体"/>
                <w:color w:val="auto"/>
                <w:sz w:val="18"/>
                <w:szCs w:val="18"/>
              </w:rPr>
            </w:pPr>
          </w:p>
          <w:p>
            <w:pPr>
              <w:pStyle w:val="6"/>
              <w:spacing w:line="203" w:lineRule="auto"/>
              <w:ind w:left="30" w:right="7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《商业特许经营管理条例》第二十六条特许人违反本条例第十六条、第十九条规定的，由商务主管部门责令改正，可以处</w:t>
            </w: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万元以下的罚款；情节严重的，处</w:t>
            </w: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万元以上5万元以下的罚款，并予以公告。</w:t>
            </w:r>
          </w:p>
        </w:tc>
        <w:tc>
          <w:tcPr>
            <w:tcW w:w="4721" w:type="dxa"/>
            <w:tcBorders>
              <w:top w:val="single" w:color="000000" w:sz="8" w:space="0"/>
              <w:left w:val="single" w:color="000000" w:sz="8" w:space="0"/>
              <w:bottom w:val="nil"/>
              <w:right w:val="single" w:color="000000" w:sz="8" w:space="0"/>
            </w:tcBorders>
            <w:shd w:val="clear" w:color="auto" w:fill="FFFFFF" w:themeFill="background1"/>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立案责任：对依据监督检查职权或者通过举报、投诉、</w:t>
            </w:r>
          </w:p>
        </w:tc>
        <w:tc>
          <w:tcPr>
            <w:tcW w:w="1298"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p>
        </w:tc>
        <w:tc>
          <w:tcPr>
            <w:tcW w:w="1022"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商务发展科</w:t>
            </w:r>
          </w:p>
        </w:tc>
        <w:tc>
          <w:tcPr>
            <w:tcW w:w="1188"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vMerge w:val="restart"/>
            <w:tcBorders>
              <w:top w:val="single" w:color="000000" w:sz="8" w:space="0"/>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p>
            <w:pPr>
              <w:bidi w:val="0"/>
              <w:rPr>
                <w:rFonts w:hint="eastAsia" w:ascii="宋体" w:hAnsi="宋体" w:eastAsia="宋体" w:cs="宋体"/>
                <w:color w:val="auto"/>
                <w:sz w:val="18"/>
                <w:szCs w:val="18"/>
                <w:lang w:val="en-US" w:eastAsia="en-US" w:bidi="ar-SA"/>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jc w:val="cente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其他部门移送、上级部门交办等途径发现的违法行为线</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索，决定是否立案。</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调查责任：在调查或检查时，执法人员不得少于两人，</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并向当事人或有关人员出示证件，询问或检查应制作笔</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录；执法人员与当事人有直接利害关系的，应当回避。</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序、法律适用、处罚种类和幅度、当事人的陈述申辩理由</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1350"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等进行审查，提出处理意见；对情节复杂或者重大违法行</w:t>
            </w:r>
          </w:p>
          <w:p>
            <w:pPr>
              <w:pStyle w:val="6"/>
              <w:spacing w:before="20"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spacing w:line="207"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权利；当事人依法要求听证的，应组织听证。</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决定责任：依法应当给予行政处罚的，制作盖有行政机</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关印章的行政处罚决定书，载明违法事实、证据、处罚种</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类和依据、权利救济途径等内容。</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送达责任：行政处罚决定书在决定后七日内依照民事诉</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讼法的有关规定送达当事人。</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shd w:val="clear" w:color="auto" w:fill="FFFFFF" w:themeFill="background1"/>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期不履行的，依照《行政强制法》的规定执行。</w:t>
            </w:r>
          </w:p>
        </w:tc>
        <w:tc>
          <w:tcPr>
            <w:tcW w:w="129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1847" w:hRule="exact"/>
        </w:trPr>
        <w:tc>
          <w:tcPr>
            <w:tcW w:w="305"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4721" w:type="dxa"/>
            <w:tcBorders>
              <w:top w:val="nil"/>
              <w:left w:val="single" w:color="000000" w:sz="8" w:space="0"/>
              <w:bottom w:val="single" w:color="000000" w:sz="8" w:space="0"/>
              <w:right w:val="single" w:color="000000" w:sz="8" w:space="0"/>
            </w:tcBorders>
            <w:shd w:val="clear" w:color="auto" w:fill="FFFFFF" w:themeFill="background1"/>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022"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1188"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526"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8" w:hRule="exact"/>
        </w:trPr>
        <w:tc>
          <w:tcPr>
            <w:tcW w:w="305"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eastAsia="zh-CN"/>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lang w:val="en-US" w:eastAsia="zh-CN"/>
              </w:rPr>
              <w:t>0</w:t>
            </w:r>
          </w:p>
        </w:tc>
        <w:tc>
          <w:tcPr>
            <w:tcW w:w="967"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169"/>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对《商业特许经营备案管理办法》第十七条规定行为的处罚</w:t>
            </w:r>
          </w:p>
        </w:tc>
        <w:tc>
          <w:tcPr>
            <w:tcW w:w="4721"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2" w:line="280" w:lineRule="exact"/>
              <w:rPr>
                <w:rFonts w:hint="eastAsia" w:ascii="宋体" w:hAnsi="宋体" w:eastAsia="宋体" w:cs="宋体"/>
                <w:color w:val="auto"/>
                <w:sz w:val="18"/>
                <w:szCs w:val="18"/>
              </w:rPr>
            </w:pPr>
          </w:p>
          <w:p>
            <w:pPr>
              <w:pStyle w:val="6"/>
              <w:spacing w:line="204" w:lineRule="auto"/>
              <w:ind w:left="30" w:right="55"/>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《商业特许经营备案管理办法》（</w:t>
            </w:r>
            <w:r>
              <w:rPr>
                <w:rFonts w:hint="eastAsia" w:ascii="宋体" w:hAnsi="宋体" w:eastAsia="宋体" w:cs="宋体"/>
                <w:b w:val="0"/>
                <w:bCs w:val="0"/>
                <w:color w:val="auto"/>
                <w:spacing w:val="1"/>
                <w:w w:val="100"/>
                <w:sz w:val="18"/>
                <w:szCs w:val="18"/>
              </w:rPr>
              <w:t>201</w:t>
            </w: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年商务部令第</w:t>
            </w:r>
            <w:r>
              <w:rPr>
                <w:rFonts w:hint="eastAsia" w:ascii="宋体" w:hAnsi="宋体" w:eastAsia="宋体" w:cs="宋体"/>
                <w:b w:val="0"/>
                <w:bCs w:val="0"/>
                <w:color w:val="auto"/>
                <w:spacing w:val="2"/>
                <w:w w:val="100"/>
                <w:sz w:val="18"/>
                <w:szCs w:val="18"/>
              </w:rPr>
              <w:t>5</w:t>
            </w:r>
            <w:r>
              <w:rPr>
                <w:rFonts w:hint="eastAsia" w:ascii="宋体" w:hAnsi="宋体" w:eastAsia="宋体" w:cs="宋体"/>
                <w:b w:val="0"/>
                <w:bCs w:val="0"/>
                <w:color w:val="auto"/>
                <w:spacing w:val="0"/>
                <w:w w:val="100"/>
                <w:sz w:val="18"/>
                <w:szCs w:val="18"/>
              </w:rPr>
              <w:t>号）第十七条特许人违反本办法第九条规定的，由设区的市级以上商务主管部门责令改正，可以处</w:t>
            </w: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万元以下的罚款；情节严重的，处</w:t>
            </w: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万元以上</w:t>
            </w: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万元以下的罚款，并予以公告。</w:t>
            </w:r>
            <w:r>
              <w:rPr>
                <w:rFonts w:hint="eastAsia" w:ascii="宋体" w:hAnsi="宋体" w:eastAsia="宋体" w:cs="宋体"/>
                <w:b w:val="0"/>
                <w:bCs w:val="0"/>
                <w:color w:val="auto"/>
                <w:spacing w:val="0"/>
                <w:w w:val="100"/>
                <w:sz w:val="18"/>
                <w:szCs w:val="18"/>
              </w:rPr>
              <w:tab/>
            </w:r>
          </w:p>
          <w:p>
            <w:pPr>
              <w:pStyle w:val="6"/>
              <w:spacing w:line="204" w:lineRule="auto"/>
              <w:ind w:left="30" w:right="55"/>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第九条特许人应当在每年</w:t>
            </w: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月</w:t>
            </w: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1日前将其上一年度订立、撤销、终止、续签的特许经营合同情况向备案机关报告。</w:t>
            </w:r>
          </w:p>
        </w:tc>
        <w:tc>
          <w:tcPr>
            <w:tcW w:w="4721" w:type="dxa"/>
            <w:tcBorders>
              <w:top w:val="single" w:color="000000" w:sz="8" w:space="0"/>
              <w:left w:val="single" w:color="000000" w:sz="8" w:space="0"/>
              <w:bottom w:val="nil"/>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立案责任：对依据监督检查职权或者通过举报、投诉、</w:t>
            </w:r>
          </w:p>
        </w:tc>
        <w:tc>
          <w:tcPr>
            <w:tcW w:w="1298"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6" w:line="2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p>
        </w:tc>
        <w:tc>
          <w:tcPr>
            <w:tcW w:w="1022" w:type="dxa"/>
            <w:vMerge w:val="restart"/>
            <w:tcBorders>
              <w:top w:val="single" w:color="000000" w:sz="8" w:space="0"/>
              <w:left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商务发展科</w:t>
            </w:r>
          </w:p>
        </w:tc>
        <w:tc>
          <w:tcPr>
            <w:tcW w:w="118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vMerge w:val="restart"/>
            <w:tcBorders>
              <w:top w:val="single" w:color="000000" w:sz="8" w:space="0"/>
              <w:left w:val="single" w:color="000000" w:sz="8" w:space="0"/>
              <w:right w:val="single" w:color="000000" w:sz="8"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其他部门移送、上级部门交办等途径发现的违法行为线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索，决定是否立案。</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调查责任：在调查或检查时，执法人员不得少于两人，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并向当事人或有关人员出示证件，询问或检查应制作笔</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录；执法人员与当事人有直接利害关系的，应当回避。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序、法律适用、处罚种类和幅度、当事人的陈述申辩理由</w:t>
            </w:r>
          </w:p>
          <w:p>
            <w:pPr>
              <w:pStyle w:val="6"/>
              <w:spacing w:before="17"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等进行审查，提出处理意见；对情节复杂或者重大违法行为给予较重的行政处罚，行政机关的负责人应当集体讨论</w:t>
            </w:r>
          </w:p>
          <w:p>
            <w:pPr>
              <w:pStyle w:val="6"/>
              <w:spacing w:line="205"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决定。</w:t>
            </w:r>
          </w:p>
          <w:p>
            <w:pPr>
              <w:pStyle w:val="6"/>
              <w:spacing w:before="2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spacing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权利；当事人依法要求听证的，应组织听证。</w:t>
            </w: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决定责任：依法应当给予行政处罚的，制作盖有行政机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关印章的行政处罚决定书，载明违法事实、证据、处罚种</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类和依据、权利救济途径等内容。</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送达责任：行政处罚决定书在决定后七日内依照民事诉</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讼法的有关规定送达当事人。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期不履行的，依照《行政强制法》的规定执行。</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7" w:hRule="exact"/>
        </w:trPr>
        <w:tc>
          <w:tcPr>
            <w:tcW w:w="305"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single" w:color="000000" w:sz="8" w:space="0"/>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8" w:hRule="exact"/>
        </w:trPr>
        <w:tc>
          <w:tcPr>
            <w:tcW w:w="305"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eastAsia="zh-CN"/>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lang w:val="en-US" w:eastAsia="zh-CN"/>
              </w:rPr>
              <w:t>1</w:t>
            </w:r>
          </w:p>
        </w:tc>
        <w:tc>
          <w:tcPr>
            <w:tcW w:w="967"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6" w:line="200" w:lineRule="exact"/>
              <w:rPr>
                <w:rFonts w:hint="eastAsia" w:ascii="宋体" w:hAnsi="宋体" w:eastAsia="宋体" w:cs="宋体"/>
                <w:color w:val="auto"/>
                <w:sz w:val="18"/>
                <w:szCs w:val="18"/>
              </w:rPr>
            </w:pPr>
          </w:p>
          <w:p>
            <w:pPr>
              <w:pStyle w:val="6"/>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对《单用途商业预付卡管理办法（试行）</w:t>
            </w:r>
          </w:p>
          <w:p>
            <w:pPr>
              <w:pStyle w:val="6"/>
              <w:keepNext w:val="0"/>
              <w:keepLines w:val="0"/>
              <w:pageBreakBefore w:val="0"/>
              <w:widowControl w:val="0"/>
              <w:kinsoku/>
              <w:wordWrap/>
              <w:overflowPunct/>
              <w:topLinePunct w:val="0"/>
              <w:autoSpaceDE/>
              <w:autoSpaceDN/>
              <w:bidi w:val="0"/>
              <w:adjustRightInd/>
              <w:snapToGrid/>
              <w:spacing w:line="280" w:lineRule="exact"/>
              <w:ind w:left="0" w:right="0"/>
              <w:jc w:val="both"/>
              <w:textAlignment w:val="auto"/>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》第三十</w:t>
            </w:r>
            <w:r>
              <w:rPr>
                <w:rFonts w:hint="eastAsia" w:ascii="宋体" w:hAnsi="宋体" w:eastAsia="宋体" w:cs="宋体"/>
                <w:b w:val="0"/>
                <w:bCs w:val="0"/>
                <w:color w:val="auto"/>
                <w:spacing w:val="0"/>
                <w:w w:val="100"/>
                <w:sz w:val="18"/>
                <w:szCs w:val="18"/>
                <w:lang w:val="en-US" w:eastAsia="zh-CN"/>
              </w:rPr>
              <w:t>六</w:t>
            </w:r>
            <w:r>
              <w:rPr>
                <w:rFonts w:hint="eastAsia" w:ascii="宋体" w:hAnsi="宋体" w:eastAsia="宋体" w:cs="宋体"/>
                <w:b w:val="0"/>
                <w:bCs w:val="0"/>
                <w:color w:val="auto"/>
                <w:spacing w:val="0"/>
                <w:w w:val="100"/>
                <w:sz w:val="18"/>
                <w:szCs w:val="18"/>
              </w:rPr>
              <w:t>条规定行为的处罚</w:t>
            </w:r>
          </w:p>
        </w:tc>
        <w:tc>
          <w:tcPr>
            <w:tcW w:w="4721"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9" w:line="200" w:lineRule="exact"/>
              <w:rPr>
                <w:rFonts w:hint="eastAsia" w:ascii="宋体" w:hAnsi="宋体" w:eastAsia="宋体" w:cs="宋体"/>
                <w:color w:val="auto"/>
                <w:sz w:val="18"/>
                <w:szCs w:val="18"/>
              </w:rPr>
            </w:pPr>
          </w:p>
          <w:p>
            <w:pPr>
              <w:pStyle w:val="6"/>
              <w:spacing w:line="203" w:lineRule="auto"/>
              <w:ind w:left="30" w:right="78"/>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单用途商业预付卡管理办法（试行）》第三十六条发卡企业违反本办法第七条规定的，由违法行为发生地县级以上地方人民政府商务主管部门责令限期改正，并可处以1万元以上3万元以下罚款。发卡企业通过提供虚假备案材料完成的企业备案无效。</w:t>
            </w:r>
          </w:p>
          <w:p>
            <w:pPr>
              <w:pStyle w:val="6"/>
              <w:spacing w:line="203" w:lineRule="auto"/>
              <w:ind w:left="30" w:right="78"/>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第七条发卡企业应在开展单用途卡业务之日起30日内按照下列规定办理备案:(一)商城发卡企业、集团发卡企业和品牌发卡企业向其工商登记注册地省、自治区、直辖市人民政府商务主管部门备案;(二)规模发卡企业向其工商登记注册地设区的市人民政府商务主管部门备案;(三)其他发卡企业向其工商登记注册地县(市、区)人民政府商务主管部门备案。</w:t>
            </w:r>
          </w:p>
          <w:p>
            <w:pPr>
              <w:pStyle w:val="6"/>
              <w:spacing w:before="1" w:line="203" w:lineRule="auto"/>
              <w:ind w:left="30" w:right="167" w:firstLine="91"/>
              <w:jc w:val="left"/>
              <w:rPr>
                <w:rFonts w:hint="eastAsia" w:ascii="宋体" w:hAnsi="宋体" w:eastAsia="宋体" w:cs="宋体"/>
                <w:color w:val="auto"/>
                <w:sz w:val="18"/>
                <w:szCs w:val="18"/>
              </w:rPr>
            </w:pPr>
          </w:p>
        </w:tc>
        <w:tc>
          <w:tcPr>
            <w:tcW w:w="4721" w:type="dxa"/>
            <w:tcBorders>
              <w:top w:val="single" w:color="000000" w:sz="8" w:space="0"/>
              <w:left w:val="single" w:color="000000" w:sz="8" w:space="0"/>
              <w:bottom w:val="nil"/>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立案责任：对依据监督检查职权或者通过举报、投诉、</w:t>
            </w:r>
          </w:p>
        </w:tc>
        <w:tc>
          <w:tcPr>
            <w:tcW w:w="1298" w:type="dxa"/>
            <w:vMerge w:val="restart"/>
            <w:tcBorders>
              <w:top w:val="single" w:color="000000" w:sz="8" w:space="0"/>
              <w:left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p>
        </w:tc>
        <w:tc>
          <w:tcPr>
            <w:tcW w:w="1022" w:type="dxa"/>
            <w:vMerge w:val="restart"/>
            <w:tcBorders>
              <w:top w:val="single" w:color="000000" w:sz="8" w:space="0"/>
              <w:left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商务发展科</w:t>
            </w:r>
          </w:p>
        </w:tc>
        <w:tc>
          <w:tcPr>
            <w:tcW w:w="118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vMerge w:val="restart"/>
            <w:tcBorders>
              <w:top w:val="single" w:color="000000" w:sz="8" w:space="0"/>
              <w:left w:val="single" w:color="000000" w:sz="8" w:space="0"/>
              <w:right w:val="single" w:color="000000" w:sz="8"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其他部门移送、上级部门交办等途径发现的违法行为线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索，决定是否立案。</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调查责任：在调查或检查时，执法人员不得少于两人，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0"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并向当事人或有关人员出示证件，询问或检查应制作笔</w:t>
            </w:r>
          </w:p>
          <w:p>
            <w:pPr>
              <w:pStyle w:val="6"/>
              <w:spacing w:before="20"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录；执法人员与当事人有直接利害关系的，应当回避。</w:t>
            </w: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w:t>
            </w:r>
          </w:p>
          <w:p>
            <w:pPr>
              <w:pStyle w:val="6"/>
              <w:spacing w:before="1" w:line="224"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序、法律适用、处罚种类和幅度、当事人的陈述申辩理由等进行审查，提出处理意见；对情节复杂或者重大违法行</w:t>
            </w:r>
          </w:p>
          <w:p>
            <w:pPr>
              <w:pStyle w:val="6"/>
              <w:spacing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spacing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权利；当事人依法要求听证的，应组织听证。</w:t>
            </w: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决定责任：依法应当给予行政处罚的，制作盖有行政机</w:t>
            </w:r>
          </w:p>
          <w:p>
            <w:pPr>
              <w:pStyle w:val="6"/>
              <w:spacing w:before="1" w:line="224"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关印章的行政处罚决定书，载明违法事实、证据、处罚种类和依据、权利救济途径等内容。</w:t>
            </w:r>
          </w:p>
          <w:p>
            <w:pPr>
              <w:pStyle w:val="6"/>
              <w:spacing w:line="207"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送达责任：行政处罚决定书在决定后七日内依照民事诉</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讼法的有关规定送达当事人。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期不履行的，依照《行政强制法》的规定执行。</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7" w:hRule="exact"/>
        </w:trPr>
        <w:tc>
          <w:tcPr>
            <w:tcW w:w="305"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single" w:color="000000" w:sz="8" w:space="0"/>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8" w:hRule="exact"/>
        </w:trPr>
        <w:tc>
          <w:tcPr>
            <w:tcW w:w="305"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1"/>
                <w:w w:val="100"/>
                <w:sz w:val="18"/>
                <w:szCs w:val="18"/>
                <w:lang w:val="en-US" w:eastAsia="zh-CN"/>
              </w:rPr>
              <w:t>2</w:t>
            </w:r>
          </w:p>
        </w:tc>
        <w:tc>
          <w:tcPr>
            <w:tcW w:w="967"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6" w:line="200" w:lineRule="exact"/>
              <w:rPr>
                <w:rFonts w:hint="eastAsia" w:ascii="宋体" w:hAnsi="宋体" w:eastAsia="宋体" w:cs="宋体"/>
                <w:color w:val="auto"/>
                <w:sz w:val="18"/>
                <w:szCs w:val="18"/>
              </w:rPr>
            </w:pPr>
          </w:p>
          <w:p>
            <w:pPr>
              <w:pStyle w:val="6"/>
              <w:spacing w:line="203" w:lineRule="auto"/>
              <w:ind w:left="27" w:right="12"/>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对《单用途商业预付卡管理办法（试行）</w:t>
            </w:r>
          </w:p>
          <w:p>
            <w:pPr>
              <w:pStyle w:val="6"/>
              <w:spacing w:before="1" w:line="203" w:lineRule="auto"/>
              <w:ind w:left="27" w:right="13"/>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w:t>
            </w:r>
            <w:r>
              <w:rPr>
                <w:rFonts w:hint="eastAsia" w:ascii="宋体" w:hAnsi="宋体" w:eastAsia="宋体" w:cs="宋体"/>
                <w:b w:val="0"/>
                <w:bCs w:val="0"/>
                <w:color w:val="auto"/>
                <w:spacing w:val="0"/>
                <w:w w:val="100"/>
                <w:sz w:val="18"/>
                <w:szCs w:val="18"/>
                <w:lang w:val="en-US" w:eastAsia="zh-CN"/>
              </w:rPr>
              <w:t>三十七</w:t>
            </w:r>
            <w:r>
              <w:rPr>
                <w:rFonts w:hint="eastAsia" w:ascii="宋体" w:hAnsi="宋体" w:eastAsia="宋体" w:cs="宋体"/>
                <w:b w:val="0"/>
                <w:bCs w:val="0"/>
                <w:color w:val="auto"/>
                <w:spacing w:val="0"/>
                <w:w w:val="100"/>
                <w:sz w:val="18"/>
                <w:szCs w:val="18"/>
              </w:rPr>
              <w:t>条规定行为的处罚</w:t>
            </w:r>
          </w:p>
        </w:tc>
        <w:tc>
          <w:tcPr>
            <w:tcW w:w="4721"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5" w:line="240" w:lineRule="exact"/>
              <w:rPr>
                <w:rFonts w:hint="eastAsia" w:ascii="宋体" w:hAnsi="宋体" w:eastAsia="宋体" w:cs="宋体"/>
                <w:color w:val="auto"/>
                <w:sz w:val="18"/>
                <w:szCs w:val="18"/>
              </w:rPr>
            </w:pPr>
          </w:p>
          <w:p>
            <w:pPr>
              <w:pStyle w:val="6"/>
              <w:spacing w:line="203" w:lineRule="auto"/>
              <w:ind w:left="30" w:right="78"/>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单用途商业预付卡管理办法（试行）》第三十七条发卡企业或售卡企业违反本办法第十四条至第二十二条规定的，由违法行为发生地县级以上地方人民政府商务主管部门责令限期改正，并可处以1万元以上3万元以下罚款。发卡企业违反本办法第二十四条至第二十七条、第三十一条规定的，由备案机关责令限期改正，并可处以1万元以上3万元以下罚款。集团发卡企业、品牌发卡企业疏于管理，其隶属的售卡企业12个月内3次违反本办法规定受到行政处罚的，备案机关可以对集团发卡企业、品牌发卡企业处以3万元以下罚款。</w:t>
            </w:r>
          </w:p>
        </w:tc>
        <w:tc>
          <w:tcPr>
            <w:tcW w:w="4721" w:type="dxa"/>
            <w:tcBorders>
              <w:top w:val="single" w:color="000000" w:sz="8" w:space="0"/>
              <w:left w:val="single" w:color="000000" w:sz="8" w:space="0"/>
              <w:bottom w:val="nil"/>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立案责任：对依据监督检查职权或者通过举报、投诉、</w:t>
            </w:r>
          </w:p>
        </w:tc>
        <w:tc>
          <w:tcPr>
            <w:tcW w:w="1298" w:type="dxa"/>
            <w:vMerge w:val="restart"/>
            <w:tcBorders>
              <w:top w:val="single" w:color="000000" w:sz="8" w:space="0"/>
              <w:left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p>
        </w:tc>
        <w:tc>
          <w:tcPr>
            <w:tcW w:w="1022" w:type="dxa"/>
            <w:vMerge w:val="restart"/>
            <w:tcBorders>
              <w:top w:val="single" w:color="000000" w:sz="8" w:space="0"/>
              <w:left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商务发展科</w:t>
            </w:r>
          </w:p>
        </w:tc>
        <w:tc>
          <w:tcPr>
            <w:tcW w:w="118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vMerge w:val="restart"/>
            <w:tcBorders>
              <w:top w:val="single" w:color="000000" w:sz="8" w:space="0"/>
              <w:left w:val="single" w:color="000000" w:sz="8" w:space="0"/>
              <w:right w:val="single" w:color="000000" w:sz="8"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其他部门移送、上级部门交办等途径发现的违法行为线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索，决定是否立案。</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调查责任：在调查或检查时，执法人员不得少于两人，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并向当事人或有关人员出示证件，询问或检查应制作笔</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0"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录；执法人员与当事人有直接利害关系的，应当回避。</w:t>
            </w:r>
          </w:p>
          <w:p>
            <w:pPr>
              <w:pStyle w:val="6"/>
              <w:spacing w:before="19"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审查责任：对案件的违法事实、收集的证据、办案的程序、法律适用、处罚种类和幅度、当事人的陈述申辩理由</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等进行审查，提出处理意见；对情节复杂或者重大违法行</w:t>
            </w:r>
          </w:p>
          <w:p>
            <w:pPr>
              <w:pStyle w:val="6"/>
              <w:spacing w:before="20"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spacing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权利；当事人依法要求听证的，应组织听证。</w:t>
            </w: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决定责任：依法应当给予行政处罚的，制作盖有行政机</w:t>
            </w:r>
          </w:p>
          <w:p>
            <w:pPr>
              <w:pStyle w:val="6"/>
              <w:spacing w:before="1" w:line="224"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关印章的行政处罚决定书，载明违法事实、证据、处罚种类和依据、权利救济途径等内容。</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送达责任：行政处罚决定书在决定后七日内依照民事诉</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讼法的有关规定送达当事人。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期不履行的，依照《行政强制法》的规定执行。</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7" w:hRule="exact"/>
        </w:trPr>
        <w:tc>
          <w:tcPr>
            <w:tcW w:w="305"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single" w:color="000000" w:sz="8" w:space="0"/>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8" w:hRule="exact"/>
        </w:trPr>
        <w:tc>
          <w:tcPr>
            <w:tcW w:w="305"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1"/>
                <w:w w:val="100"/>
                <w:sz w:val="18"/>
                <w:szCs w:val="18"/>
                <w:lang w:val="en-US" w:eastAsia="zh-CN"/>
              </w:rPr>
              <w:t>3</w:t>
            </w:r>
          </w:p>
        </w:tc>
        <w:tc>
          <w:tcPr>
            <w:tcW w:w="967"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6" w:line="200" w:lineRule="exact"/>
              <w:rPr>
                <w:rFonts w:hint="eastAsia" w:ascii="宋体" w:hAnsi="宋体" w:eastAsia="宋体" w:cs="宋体"/>
                <w:color w:val="auto"/>
                <w:sz w:val="18"/>
                <w:szCs w:val="18"/>
              </w:rPr>
            </w:pPr>
          </w:p>
          <w:p>
            <w:pPr>
              <w:pStyle w:val="6"/>
              <w:spacing w:line="203" w:lineRule="auto"/>
              <w:ind w:left="27" w:right="12"/>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对《单用途商业预付卡管理办法（试行）</w:t>
            </w:r>
          </w:p>
          <w:p>
            <w:pPr>
              <w:pStyle w:val="6"/>
              <w:spacing w:before="1" w:line="203" w:lineRule="auto"/>
              <w:ind w:left="27" w:right="13"/>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w:t>
            </w:r>
            <w:r>
              <w:rPr>
                <w:rFonts w:hint="eastAsia" w:ascii="宋体" w:hAnsi="宋体" w:eastAsia="宋体" w:cs="宋体"/>
                <w:b w:val="0"/>
                <w:bCs w:val="0"/>
                <w:color w:val="auto"/>
                <w:spacing w:val="-59"/>
                <w:w w:val="100"/>
                <w:sz w:val="18"/>
                <w:szCs w:val="18"/>
                <w:lang w:val="en-US" w:eastAsia="zh-CN"/>
              </w:rPr>
              <w:t>三十八</w:t>
            </w:r>
            <w:r>
              <w:rPr>
                <w:rFonts w:hint="eastAsia" w:ascii="宋体" w:hAnsi="宋体" w:eastAsia="宋体" w:cs="宋体"/>
                <w:b w:val="0"/>
                <w:bCs w:val="0"/>
                <w:color w:val="auto"/>
                <w:spacing w:val="0"/>
                <w:w w:val="100"/>
                <w:sz w:val="18"/>
                <w:szCs w:val="18"/>
              </w:rPr>
              <w:t>条规定行为的处罚</w:t>
            </w:r>
          </w:p>
        </w:tc>
        <w:tc>
          <w:tcPr>
            <w:tcW w:w="4721"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0" w:line="260" w:lineRule="exact"/>
              <w:rPr>
                <w:rFonts w:hint="eastAsia" w:ascii="宋体" w:hAnsi="宋体" w:eastAsia="宋体" w:cs="宋体"/>
                <w:color w:val="auto"/>
                <w:sz w:val="18"/>
                <w:szCs w:val="18"/>
              </w:rPr>
            </w:pPr>
          </w:p>
          <w:p>
            <w:pPr>
              <w:pStyle w:val="6"/>
              <w:spacing w:line="203" w:lineRule="auto"/>
              <w:ind w:left="30" w:right="78"/>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单用途商业预付卡管理办法（试行）》第三十八条发卡企业违反本办法第二十九条规定，造成重大损失的，由备案机关处以1万元以上3万元以下罚款。第二十九条规模发卡企业、集团发卡企业和品牌发卡企业应在境内建立与发行单用途卡规模相适应的业务处理系统，并保障业务处理系统信息安全和运行质量。发生重大或不可恢复的技术故障时，规模发卡企业、集团发卡企业、品牌发卡企业应立即向备案机关报告。</w:t>
            </w:r>
          </w:p>
          <w:p>
            <w:pPr>
              <w:pStyle w:val="6"/>
              <w:spacing w:before="1" w:line="203" w:lineRule="auto"/>
              <w:ind w:left="30" w:right="78"/>
              <w:jc w:val="left"/>
              <w:rPr>
                <w:rFonts w:hint="eastAsia" w:ascii="宋体" w:hAnsi="宋体" w:eastAsia="宋体" w:cs="宋体"/>
                <w:color w:val="auto"/>
                <w:sz w:val="18"/>
                <w:szCs w:val="18"/>
              </w:rPr>
            </w:pPr>
          </w:p>
        </w:tc>
        <w:tc>
          <w:tcPr>
            <w:tcW w:w="4721" w:type="dxa"/>
            <w:tcBorders>
              <w:top w:val="single" w:color="000000" w:sz="8" w:space="0"/>
              <w:left w:val="single" w:color="000000" w:sz="8" w:space="0"/>
              <w:bottom w:val="nil"/>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立案责任：对依据监督检查职权或者通过举报、投诉、</w:t>
            </w:r>
          </w:p>
        </w:tc>
        <w:tc>
          <w:tcPr>
            <w:tcW w:w="1298" w:type="dxa"/>
            <w:vMerge w:val="restart"/>
            <w:tcBorders>
              <w:top w:val="single" w:color="000000" w:sz="8" w:space="0"/>
              <w:left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p>
        </w:tc>
        <w:tc>
          <w:tcPr>
            <w:tcW w:w="1022" w:type="dxa"/>
            <w:vMerge w:val="restart"/>
            <w:tcBorders>
              <w:top w:val="single" w:color="000000" w:sz="8" w:space="0"/>
              <w:left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商务发展科</w:t>
            </w:r>
          </w:p>
        </w:tc>
        <w:tc>
          <w:tcPr>
            <w:tcW w:w="118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vMerge w:val="restart"/>
            <w:tcBorders>
              <w:top w:val="single" w:color="000000" w:sz="8" w:space="0"/>
              <w:left w:val="single" w:color="000000" w:sz="8" w:space="0"/>
              <w:right w:val="single" w:color="000000" w:sz="8" w:space="0"/>
            </w:tcBorders>
            <w:vAlign w:val="top"/>
          </w:tcPr>
          <w:p>
            <w:pPr>
              <w:rPr>
                <w:rFonts w:hint="eastAsia" w:ascii="宋体" w:hAnsi="宋体" w:eastAsia="宋体" w:cs="宋体"/>
                <w:color w:val="auto"/>
                <w:sz w:val="18"/>
                <w:szCs w:val="18"/>
              </w:rPr>
            </w:pPr>
          </w:p>
          <w:p>
            <w:pPr>
              <w:bidi w:val="0"/>
              <w:rPr>
                <w:rFonts w:hint="eastAsia" w:ascii="宋体" w:hAnsi="宋体" w:eastAsia="宋体" w:cs="宋体"/>
                <w:color w:val="auto"/>
                <w:sz w:val="18"/>
                <w:szCs w:val="18"/>
                <w:lang w:val="en-US" w:eastAsia="en-US" w:bidi="ar-SA"/>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jc w:val="left"/>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其他部门移送、上级部门交办等途径发现的违法行为线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索，决定是否立案。</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调查责任：在调查或检查时，执法人员不得少于两人，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并向当事人或有关人员出示证件，询问或检查应制作笔</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录；执法人员与当事人有直接利害关系的，应当回避。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w:t>
            </w:r>
          </w:p>
          <w:p>
            <w:pPr>
              <w:pStyle w:val="6"/>
              <w:spacing w:before="21" w:line="224"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序、法律适用、处罚种类和幅度、当事人的陈述申辩理由等进行审查，提出处理意见；对情节复杂或者重大违法行</w:t>
            </w:r>
          </w:p>
          <w:p>
            <w:pPr>
              <w:pStyle w:val="6"/>
              <w:spacing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spacing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权利；当事人依法要求听证的，应组织听证。</w:t>
            </w: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决定责任：依法应当给予行政处罚的，制作盖有行政机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关印章的行政处罚决定书，载明违法事实、证据、处罚种</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类和依据、权利救济途径等内容。</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送达责任：行政处罚决定书在决定后七日内依照民事诉</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讼法的有关规定送达当事人。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期不履行的，依照《行政强制法》的规定执行。</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7" w:hRule="exact"/>
        </w:trPr>
        <w:tc>
          <w:tcPr>
            <w:tcW w:w="305"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single" w:color="000000" w:sz="8" w:space="0"/>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8" w:hRule="exact"/>
        </w:trPr>
        <w:tc>
          <w:tcPr>
            <w:tcW w:w="305"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1"/>
                <w:w w:val="100"/>
                <w:sz w:val="18"/>
                <w:szCs w:val="18"/>
                <w:lang w:val="en-US" w:eastAsia="zh-CN"/>
              </w:rPr>
              <w:t>4</w:t>
            </w:r>
          </w:p>
        </w:tc>
        <w:tc>
          <w:tcPr>
            <w:tcW w:w="967"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6" w:line="200" w:lineRule="exact"/>
              <w:rPr>
                <w:rFonts w:hint="eastAsia" w:ascii="宋体" w:hAnsi="宋体" w:eastAsia="宋体" w:cs="宋体"/>
                <w:color w:val="auto"/>
                <w:sz w:val="18"/>
                <w:szCs w:val="18"/>
              </w:rPr>
            </w:pPr>
          </w:p>
          <w:p>
            <w:pPr>
              <w:pStyle w:val="6"/>
              <w:spacing w:line="203" w:lineRule="auto"/>
              <w:ind w:left="27" w:right="13"/>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对对外劳务合作企业违反《对外劳务合作管理条例》第四十条规定情形的处罚</w:t>
            </w:r>
          </w:p>
        </w:tc>
        <w:tc>
          <w:tcPr>
            <w:tcW w:w="4721" w:type="dxa"/>
            <w:vMerge w:val="restart"/>
            <w:tcBorders>
              <w:top w:val="single" w:color="000000" w:sz="8" w:space="0"/>
              <w:left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《对外劳务合作管理条例》第四十条对外劳务合作企业</w:t>
            </w:r>
          </w:p>
        </w:tc>
        <w:tc>
          <w:tcPr>
            <w:tcW w:w="4721" w:type="dxa"/>
            <w:tcBorders>
              <w:top w:val="single" w:color="000000" w:sz="8" w:space="0"/>
              <w:left w:val="single" w:color="000000" w:sz="8" w:space="0"/>
              <w:bottom w:val="nil"/>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立案责任：对依据监督检查职权或者通过举报、投诉、</w:t>
            </w:r>
          </w:p>
        </w:tc>
        <w:tc>
          <w:tcPr>
            <w:tcW w:w="1298" w:type="dxa"/>
            <w:vMerge w:val="restart"/>
            <w:tcBorders>
              <w:top w:val="single" w:color="000000" w:sz="8" w:space="0"/>
              <w:left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p>
        </w:tc>
        <w:tc>
          <w:tcPr>
            <w:tcW w:w="1022" w:type="dxa"/>
            <w:vMerge w:val="restart"/>
            <w:tcBorders>
              <w:top w:val="single" w:color="000000" w:sz="8" w:space="0"/>
              <w:left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商务发展科</w:t>
            </w:r>
          </w:p>
        </w:tc>
        <w:tc>
          <w:tcPr>
            <w:tcW w:w="118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vMerge w:val="restart"/>
            <w:tcBorders>
              <w:top w:val="single" w:color="000000" w:sz="8" w:space="0"/>
              <w:left w:val="single" w:color="000000" w:sz="8" w:space="0"/>
              <w:right w:val="single" w:color="000000" w:sz="8"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其他部门移送、上级部门交办等途径发现的违法行为线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索，决定是否立案。</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调查责任：在调查或检查时，执法人员不得少于两人，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并向当事人或有关人员出示证件，询问或检查应制作笔</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录；执法人员与当事人有直接利害关系的，应当回避。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bottom w:val="nil"/>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序、法律适用、处罚种类和幅度、当事人的陈述申辩理由</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有下列情形之一的，由商务主管部门吊销其对外劳务合作</w:t>
            </w:r>
          </w:p>
          <w:p>
            <w:pPr>
              <w:pStyle w:val="6"/>
              <w:spacing w:before="20" w:line="226" w:lineRule="exact"/>
              <w:ind w:left="30" w:right="7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经营资格证书，有违法所得的予以没收:</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一</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以商务、旅游、留学等名义组织劳务人员赴国外工作;</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二</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允许其他单位或者个人以本企业的名义组织劳务人员赴国外工作;</w:t>
            </w:r>
          </w:p>
          <w:p>
            <w:pPr>
              <w:pStyle w:val="6"/>
              <w:spacing w:line="207"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三</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组织劳务人员赴国外从事与赌博、色情活动相关的工</w:t>
            </w: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等进行审查，提出处理意见；对情节复杂或者重大违法行</w:t>
            </w:r>
          </w:p>
          <w:p>
            <w:pPr>
              <w:pStyle w:val="6"/>
              <w:spacing w:before="20"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spacing w:line="207"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权利；当事人依法要求听证的，应组织听证。</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restart"/>
            <w:tcBorders>
              <w:top w:val="nil"/>
              <w:left w:val="single" w:color="000000" w:sz="8" w:space="0"/>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作。</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决定责任：依法应当给予行政处罚的，制作盖有行政机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关印章的行政处罚决定书，载明违法事实、证据、处罚种</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类和依据、权利救济途径等内容。</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送达责任：行政处罚决定书在决定后七日内依照民事诉</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讼法的有关规定送达当事人。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期不履行的，依照《行政强制法》的规定执行。</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7" w:hRule="exact"/>
        </w:trPr>
        <w:tc>
          <w:tcPr>
            <w:tcW w:w="305"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single" w:color="000000" w:sz="8" w:space="0"/>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8" w:hRule="exact"/>
        </w:trPr>
        <w:tc>
          <w:tcPr>
            <w:tcW w:w="305"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1"/>
                <w:w w:val="100"/>
                <w:sz w:val="18"/>
                <w:szCs w:val="18"/>
                <w:lang w:val="en-US" w:eastAsia="zh-CN"/>
              </w:rPr>
              <w:t>5</w:t>
            </w:r>
          </w:p>
        </w:tc>
        <w:tc>
          <w:tcPr>
            <w:tcW w:w="967"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13"/>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对外劳务合作企业违反未按规定缴存或者补足备用金相关行为的处罚</w:t>
            </w:r>
          </w:p>
        </w:tc>
        <w:tc>
          <w:tcPr>
            <w:tcW w:w="4721"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2" w:line="220" w:lineRule="exact"/>
              <w:rPr>
                <w:rFonts w:hint="eastAsia" w:ascii="宋体" w:hAnsi="宋体" w:eastAsia="宋体" w:cs="宋体"/>
                <w:color w:val="auto"/>
                <w:sz w:val="18"/>
                <w:szCs w:val="18"/>
              </w:rPr>
            </w:pPr>
          </w:p>
          <w:p>
            <w:pPr>
              <w:pStyle w:val="6"/>
              <w:spacing w:line="203" w:lineRule="auto"/>
              <w:ind w:left="30" w:right="78"/>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《对外劳务合作管理条例》第四十一条对外劳务合作企业未依照本条例规定缴存或者补足备用金的，由商务主管部门责令改正</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拒不改正的，吊销其对外劳务合作经营资格证书。</w:t>
            </w:r>
          </w:p>
        </w:tc>
        <w:tc>
          <w:tcPr>
            <w:tcW w:w="4721" w:type="dxa"/>
            <w:tcBorders>
              <w:top w:val="single" w:color="000000" w:sz="8" w:space="0"/>
              <w:left w:val="single" w:color="000000" w:sz="8" w:space="0"/>
              <w:bottom w:val="nil"/>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立案责任：对依据监督检查职权或者通过举报、投诉、</w:t>
            </w:r>
          </w:p>
        </w:tc>
        <w:tc>
          <w:tcPr>
            <w:tcW w:w="1298" w:type="dxa"/>
            <w:vMerge w:val="restart"/>
            <w:tcBorders>
              <w:top w:val="single" w:color="000000" w:sz="8" w:space="0"/>
              <w:left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p>
        </w:tc>
        <w:tc>
          <w:tcPr>
            <w:tcW w:w="1022" w:type="dxa"/>
            <w:vMerge w:val="restart"/>
            <w:tcBorders>
              <w:top w:val="single" w:color="000000" w:sz="8" w:space="0"/>
              <w:left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商务发展科</w:t>
            </w:r>
          </w:p>
        </w:tc>
        <w:tc>
          <w:tcPr>
            <w:tcW w:w="118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vMerge w:val="restart"/>
            <w:tcBorders>
              <w:top w:val="single" w:color="000000" w:sz="8" w:space="0"/>
              <w:left w:val="single" w:color="000000" w:sz="8" w:space="0"/>
              <w:right w:val="single" w:color="000000" w:sz="8"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其他部门移送、上级部门交办等途径发现的违法行为线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索，决定是否立案。</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调查责任：在调查或检查时，执法人员不得少于两人，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并向当事人或有关人员出示证件，询问或检查应制作笔</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录；执法人员与当事人有直接利害关系的，应当回避。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序、法律适用、处罚种类和幅度、当事人的陈述申辩理由</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等进行审查，提出处理意见；对情节复杂或者重大违法行</w:t>
            </w:r>
          </w:p>
          <w:p>
            <w:pPr>
              <w:pStyle w:val="6"/>
              <w:spacing w:before="20"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spacing w:line="207"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权利；当事人依法要求听证的，应组织听证。</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决定责任：依法应当给予行政处罚的，制作盖有行政机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关印章的行政处罚决定书，载明违法事实、证据、处罚种</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类和依据、权利救济途径等内容。</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送达责任：行政处罚决定书在决定后七日内依照民事诉</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讼法的有关规定送达当事人。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期不履行的，依照《行政强制法》的规定执行。</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7" w:hRule="exact"/>
        </w:trPr>
        <w:tc>
          <w:tcPr>
            <w:tcW w:w="305"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single" w:color="000000" w:sz="8" w:space="0"/>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8" w:hRule="exact"/>
        </w:trPr>
        <w:tc>
          <w:tcPr>
            <w:tcW w:w="305"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1"/>
                <w:w w:val="100"/>
                <w:sz w:val="18"/>
                <w:szCs w:val="18"/>
                <w:lang w:val="en-US" w:eastAsia="zh-CN"/>
              </w:rPr>
              <w:t>6</w:t>
            </w:r>
          </w:p>
        </w:tc>
        <w:tc>
          <w:tcPr>
            <w:tcW w:w="967"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vMerge w:val="restart"/>
            <w:tcBorders>
              <w:top w:val="single" w:color="000000" w:sz="8" w:space="0"/>
              <w:left w:val="single" w:color="000000" w:sz="8" w:space="0"/>
              <w:right w:val="single" w:color="000000" w:sz="8" w:space="0"/>
            </w:tcBorders>
            <w:vAlign w:val="top"/>
          </w:tcPr>
          <w:p>
            <w:pPr>
              <w:pStyle w:val="6"/>
              <w:spacing w:before="2"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26"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对《对外劳务合作管理条例</w:t>
            </w:r>
          </w:p>
          <w:p>
            <w:pPr>
              <w:pStyle w:val="6"/>
              <w:spacing w:before="2" w:line="222" w:lineRule="exact"/>
              <w:ind w:left="27" w:right="13"/>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》第四十二条规定情形的处</w:t>
            </w:r>
          </w:p>
          <w:p>
            <w:pPr>
              <w:pStyle w:val="6"/>
              <w:spacing w:line="207"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罚</w:t>
            </w:r>
          </w:p>
        </w:tc>
        <w:tc>
          <w:tcPr>
            <w:tcW w:w="4721"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0" w:line="260" w:lineRule="exact"/>
              <w:rPr>
                <w:rFonts w:hint="eastAsia" w:ascii="宋体" w:hAnsi="宋体" w:eastAsia="宋体" w:cs="宋体"/>
                <w:color w:val="auto"/>
                <w:sz w:val="18"/>
                <w:szCs w:val="18"/>
              </w:rPr>
            </w:pPr>
          </w:p>
          <w:p>
            <w:pPr>
              <w:pStyle w:val="6"/>
              <w:spacing w:line="203" w:lineRule="auto"/>
              <w:ind w:left="30" w:right="78"/>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《对外劳务合作管理条例》第四十二条对外劳务合作企业有下列情形之一的，由商务主管部门责令改正</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拒不改正的，处</w:t>
            </w: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万元以上</w:t>
            </w: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1"/>
                <w:w w:val="100"/>
                <w:sz w:val="18"/>
                <w:szCs w:val="18"/>
              </w:rPr>
              <w:t>0</w:t>
            </w:r>
            <w:r>
              <w:rPr>
                <w:rFonts w:hint="eastAsia" w:ascii="宋体" w:hAnsi="宋体" w:eastAsia="宋体" w:cs="宋体"/>
                <w:b w:val="0"/>
                <w:bCs w:val="0"/>
                <w:color w:val="auto"/>
                <w:spacing w:val="0"/>
                <w:w w:val="100"/>
                <w:sz w:val="18"/>
                <w:szCs w:val="18"/>
              </w:rPr>
              <w:t>万元以下的罚款，并对其主要负责人处</w:t>
            </w: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万元以上</w:t>
            </w: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万元以下的罚款:</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一</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未安排劳务人员接受培训，组织劳务人员赴国外工作;</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二</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未依照本条例规定为劳务人员购买在国外工作期间的人身意外伤害保险;</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三</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未依照本条例规定安排随行管理人员。</w:t>
            </w:r>
          </w:p>
        </w:tc>
        <w:tc>
          <w:tcPr>
            <w:tcW w:w="4721" w:type="dxa"/>
            <w:tcBorders>
              <w:top w:val="single" w:color="000000" w:sz="8" w:space="0"/>
              <w:left w:val="single" w:color="000000" w:sz="8" w:space="0"/>
              <w:bottom w:val="nil"/>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立案责任：对依据监督检查职权或者通过举报、投诉、</w:t>
            </w:r>
          </w:p>
        </w:tc>
        <w:tc>
          <w:tcPr>
            <w:tcW w:w="1298" w:type="dxa"/>
            <w:vMerge w:val="restart"/>
            <w:tcBorders>
              <w:top w:val="single" w:color="000000" w:sz="8" w:space="0"/>
              <w:left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p>
        </w:tc>
        <w:tc>
          <w:tcPr>
            <w:tcW w:w="1022" w:type="dxa"/>
            <w:vMerge w:val="restart"/>
            <w:tcBorders>
              <w:top w:val="single" w:color="000000" w:sz="8" w:space="0"/>
              <w:left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商务发展科</w:t>
            </w:r>
          </w:p>
        </w:tc>
        <w:tc>
          <w:tcPr>
            <w:tcW w:w="118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vMerge w:val="restart"/>
            <w:tcBorders>
              <w:top w:val="single" w:color="000000" w:sz="8" w:space="0"/>
              <w:left w:val="single" w:color="000000" w:sz="8" w:space="0"/>
              <w:right w:val="single" w:color="000000" w:sz="8"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其他部门移送、上级部门交办等途径发现的违法行为线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索，决定是否立案。</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调查责任：在调查或检查时，执法人员不得少于两人，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并向当事人或有关人员出示证件，询问或检查应制作笔</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录；执法人员与当事人有直接利害关系的，应当回避。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w:t>
            </w:r>
          </w:p>
          <w:p>
            <w:pPr>
              <w:pStyle w:val="6"/>
              <w:spacing w:before="21" w:line="224"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序、法律适用、处罚种类和幅度、当事人的陈述申辩理由等进行审查，提出处理意见；对情节复杂或者重大违法行</w:t>
            </w:r>
          </w:p>
          <w:p>
            <w:pPr>
              <w:pStyle w:val="6"/>
              <w:spacing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spacing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权利；当事人依法要求听证的，应组织听证。</w:t>
            </w: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决定责任：依法应当给予行政处罚的，制作盖有行政机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关印章的行政处罚决定书，载明违法事实、证据、处罚种</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类和依据、权利救济途径等内容。</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送达责任：行政处罚决定书在决定后七日内依照民事诉</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讼法的有关规定送达当事人。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期不履行的，依照《行政强制法》的规定执行。</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7" w:hRule="exact"/>
        </w:trPr>
        <w:tc>
          <w:tcPr>
            <w:tcW w:w="305"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single" w:color="000000" w:sz="8" w:space="0"/>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15" w:hRule="exact"/>
        </w:trPr>
        <w:tc>
          <w:tcPr>
            <w:tcW w:w="305"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1"/>
                <w:w w:val="100"/>
                <w:sz w:val="18"/>
                <w:szCs w:val="18"/>
                <w:lang w:val="en-US" w:eastAsia="zh-CN"/>
              </w:rPr>
              <w:t>7</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2"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26"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对《对外劳务合作管理条例</w:t>
            </w:r>
          </w:p>
          <w:p>
            <w:pPr>
              <w:pStyle w:val="6"/>
              <w:spacing w:before="2" w:line="222" w:lineRule="exact"/>
              <w:ind w:left="27" w:right="13"/>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》第四十三条规定情形的处</w:t>
            </w:r>
          </w:p>
          <w:p>
            <w:pPr>
              <w:pStyle w:val="6"/>
              <w:spacing w:line="207"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罚</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30" w:right="78"/>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《对外劳务合作管理条例》第四十三条对外劳务合作企业有下列情形之一的，由商务主管部门责令改正，处</w:t>
            </w: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1"/>
                <w:w w:val="100"/>
                <w:sz w:val="18"/>
                <w:szCs w:val="18"/>
              </w:rPr>
              <w:t>0</w:t>
            </w:r>
            <w:r>
              <w:rPr>
                <w:rFonts w:hint="eastAsia" w:ascii="宋体" w:hAnsi="宋体" w:eastAsia="宋体" w:cs="宋体"/>
                <w:b w:val="0"/>
                <w:bCs w:val="0"/>
                <w:color w:val="auto"/>
                <w:spacing w:val="0"/>
                <w:w w:val="100"/>
                <w:sz w:val="18"/>
                <w:szCs w:val="18"/>
              </w:rPr>
              <w:t>万元以上</w:t>
            </w: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1"/>
                <w:w w:val="100"/>
                <w:sz w:val="18"/>
                <w:szCs w:val="18"/>
              </w:rPr>
              <w:t>0</w:t>
            </w:r>
            <w:r>
              <w:rPr>
                <w:rFonts w:hint="eastAsia" w:ascii="宋体" w:hAnsi="宋体" w:eastAsia="宋体" w:cs="宋体"/>
                <w:b w:val="0"/>
                <w:bCs w:val="0"/>
                <w:color w:val="auto"/>
                <w:spacing w:val="0"/>
                <w:w w:val="100"/>
                <w:sz w:val="18"/>
                <w:szCs w:val="18"/>
              </w:rPr>
              <w:t>万元以下的罚款，并对其主要负责人处</w:t>
            </w: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万元以上</w:t>
            </w: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万元以下的罚款</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在国外引起重大劳务纠纷、突发事件或者造成其他严重后果的，吊销其对外劳务合作经营资格证书:</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一</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未与国外雇主订立劳务合作合同，组织劳务人员赴国外工作;</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二</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未依照本条例规定与劳务人员订立服务合同或者劳动合同，组织劳务人员赴国外工作;</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三</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违反本条例规定，与未经批准的国外雇主或者与国外的个人订立劳务合作合同，组织劳务人员赴国外工作;</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四</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与劳务人员订立服务合同或者劳动合同，隐瞒有关信息或者提供虚假信息;</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五</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在国外发生突发事件时不及时处理;</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六</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停止开展对外劳务合作，未对其派出的尚在国外工作的劳务人员作出安排。有前款第四项规定情形，构成犯罪的，依法追究刑事责任</w:t>
            </w:r>
          </w:p>
          <w:p>
            <w:pPr>
              <w:pStyle w:val="6"/>
              <w:spacing w:line="227"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6" w:line="200" w:lineRule="exact"/>
              <w:rPr>
                <w:rFonts w:hint="eastAsia" w:ascii="宋体" w:hAnsi="宋体" w:eastAsia="宋体" w:cs="宋体"/>
                <w:color w:val="auto"/>
                <w:sz w:val="18"/>
                <w:szCs w:val="18"/>
              </w:rPr>
            </w:pPr>
          </w:p>
          <w:p>
            <w:pPr>
              <w:pStyle w:val="6"/>
              <w:numPr>
                <w:ilvl w:val="0"/>
                <w:numId w:val="6"/>
              </w:numPr>
              <w:spacing w:line="203" w:lineRule="auto"/>
              <w:ind w:left="30" w:right="167"/>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立案责任：对依据监督检查职权或者通过举报、投诉、其他部门移送、上级部门交办等途径发现的违法行为线索，决定是否立案。</w:t>
            </w:r>
          </w:p>
          <w:p>
            <w:pPr>
              <w:pStyle w:val="6"/>
              <w:numPr>
                <w:ilvl w:val="0"/>
                <w:numId w:val="6"/>
              </w:numPr>
              <w:spacing w:line="203" w:lineRule="auto"/>
              <w:ind w:left="30" w:leftChars="0" w:right="167" w:rightChars="0" w:firstLine="0" w:firstLine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调查责任：在调查或检查时，执法人员不得少于两人，并向当事人或有关人员出示证件，询问或检查应制作笔录；执法人员与当事人有直接利害关系的，应当回避。</w:t>
            </w:r>
          </w:p>
          <w:p>
            <w:pPr>
              <w:pStyle w:val="6"/>
              <w:numPr>
                <w:ilvl w:val="0"/>
                <w:numId w:val="0"/>
              </w:numPr>
              <w:spacing w:line="203" w:lineRule="auto"/>
              <w:ind w:left="30" w:leftChars="0" w:right="167" w:right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6"/>
              <w:numPr>
                <w:ilvl w:val="0"/>
                <w:numId w:val="0"/>
              </w:numPr>
              <w:spacing w:line="203" w:lineRule="auto"/>
              <w:ind w:left="30" w:leftChars="0" w:right="167" w:rightChars="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告知责任：在作出处罚决定之前，应当告知当事人作出处罚决定的事由、理由及依据，并告知当事人依法享有的权利；当事人依法要求听证的，应组织听证。</w:t>
            </w:r>
          </w:p>
          <w:p>
            <w:pPr>
              <w:pStyle w:val="6"/>
              <w:numPr>
                <w:ilvl w:val="0"/>
                <w:numId w:val="0"/>
              </w:numPr>
              <w:spacing w:line="203" w:lineRule="auto"/>
              <w:ind w:left="30" w:leftChars="0" w:right="167" w:rightChars="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决定责任：依法应当给予行政处罚的，制作盖有行政机关印章的行政处罚决定书，载明违法事实、证据、处罚种类和依据、权利救济途径等内容。</w:t>
            </w:r>
          </w:p>
          <w:p>
            <w:pPr>
              <w:pStyle w:val="6"/>
              <w:numPr>
                <w:ilvl w:val="0"/>
                <w:numId w:val="0"/>
              </w:numPr>
              <w:spacing w:line="203" w:lineRule="auto"/>
              <w:ind w:left="30" w:leftChars="0" w:right="167" w:rightChars="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送达责任：行政处罚决定书在决定后七日内依照民事诉讼法的有关规定送达当事人。</w:t>
            </w:r>
          </w:p>
          <w:p>
            <w:pPr>
              <w:pStyle w:val="6"/>
              <w:numPr>
                <w:ilvl w:val="0"/>
                <w:numId w:val="0"/>
              </w:numPr>
              <w:spacing w:line="203" w:lineRule="auto"/>
              <w:ind w:left="30" w:leftChars="0" w:right="167" w:rightChars="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执行责任：督促当事人履行生效的行政处罚决定，对逾期不履行的，依照《行政强制法》的规定执行。</w:t>
            </w:r>
          </w:p>
          <w:p>
            <w:pPr>
              <w:pStyle w:val="6"/>
              <w:numPr>
                <w:ilvl w:val="0"/>
                <w:numId w:val="0"/>
              </w:numPr>
              <w:spacing w:line="203" w:lineRule="auto"/>
              <w:ind w:left="30" w:leftChars="0" w:right="167" w:rightChars="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商务发展科</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tcBorders>
              <w:top w:val="single" w:color="000000" w:sz="8" w:space="0"/>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15" w:hRule="exact"/>
        </w:trPr>
        <w:tc>
          <w:tcPr>
            <w:tcW w:w="305"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1"/>
                <w:w w:val="100"/>
                <w:sz w:val="18"/>
                <w:szCs w:val="18"/>
                <w:lang w:val="en-US" w:eastAsia="zh-CN"/>
              </w:rPr>
              <w:t>8</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2"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26"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对《对外劳务合作管理条例</w:t>
            </w:r>
          </w:p>
          <w:p>
            <w:pPr>
              <w:pStyle w:val="6"/>
              <w:spacing w:before="2" w:line="222" w:lineRule="exact"/>
              <w:ind w:left="27" w:right="13"/>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》第四十五条规定情形的处</w:t>
            </w:r>
          </w:p>
          <w:p>
            <w:pPr>
              <w:pStyle w:val="6"/>
              <w:spacing w:line="207"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罚</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10"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30" w:right="78"/>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《对外劳务合作管理条例》第四十五条对外劳务合作企业有下列情形之一的，由商务主管部门责令改正</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拒不改正的，处</w:t>
            </w: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万元以上</w:t>
            </w: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万元以下的罚款，并对其主要负责人处</w:t>
            </w:r>
            <w:r>
              <w:rPr>
                <w:rFonts w:hint="eastAsia" w:ascii="宋体" w:hAnsi="宋体" w:eastAsia="宋体" w:cs="宋体"/>
                <w:b w:val="0"/>
                <w:bCs w:val="0"/>
                <w:color w:val="auto"/>
                <w:spacing w:val="1"/>
                <w:w w:val="100"/>
                <w:sz w:val="18"/>
                <w:szCs w:val="18"/>
              </w:rPr>
              <w:t>200</w:t>
            </w:r>
            <w:r>
              <w:rPr>
                <w:rFonts w:hint="eastAsia" w:ascii="宋体" w:hAnsi="宋体" w:eastAsia="宋体" w:cs="宋体"/>
                <w:b w:val="0"/>
                <w:bCs w:val="0"/>
                <w:color w:val="auto"/>
                <w:spacing w:val="-1"/>
                <w:w w:val="100"/>
                <w:sz w:val="18"/>
                <w:szCs w:val="18"/>
              </w:rPr>
              <w:t>0</w:t>
            </w:r>
            <w:r>
              <w:rPr>
                <w:rFonts w:hint="eastAsia" w:ascii="宋体" w:hAnsi="宋体" w:eastAsia="宋体" w:cs="宋体"/>
                <w:b w:val="0"/>
                <w:bCs w:val="0"/>
                <w:color w:val="auto"/>
                <w:spacing w:val="0"/>
                <w:w w:val="100"/>
                <w:sz w:val="18"/>
                <w:szCs w:val="18"/>
              </w:rPr>
              <w:t>元以上</w:t>
            </w:r>
            <w:r>
              <w:rPr>
                <w:rFonts w:hint="eastAsia" w:ascii="宋体" w:hAnsi="宋体" w:eastAsia="宋体" w:cs="宋体"/>
                <w:b w:val="0"/>
                <w:bCs w:val="0"/>
                <w:color w:val="auto"/>
                <w:spacing w:val="1"/>
                <w:w w:val="100"/>
                <w:sz w:val="18"/>
                <w:szCs w:val="18"/>
              </w:rPr>
              <w:t>500</w:t>
            </w:r>
            <w:r>
              <w:rPr>
                <w:rFonts w:hint="eastAsia" w:ascii="宋体" w:hAnsi="宋体" w:eastAsia="宋体" w:cs="宋体"/>
                <w:b w:val="0"/>
                <w:bCs w:val="0"/>
                <w:color w:val="auto"/>
                <w:spacing w:val="2"/>
                <w:w w:val="100"/>
                <w:sz w:val="18"/>
                <w:szCs w:val="18"/>
              </w:rPr>
              <w:t>0</w:t>
            </w:r>
            <w:r>
              <w:rPr>
                <w:rFonts w:hint="eastAsia" w:ascii="宋体" w:hAnsi="宋体" w:eastAsia="宋体" w:cs="宋体"/>
                <w:b w:val="0"/>
                <w:bCs w:val="0"/>
                <w:color w:val="auto"/>
                <w:spacing w:val="0"/>
                <w:w w:val="100"/>
                <w:sz w:val="18"/>
                <w:szCs w:val="18"/>
              </w:rPr>
              <w:t>元以下的罚款:</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一</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未将服务合同或者劳动合同、劳务合作合同副本以及劳务人员名单报商务主管部门备案;</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二</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组织劳务人员出境后，未将有关情况向中国驻用工项目所在国使馆、领馆报告，或者未依照本条例规定将随行管理人员名单报负责审批的商务主管部门备案;</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三</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未制定突发事件应急预案;</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四</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停止开展对外劳务合作，未将其对劳务人员的安排方案报商务主管部门备案。对外劳务合作企业拒不将服务合同或者劳动合同、劳务合作合同副本报商务主管部门备案，且合同未载明本条例规定的必备事项，或者在合同备案后拒不按照商务主管部门的要求补正合同必备事项的，依照本条例第四十三条的规定处罚。</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6" w:line="200" w:lineRule="exact"/>
              <w:rPr>
                <w:rFonts w:hint="eastAsia" w:ascii="宋体" w:hAnsi="宋体" w:eastAsia="宋体" w:cs="宋体"/>
                <w:color w:val="auto"/>
                <w:sz w:val="18"/>
                <w:szCs w:val="18"/>
              </w:rPr>
            </w:pPr>
          </w:p>
          <w:p>
            <w:pPr>
              <w:pStyle w:val="6"/>
              <w:numPr>
                <w:ilvl w:val="0"/>
                <w:numId w:val="7"/>
              </w:numPr>
              <w:spacing w:line="203" w:lineRule="auto"/>
              <w:ind w:left="30" w:right="167"/>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立案责任：对依据监督检查职权或者通过举报、投诉、其他部门移送、上级部门交办等途径发现的违法行为线索，决定是否立案。</w:t>
            </w:r>
          </w:p>
          <w:p>
            <w:pPr>
              <w:pStyle w:val="6"/>
              <w:numPr>
                <w:ilvl w:val="0"/>
                <w:numId w:val="7"/>
              </w:numPr>
              <w:spacing w:line="203" w:lineRule="auto"/>
              <w:ind w:left="30" w:leftChars="0" w:right="167" w:rightChars="0" w:firstLine="0" w:firstLine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调查责任：在调查或检查时，执法人员不得少于两人，并向当事人或有关人员出示证件，询问或检查应制作笔录；执法人员与当事人有直接利害关系的，应当回避。</w:t>
            </w:r>
          </w:p>
          <w:p>
            <w:pPr>
              <w:pStyle w:val="6"/>
              <w:numPr>
                <w:ilvl w:val="0"/>
                <w:numId w:val="0"/>
              </w:numPr>
              <w:spacing w:line="203" w:lineRule="auto"/>
              <w:ind w:left="30" w:leftChars="0" w:right="167" w:rightChars="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6"/>
              <w:numPr>
                <w:ilvl w:val="0"/>
                <w:numId w:val="0"/>
              </w:numPr>
              <w:spacing w:line="203" w:lineRule="auto"/>
              <w:ind w:left="30" w:leftChars="0" w:right="167" w:rightChars="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告知责任：在作出处罚决定之前，应当告知当事人作出处罚决定的事由、理由及依据，并告知当事人依法享有的权利；当事人依法要求听证的，应组织听证。</w:t>
            </w:r>
          </w:p>
          <w:p>
            <w:pPr>
              <w:pStyle w:val="6"/>
              <w:numPr>
                <w:ilvl w:val="0"/>
                <w:numId w:val="0"/>
              </w:numPr>
              <w:spacing w:line="203" w:lineRule="auto"/>
              <w:ind w:left="30" w:leftChars="0" w:right="167" w:rightChars="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决定责任：依法应当给予行政处罚的，制作盖有行政机关印章的行政处罚决定书，载明违法事实、证据、处罚种类和依据、权利救济途径等内容。</w:t>
            </w:r>
          </w:p>
          <w:p>
            <w:pPr>
              <w:pStyle w:val="6"/>
              <w:numPr>
                <w:ilvl w:val="0"/>
                <w:numId w:val="0"/>
              </w:numPr>
              <w:spacing w:line="203" w:lineRule="auto"/>
              <w:ind w:left="30" w:leftChars="0" w:right="167" w:rightChars="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送达责任：行政处罚决定书在决定后七日内依照民事诉讼法的有关规定送达当事人。</w:t>
            </w:r>
          </w:p>
          <w:p>
            <w:pPr>
              <w:pStyle w:val="6"/>
              <w:numPr>
                <w:ilvl w:val="0"/>
                <w:numId w:val="0"/>
              </w:numPr>
              <w:spacing w:line="203" w:lineRule="auto"/>
              <w:ind w:left="30" w:leftChars="0" w:right="167" w:right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执行责任：督促当事人履行生效的行政处罚决定，对逾期不履行的，依照《行政强制法》的规定执行。</w:t>
            </w:r>
          </w:p>
          <w:p>
            <w:pPr>
              <w:pStyle w:val="6"/>
              <w:numPr>
                <w:ilvl w:val="0"/>
                <w:numId w:val="0"/>
              </w:numPr>
              <w:spacing w:line="203" w:lineRule="auto"/>
              <w:ind w:left="30" w:leftChars="0" w:right="167" w:rightChars="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商务发展科</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tcBorders>
              <w:top w:val="single" w:color="000000" w:sz="8" w:space="0"/>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p>
            <w:pPr>
              <w:bidi w:val="0"/>
              <w:rPr>
                <w:rFonts w:hint="eastAsia" w:ascii="宋体" w:hAnsi="宋体" w:eastAsia="宋体" w:cs="宋体"/>
                <w:color w:val="auto"/>
                <w:sz w:val="18"/>
                <w:szCs w:val="18"/>
                <w:lang w:val="en-US" w:eastAsia="en-US" w:bidi="ar-SA"/>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jc w:val="left"/>
              <w:rPr>
                <w:rFonts w:hint="eastAsia" w:ascii="宋体" w:hAnsi="宋体" w:eastAsia="宋体" w:cs="宋体"/>
                <w:color w:val="auto"/>
                <w:sz w:val="18"/>
                <w:szCs w:val="18"/>
                <w:lang w:val="en-US" w:eastAsia="zh-CN"/>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8" w:hRule="exact"/>
        </w:trPr>
        <w:tc>
          <w:tcPr>
            <w:tcW w:w="305"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19</w:t>
            </w:r>
          </w:p>
        </w:tc>
        <w:tc>
          <w:tcPr>
            <w:tcW w:w="967"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12"/>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对经营公司违反《办理劳务人员出国手续的办法》的处罚</w:t>
            </w:r>
          </w:p>
        </w:tc>
        <w:tc>
          <w:tcPr>
            <w:tcW w:w="4721"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30" w:right="55"/>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《办理劳务人员出国手续的办法》第十七条经营公司违反本办法的，由地方外经贸主管部门给予警告处罚，有违法所得的，处以人民币</w:t>
            </w:r>
            <w:r>
              <w:rPr>
                <w:rFonts w:hint="eastAsia" w:ascii="宋体" w:hAnsi="宋体" w:eastAsia="宋体" w:cs="宋体"/>
                <w:b w:val="0"/>
                <w:bCs w:val="0"/>
                <w:color w:val="auto"/>
                <w:spacing w:val="1"/>
                <w:w w:val="100"/>
                <w:sz w:val="18"/>
                <w:szCs w:val="18"/>
              </w:rPr>
              <w:t>3000</w:t>
            </w:r>
            <w:r>
              <w:rPr>
                <w:rFonts w:hint="eastAsia" w:ascii="宋体" w:hAnsi="宋体" w:eastAsia="宋体" w:cs="宋体"/>
                <w:b w:val="0"/>
                <w:bCs w:val="0"/>
                <w:color w:val="auto"/>
                <w:spacing w:val="0"/>
                <w:w w:val="100"/>
                <w:sz w:val="18"/>
                <w:szCs w:val="18"/>
              </w:rPr>
              <w:t>0元以下罚款</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无违法所得的，处以人民币</w:t>
            </w:r>
            <w:r>
              <w:rPr>
                <w:rFonts w:hint="eastAsia" w:ascii="宋体" w:hAnsi="宋体" w:eastAsia="宋体" w:cs="宋体"/>
                <w:b w:val="0"/>
                <w:bCs w:val="0"/>
                <w:color w:val="auto"/>
                <w:spacing w:val="1"/>
                <w:w w:val="100"/>
                <w:sz w:val="18"/>
                <w:szCs w:val="18"/>
              </w:rPr>
              <w:t>1000</w:t>
            </w:r>
            <w:r>
              <w:rPr>
                <w:rFonts w:hint="eastAsia" w:ascii="宋体" w:hAnsi="宋体" w:eastAsia="宋体" w:cs="宋体"/>
                <w:b w:val="0"/>
                <w:bCs w:val="0"/>
                <w:color w:val="auto"/>
                <w:spacing w:val="0"/>
                <w:w w:val="100"/>
                <w:sz w:val="18"/>
                <w:szCs w:val="18"/>
              </w:rPr>
              <w:t>0元以下罚款。构成犯罪的，依法追究刑事责任。</w:t>
            </w:r>
          </w:p>
        </w:tc>
        <w:tc>
          <w:tcPr>
            <w:tcW w:w="4721" w:type="dxa"/>
            <w:tcBorders>
              <w:top w:val="single" w:color="000000" w:sz="8" w:space="0"/>
              <w:left w:val="single" w:color="000000" w:sz="8" w:space="0"/>
              <w:bottom w:val="nil"/>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立案责任：对依据监督检查职权或者通过举报、投诉、</w:t>
            </w:r>
          </w:p>
        </w:tc>
        <w:tc>
          <w:tcPr>
            <w:tcW w:w="1298"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6" w:line="2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p>
        </w:tc>
        <w:tc>
          <w:tcPr>
            <w:tcW w:w="1022" w:type="dxa"/>
            <w:vMerge w:val="restart"/>
            <w:tcBorders>
              <w:top w:val="single" w:color="000000" w:sz="8" w:space="0"/>
              <w:left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商务发展科</w:t>
            </w:r>
          </w:p>
        </w:tc>
        <w:tc>
          <w:tcPr>
            <w:tcW w:w="118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vMerge w:val="restart"/>
            <w:tcBorders>
              <w:top w:val="single" w:color="000000" w:sz="8" w:space="0"/>
              <w:left w:val="single" w:color="000000" w:sz="8" w:space="0"/>
              <w:right w:val="single" w:color="000000" w:sz="8"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其他部门移送、上级部门交办等途径发现的违法行为线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索，决定是否立案。</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调查责任：在调查或检查时，执法人员不得少于两人，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并向当事人或有关人员出示证件，询问或检查应制作笔</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录；执法人员与当事人有直接利害关系的，应当回避。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序、法律适用、处罚种类和幅度、当事人的陈述申辩理由</w:t>
            </w:r>
          </w:p>
          <w:p>
            <w:pPr>
              <w:pStyle w:val="6"/>
              <w:spacing w:before="17"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等进行审查，提出处理意见；对情节复杂或者重大违法行为给予较重的行政处罚，行政机关的负责人应当集体讨论</w:t>
            </w:r>
          </w:p>
          <w:p>
            <w:pPr>
              <w:pStyle w:val="6"/>
              <w:spacing w:line="205"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决定。</w:t>
            </w:r>
          </w:p>
          <w:p>
            <w:pPr>
              <w:pStyle w:val="6"/>
              <w:spacing w:before="2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spacing w:line="207"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权利；当事人依法要求听证的，应组织听证。</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决定责任：依法应当给予行政处罚的，制作盖有行政机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关印章的行政处罚决定书，载明违法事实、证据、处罚种</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类和依据、权利救济途径等内容。</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送达责任：行政处罚决定书在决定后七日内依照民事诉</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讼法的有关规定送达当事人。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期不履行的，依照《行政强制法》的规定执行。</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7" w:hRule="exact"/>
        </w:trPr>
        <w:tc>
          <w:tcPr>
            <w:tcW w:w="305"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single" w:color="000000" w:sz="8" w:space="0"/>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exact"/>
        </w:trPr>
        <w:tc>
          <w:tcPr>
            <w:tcW w:w="305"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1"/>
                <w:w w:val="100"/>
                <w:sz w:val="18"/>
                <w:szCs w:val="18"/>
                <w:lang w:val="en-US" w:eastAsia="zh-CN"/>
              </w:rPr>
              <w:t>0</w:t>
            </w:r>
          </w:p>
        </w:tc>
        <w:tc>
          <w:tcPr>
            <w:tcW w:w="967"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12"/>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对《商品现货市场交易特别规定(试行)》第二十三条规定行为的处罚</w:t>
            </w:r>
          </w:p>
        </w:tc>
        <w:tc>
          <w:tcPr>
            <w:tcW w:w="4721" w:type="dxa"/>
            <w:tcBorders>
              <w:top w:val="single" w:color="000000" w:sz="8" w:space="0"/>
              <w:left w:val="single" w:color="000000" w:sz="8" w:space="0"/>
              <w:bottom w:val="nil"/>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9" w:line="26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《商品现货市场交易特别规定</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试行</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》第二十三条市场</w:t>
            </w:r>
          </w:p>
        </w:tc>
        <w:tc>
          <w:tcPr>
            <w:tcW w:w="4721" w:type="dxa"/>
            <w:vMerge w:val="restart"/>
            <w:tcBorders>
              <w:top w:val="single" w:color="000000" w:sz="8" w:space="0"/>
              <w:left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立案责任：对依据监督检查职权或者通过举报、投诉、</w:t>
            </w:r>
          </w:p>
        </w:tc>
        <w:tc>
          <w:tcPr>
            <w:tcW w:w="1298" w:type="dxa"/>
            <w:vMerge w:val="restart"/>
            <w:tcBorders>
              <w:top w:val="single" w:color="000000" w:sz="8" w:space="0"/>
              <w:left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p>
        </w:tc>
        <w:tc>
          <w:tcPr>
            <w:tcW w:w="1022" w:type="dxa"/>
            <w:vMerge w:val="restart"/>
            <w:tcBorders>
              <w:top w:val="single" w:color="000000" w:sz="8" w:space="0"/>
              <w:left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商务发展科</w:t>
            </w:r>
          </w:p>
        </w:tc>
        <w:tc>
          <w:tcPr>
            <w:tcW w:w="118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vMerge w:val="restart"/>
            <w:tcBorders>
              <w:top w:val="single" w:color="000000" w:sz="8" w:space="0"/>
              <w:left w:val="single" w:color="000000" w:sz="8" w:space="0"/>
              <w:right w:val="single" w:color="000000" w:sz="8"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经营者违反第十一条、第十二条、第十三条、第十四条、</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第十七条、第十八条、第十九条、第二十一条规定，由县</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级以上商务主管部门会同有关部门责令改正。逾期不改</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的，处一万元以上三万元以下罚款。</w:t>
            </w:r>
          </w:p>
        </w:tc>
        <w:tc>
          <w:tcPr>
            <w:tcW w:w="4721" w:type="dxa"/>
            <w:vMerge w:val="continue"/>
            <w:tcBorders>
              <w:left w:val="single" w:color="000000" w:sz="8" w:space="0"/>
              <w:bottom w:val="nil"/>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第十一条市场经营者应当履行下列职责：</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其他部门移送、上级部门交办等途径发现的违法行为线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（一）提供交易的场所、设施及相关服务；</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索，决定是否立案。</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（二）按照本规定确定的交易方式和交易对象，建立健全</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调查责任：在调查或检查时，执法人员不得少于两人，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交易、交收、结算、仓储、信息发布、风险控制、市场管</w:t>
            </w: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并向当事人或有关人员出示证件，询问或检查应制作笔</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理等业务规则与各项规章制度；</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录；执法人员与当事人有直接利害关系的，应当回避。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（三）法律法规规定的其他职责。</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第十二条市场经营者应当公开业务规则和规章制度。制定</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序、法律适用、处罚种类和幅度、当事人的陈述申辩理由</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、修改和变更业务规则和规章制度，应当在合理时间内提</w:t>
            </w:r>
          </w:p>
          <w:p>
            <w:pPr>
              <w:pStyle w:val="6"/>
              <w:spacing w:before="20"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前公示。第十三条商品现货市场应当制定应急预案。出现异常情况</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时，应当及时采取有效措施，防止出现市场风险。、第十四条市场经营者应当采取合同约束、系统控制、强化内部</w:t>
            </w:r>
          </w:p>
          <w:p>
            <w:pPr>
              <w:pStyle w:val="6"/>
              <w:spacing w:line="207"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管理等措施，加强资金管理力度。</w:t>
            </w: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等进行审查，提出处理意见；对情节复杂或者重大违法行</w:t>
            </w:r>
          </w:p>
          <w:p>
            <w:pPr>
              <w:pStyle w:val="6"/>
              <w:spacing w:before="20"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spacing w:line="207"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权利；当事人依法要求听证的，应组织听证。</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市场经营者不得以任何形式侵占或挪用交易者的资金。</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决定责任：依法应当给予行政处罚的，制作盖有行政机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第十七条市场经营者应当建立完善商品信息发布制度，</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关印章的行政处罚决定书，载明违法事实、证据、处罚种</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公布交易商品的名称、数量、质量、规格、产地等相关信</w:t>
            </w: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类和依据、权利救济途径等内容。</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息，保证信息的真实、准确，不得发布虚假信息。</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送达责任：行政处罚决定书在决定后七日内依照民事诉</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第十八条采用现代信息化技术开展交易活动的，市场经</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讼法的有关规定送达当事人。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营者应当实时记录商品仓储、交易、交收、结算、支付等</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相关信息，采取措施保证相关信息的完整和安全，并保存</w:t>
            </w: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期不履行的，依照《行政强制法》的规定执行。</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五年以上。</w:t>
            </w:r>
          </w:p>
        </w:tc>
        <w:tc>
          <w:tcPr>
            <w:tcW w:w="4721" w:type="dxa"/>
            <w:vMerge w:val="restart"/>
            <w:tcBorders>
              <w:top w:val="nil"/>
              <w:left w:val="single" w:color="000000" w:sz="8" w:space="0"/>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第十九条市场经营者不得擅自篡改、销毁相关信息和资料</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第二十一条市场经营者应当根据相关部门的要求报送有关</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7" w:hRule="exact"/>
        </w:trPr>
        <w:tc>
          <w:tcPr>
            <w:tcW w:w="305"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single" w:color="000000" w:sz="8" w:space="0"/>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经营信息与资料。</w:t>
            </w:r>
          </w:p>
        </w:tc>
        <w:tc>
          <w:tcPr>
            <w:tcW w:w="4721"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8" w:hRule="exact"/>
        </w:trPr>
        <w:tc>
          <w:tcPr>
            <w:tcW w:w="305"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1"/>
                <w:w w:val="100"/>
                <w:sz w:val="18"/>
                <w:szCs w:val="18"/>
                <w:lang w:val="en-US" w:eastAsia="zh-CN"/>
              </w:rPr>
              <w:t>1</w:t>
            </w:r>
          </w:p>
        </w:tc>
        <w:tc>
          <w:tcPr>
            <w:tcW w:w="967"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12"/>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对《旧电器电子产品流通管理办法》第十九条规定行为的处罚</w:t>
            </w:r>
          </w:p>
        </w:tc>
        <w:tc>
          <w:tcPr>
            <w:tcW w:w="4721"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9" w:line="200" w:lineRule="exact"/>
              <w:rPr>
                <w:rFonts w:hint="eastAsia" w:ascii="宋体" w:hAnsi="宋体" w:eastAsia="宋体" w:cs="宋体"/>
                <w:color w:val="auto"/>
                <w:sz w:val="18"/>
                <w:szCs w:val="18"/>
              </w:rPr>
            </w:pPr>
          </w:p>
          <w:p>
            <w:pPr>
              <w:pStyle w:val="6"/>
              <w:spacing w:line="203" w:lineRule="auto"/>
              <w:ind w:left="30" w:right="78"/>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《旧电器电子产品流通管理办法》第十九条经营者违反本办法第七条、第八条、第十五条规定的，由县级以上地方商务主管部门责令改正</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逾期不改正的，可处二千元以上一万元以下罚款。</w:t>
            </w:r>
          </w:p>
          <w:p>
            <w:pPr>
              <w:pStyle w:val="6"/>
              <w:spacing w:line="203" w:lineRule="auto"/>
              <w:ind w:left="30" w:right="78"/>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第七条经营者收购旧电器电子产品时应当对收购产品进行登记。登记信息应包括旧电器电子产品的品名、商标、型号、出售人原始购买凭证或者出售人身份信息等。</w:t>
            </w:r>
          </w:p>
          <w:p>
            <w:pPr>
              <w:pStyle w:val="6"/>
              <w:spacing w:before="20" w:line="226" w:lineRule="exact"/>
              <w:ind w:left="30" w:right="169"/>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第八条经营者应当建立旧电器电子产品档案资料。档案资料应当包括产品的收购登记信息，质量性能状况、主要部件的维修、翻新情况和后配件的商标、生产者信息等情</w:t>
            </w:r>
          </w:p>
          <w:p>
            <w:pPr>
              <w:pStyle w:val="6"/>
              <w:spacing w:line="205"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况。</w:t>
            </w:r>
          </w:p>
          <w:p>
            <w:pPr>
              <w:pStyle w:val="6"/>
              <w:spacing w:before="17" w:line="226" w:lineRule="exact"/>
              <w:ind w:left="30" w:right="78"/>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第十五条旧电器电子产品市场应当建立旧电器电子经营者档案，如实记录市场内经营者身份信息和信用信息。</w:t>
            </w:r>
          </w:p>
        </w:tc>
        <w:tc>
          <w:tcPr>
            <w:tcW w:w="4721" w:type="dxa"/>
            <w:tcBorders>
              <w:top w:val="single" w:color="000000" w:sz="8" w:space="0"/>
              <w:left w:val="single" w:color="000000" w:sz="8" w:space="0"/>
              <w:bottom w:val="nil"/>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立案责任：对依据监督检查职权或者通过举报、投诉、</w:t>
            </w:r>
          </w:p>
        </w:tc>
        <w:tc>
          <w:tcPr>
            <w:tcW w:w="1298"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6" w:line="2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p>
        </w:tc>
        <w:tc>
          <w:tcPr>
            <w:tcW w:w="1022" w:type="dxa"/>
            <w:vMerge w:val="restart"/>
            <w:tcBorders>
              <w:top w:val="single" w:color="000000" w:sz="8" w:space="0"/>
              <w:left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商务发展科</w:t>
            </w:r>
          </w:p>
        </w:tc>
        <w:tc>
          <w:tcPr>
            <w:tcW w:w="118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vMerge w:val="restart"/>
            <w:tcBorders>
              <w:top w:val="single" w:color="000000" w:sz="8" w:space="0"/>
              <w:left w:val="single" w:color="000000" w:sz="8" w:space="0"/>
              <w:right w:val="single" w:color="000000" w:sz="8"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其他部门移送、上级部门交办等途径发现的违法行为线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索，决定是否立案。</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调查责任：在调查或检查时，执法人员不得少于两人，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0"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并向当事人或有关人员出示证件，询问或检查应制作笔</w:t>
            </w:r>
          </w:p>
          <w:p>
            <w:pPr>
              <w:pStyle w:val="6"/>
              <w:spacing w:before="20"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录；执法人员与当事人有直接利害关系的，应当回避。</w:t>
            </w: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w:t>
            </w:r>
          </w:p>
          <w:p>
            <w:pPr>
              <w:pStyle w:val="6"/>
              <w:spacing w:before="1" w:line="224"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序、法律适用、处罚种类和幅度、当事人的陈述申辩理由等进行审查，提出处理意见；对情节复杂或者重大违法行</w:t>
            </w:r>
          </w:p>
          <w:p>
            <w:pPr>
              <w:pStyle w:val="6"/>
              <w:spacing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spacing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权利；当事人依法要求听证的，应组织听证。</w:t>
            </w: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决定责任：依法应当给予行政处罚的，制作盖有行政机</w:t>
            </w:r>
          </w:p>
          <w:p>
            <w:pPr>
              <w:pStyle w:val="6"/>
              <w:spacing w:before="1" w:line="224"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关印章的行政处罚决定书，载明违法事实、证据、处罚种类和依据、权利救济途径等内容。</w:t>
            </w:r>
          </w:p>
          <w:p>
            <w:pPr>
              <w:pStyle w:val="6"/>
              <w:spacing w:line="207"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送达责任：行政处罚决定书在决定后七日内依照民事诉</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讼法的有关规定送达当事人。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期不履行的，依照《行政强制法》的规定执行。</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7" w:hRule="exact"/>
        </w:trPr>
        <w:tc>
          <w:tcPr>
            <w:tcW w:w="305"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single" w:color="000000" w:sz="8" w:space="0"/>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exact"/>
        </w:trPr>
        <w:tc>
          <w:tcPr>
            <w:tcW w:w="305"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1"/>
                <w:w w:val="100"/>
                <w:sz w:val="18"/>
                <w:szCs w:val="18"/>
                <w:lang w:val="en-US" w:eastAsia="zh-CN"/>
              </w:rPr>
              <w:t>2</w:t>
            </w:r>
          </w:p>
        </w:tc>
        <w:tc>
          <w:tcPr>
            <w:tcW w:w="967"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12"/>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对《旧电器电子产品流通管理办法》第二十条规定行为的处罚</w:t>
            </w:r>
          </w:p>
        </w:tc>
        <w:tc>
          <w:tcPr>
            <w:tcW w:w="4721" w:type="dxa"/>
            <w:tcBorders>
              <w:top w:val="single" w:color="000000" w:sz="8" w:space="0"/>
              <w:left w:val="single" w:color="000000" w:sz="8" w:space="0"/>
              <w:bottom w:val="nil"/>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9" w:line="26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《旧电器电子产品流通管理办法》第二十条经营者违反本</w:t>
            </w:r>
          </w:p>
        </w:tc>
        <w:tc>
          <w:tcPr>
            <w:tcW w:w="4721" w:type="dxa"/>
            <w:vMerge w:val="restart"/>
            <w:tcBorders>
              <w:top w:val="single" w:color="000000" w:sz="8" w:space="0"/>
              <w:left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立案责任：对依据监督检查职权或者通过举报、投诉、</w:t>
            </w:r>
          </w:p>
        </w:tc>
        <w:tc>
          <w:tcPr>
            <w:tcW w:w="1298" w:type="dxa"/>
            <w:vMerge w:val="restart"/>
            <w:tcBorders>
              <w:top w:val="single" w:color="000000" w:sz="8" w:space="0"/>
              <w:left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p>
        </w:tc>
        <w:tc>
          <w:tcPr>
            <w:tcW w:w="1022" w:type="dxa"/>
            <w:vMerge w:val="restart"/>
            <w:tcBorders>
              <w:top w:val="single" w:color="000000" w:sz="8" w:space="0"/>
              <w:left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商务发展科</w:t>
            </w:r>
          </w:p>
        </w:tc>
        <w:tc>
          <w:tcPr>
            <w:tcW w:w="118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vMerge w:val="restart"/>
            <w:tcBorders>
              <w:top w:val="single" w:color="000000" w:sz="8" w:space="0"/>
              <w:left w:val="single" w:color="000000" w:sz="8" w:space="0"/>
              <w:right w:val="single" w:color="000000" w:sz="8" w:space="0"/>
            </w:tcBorders>
            <w:vAlign w:val="top"/>
          </w:tcPr>
          <w:p>
            <w:pPr>
              <w:rPr>
                <w:rFonts w:hint="eastAsia" w:ascii="宋体" w:hAnsi="宋体" w:eastAsia="宋体" w:cs="宋体"/>
                <w:color w:val="auto"/>
                <w:sz w:val="18"/>
                <w:szCs w:val="18"/>
              </w:rPr>
            </w:pPr>
          </w:p>
          <w:p>
            <w:pPr>
              <w:bidi w:val="0"/>
              <w:rPr>
                <w:rFonts w:hint="eastAsia" w:ascii="宋体" w:hAnsi="宋体" w:eastAsia="宋体" w:cs="宋体"/>
                <w:color w:val="auto"/>
                <w:sz w:val="18"/>
                <w:szCs w:val="18"/>
                <w:lang w:val="en-US" w:eastAsia="en-US" w:bidi="ar-SA"/>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jc w:val="left"/>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办法第九条、第十一条、第十二条、第十三条、第十八条</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规定的，由法律、行政法规规定的有关部门依法处理</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法律</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法规未作规定的，由县级以上地方商务主管部门责令改正;</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逾期不改正的，可处二千元以上一万元以下罚款</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构成犯罪</w:t>
            </w:r>
          </w:p>
        </w:tc>
        <w:tc>
          <w:tcPr>
            <w:tcW w:w="4721" w:type="dxa"/>
            <w:vMerge w:val="continue"/>
            <w:tcBorders>
              <w:left w:val="single" w:color="000000" w:sz="8" w:space="0"/>
              <w:bottom w:val="nil"/>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的，依法追究刑事责任。</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其他部门移送、上级部门交办等途径发现的违法行为线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第九条经营者不得将在流通过程中获得的机关、企</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事</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业</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索，决定是否立案。</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单位及个人信息用于与旧电器电子产品流通活动无关的领</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调查责任：在调查或检查时，执法人员不得少于两人，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域。旧电器电子产品涉及商业秘密、个人隐私的，出售人</w:t>
            </w: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并向当事人或有关人员出示证件，询问或检查应制作笔</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应当在出售前妥善处置相关信息，经营者收购上述产品前</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录；执法人员与当事人有直接利害关系的，应当回避。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应作出提示。</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退出使用的涉密旧电器电子产品的流通活动应当符合《保</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序、法律适用、处罚种类和幅度、当事人的陈述申辩理由</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守国家秘密法》和国家有关保密规定。</w:t>
            </w:r>
          </w:p>
          <w:p>
            <w:pPr>
              <w:pStyle w:val="6"/>
              <w:spacing w:before="20"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第十一条待售的旧电器电子产品应在显著位置标识为旧货。第十二条、经营者销售旧电器电子产品时，应当向</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购买者明示产品质量性能状况、主要部件维修、翻新等有关情况。严禁经营者以翻新产品冒充新产品出售。</w:t>
            </w:r>
          </w:p>
          <w:p>
            <w:pPr>
              <w:pStyle w:val="6"/>
              <w:spacing w:line="207"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第十三条经营者应当向购买者出具销售凭证或发票，并应</w:t>
            </w: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等进行审查，提出处理意见；对情节复杂或者重大违法行</w:t>
            </w:r>
          </w:p>
          <w:p>
            <w:pPr>
              <w:pStyle w:val="6"/>
              <w:spacing w:before="20"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spacing w:line="207"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权利；当事人依法要求听证的，应组织听证。</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当提供不少于</w:t>
            </w: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个月的免费包修服务，交易双方另有约定的</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决定责任：依法应当给予行政处罚的，制作盖有行政机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除外。旧电器电子产品仍在三包有效期内的，经营者应依</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关印章的行政处罚决定书，载明违法事实、证据、处罚种</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法履行三包责任。</w:t>
            </w: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类和依据、权利救济途径等内容。</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经营者应当设立销售台账，对销售情况进行如实、准确记</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送达责任：行政处罚决定书在决定后七日内依照民事诉</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录。</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讼法的有关规定送达当事人。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第十八条县级以上地方商务主管部门应当根据本地实际，</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建立定期检查及不定期抽查制度，及时发现和处理有关问</w:t>
            </w: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期不履行的，依照《行政强制法》的规定执行。</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题。经营者和旧电器电子产品市场应配合商务主管部门的</w:t>
            </w:r>
          </w:p>
        </w:tc>
        <w:tc>
          <w:tcPr>
            <w:tcW w:w="4721" w:type="dxa"/>
            <w:vMerge w:val="restart"/>
            <w:tcBorders>
              <w:top w:val="nil"/>
              <w:left w:val="single" w:color="000000" w:sz="8" w:space="0"/>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监督检查，如实提供信息和材料。</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县级以上地方商务主管部门应当组织本行政区域内的行业</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统计工作，经营者应按照商务主管部门要求及时报送相关</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7" w:hRule="exact"/>
        </w:trPr>
        <w:tc>
          <w:tcPr>
            <w:tcW w:w="305"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single" w:color="000000" w:sz="8" w:space="0"/>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信息和数据。</w:t>
            </w:r>
          </w:p>
        </w:tc>
        <w:tc>
          <w:tcPr>
            <w:tcW w:w="4721"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15" w:hRule="exact"/>
        </w:trPr>
        <w:tc>
          <w:tcPr>
            <w:tcW w:w="305"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1"/>
                <w:w w:val="100"/>
                <w:sz w:val="18"/>
                <w:szCs w:val="18"/>
                <w:lang w:val="en-US" w:eastAsia="zh-CN"/>
              </w:rPr>
              <w:t>3</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12"/>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对《旧电器电子产品流通管理办法》第二十一条规定行为的处罚</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10"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30" w:right="78"/>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《旧电器电子产品流通管理办法》第二十一条经营者违反本办法第十条、第十四条规定的，由法律、行政法规规定的有关部门依法处理</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法律法规未作规定的，由县级以上地方商务主管部门责令改正</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逾期不改正的，可处一万元以上三万元以下罚款</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构成犯罪的，依法追究刑事责任。第十条禁止经营者收购下列旧电器电子产品:</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一</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依法查封、扣押的;</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二</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明知是通过盗窃、抢劫、诈骗、走私或其他违法犯罪手段获得的;</w:t>
            </w:r>
          </w:p>
          <w:p>
            <w:pPr>
              <w:pStyle w:val="6"/>
              <w:spacing w:before="20"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三</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不能说明合法来源的;</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四</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其他法律、行政法规禁止收购的。</w:t>
            </w:r>
          </w:p>
          <w:p>
            <w:pPr>
              <w:pStyle w:val="6"/>
              <w:spacing w:line="226" w:lineRule="exact"/>
              <w:ind w:left="30" w:right="61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第十四条禁止经营者销售下列旧电器电子产品:</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一</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丧失全部使用功能或达到国家强制报废条件的;</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二</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不符合保障人体健康和人身、财产安全等强制性标准</w:t>
            </w:r>
          </w:p>
          <w:p>
            <w:pPr>
              <w:pStyle w:val="6"/>
              <w:spacing w:before="20" w:line="226" w:lineRule="exact"/>
              <w:ind w:left="30" w:right="999"/>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0"/>
                <w:w w:val="100"/>
                <w:sz w:val="18"/>
                <w:szCs w:val="18"/>
              </w:rPr>
              <w:t>要求的;</w:t>
            </w:r>
          </w:p>
          <w:p>
            <w:pPr>
              <w:pStyle w:val="6"/>
              <w:spacing w:before="20" w:line="226" w:lineRule="exact"/>
              <w:ind w:left="30" w:right="999"/>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三</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其他法律、行政法规禁止销</w:t>
            </w:r>
            <w:r>
              <w:rPr>
                <w:rFonts w:hint="eastAsia" w:ascii="宋体" w:hAnsi="宋体" w:eastAsia="宋体" w:cs="宋体"/>
                <w:b w:val="0"/>
                <w:bCs w:val="0"/>
                <w:color w:val="auto"/>
                <w:spacing w:val="0"/>
                <w:w w:val="100"/>
                <w:sz w:val="18"/>
                <w:szCs w:val="18"/>
                <w:lang w:val="en-US" w:eastAsia="zh-CN"/>
              </w:rPr>
              <w:t>售</w:t>
            </w:r>
            <w:r>
              <w:rPr>
                <w:rFonts w:hint="eastAsia" w:ascii="宋体" w:hAnsi="宋体" w:eastAsia="宋体" w:cs="宋体"/>
                <w:b w:val="0"/>
                <w:bCs w:val="0"/>
                <w:color w:val="auto"/>
                <w:spacing w:val="0"/>
                <w:w w:val="100"/>
                <w:sz w:val="18"/>
                <w:szCs w:val="18"/>
              </w:rPr>
              <w:t>的。</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6" w:line="200" w:lineRule="exact"/>
              <w:rPr>
                <w:rFonts w:hint="eastAsia" w:ascii="宋体" w:hAnsi="宋体" w:eastAsia="宋体" w:cs="宋体"/>
                <w:color w:val="auto"/>
                <w:sz w:val="18"/>
                <w:szCs w:val="18"/>
              </w:rPr>
            </w:pPr>
          </w:p>
          <w:p>
            <w:pPr>
              <w:pStyle w:val="6"/>
              <w:numPr>
                <w:ilvl w:val="0"/>
                <w:numId w:val="8"/>
              </w:numPr>
              <w:spacing w:line="203" w:lineRule="auto"/>
              <w:ind w:left="30" w:right="167"/>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立案责任：对依据监督检查职权或者通过举报、投诉、其他部门移送、上级部门交办等途径发现的违法行为线索，决定是否立案。</w:t>
            </w:r>
          </w:p>
          <w:p>
            <w:pPr>
              <w:pStyle w:val="6"/>
              <w:numPr>
                <w:ilvl w:val="0"/>
                <w:numId w:val="8"/>
              </w:numPr>
              <w:spacing w:line="203" w:lineRule="auto"/>
              <w:ind w:left="30" w:leftChars="0" w:right="167" w:rightChars="0" w:firstLine="0" w:firstLine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调查责任：在调查或检查时，执法人员不得少于两人，并向当事人或有关人员出示证件，询问或检查应制作笔录；执法人员与当事人有直接利害关系的，应当回避。</w:t>
            </w:r>
          </w:p>
          <w:p>
            <w:pPr>
              <w:pStyle w:val="6"/>
              <w:numPr>
                <w:ilvl w:val="0"/>
                <w:numId w:val="0"/>
              </w:numPr>
              <w:spacing w:line="203" w:lineRule="auto"/>
              <w:ind w:left="30" w:leftChars="0" w:right="167" w:right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6"/>
              <w:numPr>
                <w:ilvl w:val="0"/>
                <w:numId w:val="0"/>
              </w:numPr>
              <w:spacing w:line="203" w:lineRule="auto"/>
              <w:ind w:left="30" w:leftChars="0" w:right="167" w:right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告知责任：在作出处罚决定之前，应当告知当事人作出处罚决定的事由、理由及依据，并告知当事人依法享有的权利；当事人依法要求听证的，应组织听证。</w:t>
            </w:r>
          </w:p>
          <w:p>
            <w:pPr>
              <w:pStyle w:val="6"/>
              <w:numPr>
                <w:ilvl w:val="0"/>
                <w:numId w:val="0"/>
              </w:numPr>
              <w:spacing w:line="203" w:lineRule="auto"/>
              <w:ind w:left="30" w:leftChars="0" w:right="167" w:rightChars="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决定责任：依法应当给予行政处罚的，制作盖有行政机关印章的行政处罚决定书，载明违法事实、证据、处罚种类和依据、权利救济途径等内容。</w:t>
            </w:r>
          </w:p>
          <w:p>
            <w:pPr>
              <w:pStyle w:val="6"/>
              <w:numPr>
                <w:ilvl w:val="0"/>
                <w:numId w:val="0"/>
              </w:numPr>
              <w:spacing w:line="203" w:lineRule="auto"/>
              <w:ind w:left="30" w:leftChars="0" w:right="167" w:rightChars="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送达责任：行政处罚决定书在决定后七日内依照民事诉讼法的有关规定送达当事人。</w:t>
            </w:r>
          </w:p>
          <w:p>
            <w:pPr>
              <w:pStyle w:val="6"/>
              <w:numPr>
                <w:ilvl w:val="0"/>
                <w:numId w:val="0"/>
              </w:numPr>
              <w:spacing w:line="203" w:lineRule="auto"/>
              <w:ind w:left="30" w:leftChars="0" w:right="167" w:rightChars="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执行责任：督促当事人履行生效的行政处罚决定，对逾期不履行的，依照《行政强制法》的规定执行。</w:t>
            </w:r>
          </w:p>
          <w:p>
            <w:pPr>
              <w:pStyle w:val="6"/>
              <w:numPr>
                <w:ilvl w:val="0"/>
                <w:numId w:val="0"/>
              </w:numPr>
              <w:spacing w:line="203" w:lineRule="auto"/>
              <w:ind w:left="30" w:leftChars="0" w:right="167" w:rightChars="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商务发展科</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tcBorders>
              <w:top w:val="single" w:color="000000" w:sz="8" w:space="0"/>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p>
            <w:pPr>
              <w:bidi w:val="0"/>
              <w:rPr>
                <w:rFonts w:hint="eastAsia" w:ascii="宋体" w:hAnsi="宋体" w:eastAsia="宋体" w:cs="宋体"/>
                <w:color w:val="auto"/>
                <w:sz w:val="18"/>
                <w:szCs w:val="18"/>
                <w:lang w:val="en-US" w:eastAsia="en-US" w:bidi="ar-SA"/>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jc w:val="left"/>
              <w:rPr>
                <w:rFonts w:hint="eastAsia" w:ascii="宋体" w:hAnsi="宋体" w:eastAsia="宋体" w:cs="宋体"/>
                <w:color w:val="auto"/>
                <w:sz w:val="18"/>
                <w:szCs w:val="18"/>
                <w:lang w:val="en-US" w:eastAsia="zh-CN"/>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8" w:hRule="exact"/>
        </w:trPr>
        <w:tc>
          <w:tcPr>
            <w:tcW w:w="305"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1"/>
                <w:w w:val="100"/>
                <w:sz w:val="18"/>
                <w:szCs w:val="18"/>
                <w:lang w:val="en-US" w:eastAsia="zh-CN"/>
              </w:rPr>
              <w:t>4</w:t>
            </w:r>
          </w:p>
        </w:tc>
        <w:tc>
          <w:tcPr>
            <w:tcW w:w="967"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2" w:line="220" w:lineRule="exact"/>
              <w:rPr>
                <w:rFonts w:hint="eastAsia" w:ascii="宋体" w:hAnsi="宋体" w:eastAsia="宋体" w:cs="宋体"/>
                <w:color w:val="auto"/>
                <w:sz w:val="18"/>
                <w:szCs w:val="18"/>
              </w:rPr>
            </w:pPr>
          </w:p>
          <w:p>
            <w:pPr>
              <w:pStyle w:val="6"/>
              <w:spacing w:line="203" w:lineRule="auto"/>
              <w:ind w:left="27" w:right="12"/>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对违反《零售商促销行为管理办法》有关规定的处罚</w:t>
            </w:r>
          </w:p>
        </w:tc>
        <w:tc>
          <w:tcPr>
            <w:tcW w:w="4721"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30" w:right="78"/>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《零售商促销行为管理办法》第二十三条零售商违反本办法规定，法律法规有规定的，从其规定</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没有规定的，责令改正，有违法所得的，可处违法所得</w:t>
            </w: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倍以下罚款，但最高不超过</w:t>
            </w: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万元</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没有违法所得的，可处</w:t>
            </w: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万元以下罚款</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并可予以公告。</w:t>
            </w:r>
          </w:p>
        </w:tc>
        <w:tc>
          <w:tcPr>
            <w:tcW w:w="4721" w:type="dxa"/>
            <w:tcBorders>
              <w:top w:val="single" w:color="000000" w:sz="8" w:space="0"/>
              <w:left w:val="single" w:color="000000" w:sz="8" w:space="0"/>
              <w:bottom w:val="nil"/>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立案责任：对依据监督检查职权或者通过举报、投诉、</w:t>
            </w:r>
          </w:p>
        </w:tc>
        <w:tc>
          <w:tcPr>
            <w:tcW w:w="1298" w:type="dxa"/>
            <w:vMerge w:val="restart"/>
            <w:tcBorders>
              <w:top w:val="single" w:color="000000" w:sz="8" w:space="0"/>
              <w:left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p>
        </w:tc>
        <w:tc>
          <w:tcPr>
            <w:tcW w:w="1022" w:type="dxa"/>
            <w:vMerge w:val="restart"/>
            <w:tcBorders>
              <w:top w:val="single" w:color="000000" w:sz="8" w:space="0"/>
              <w:left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商务发展科</w:t>
            </w:r>
          </w:p>
        </w:tc>
        <w:tc>
          <w:tcPr>
            <w:tcW w:w="118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vMerge w:val="restart"/>
            <w:tcBorders>
              <w:top w:val="single" w:color="000000" w:sz="8" w:space="0"/>
              <w:left w:val="single" w:color="000000" w:sz="8" w:space="0"/>
              <w:right w:val="single" w:color="000000" w:sz="8"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其他部门移送、上级部门交办等途径发现的违法行为线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索，决定是否立案。</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调查责任：在调查或检查时，执法人员不得少于两人，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并向当事人或有关人员出示证件，询问或检查应制作笔</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录；执法人员与当事人有直接利害关系的，应当回避。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序、法律适用、处罚种类和幅度、当事人的陈述申辩理由</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等进行审查，提出处理意见；对情节复杂或者重大违法行</w:t>
            </w:r>
          </w:p>
          <w:p>
            <w:pPr>
              <w:pStyle w:val="6"/>
              <w:spacing w:before="20"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spacing w:line="207"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权利；当事人依法要求听证的，应组织听证。</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决定责任：依法应当给予行政处罚的，制作盖有行政机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关印章的行政处罚决定书，载明违法事实、证据、处罚种</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类和依据、权利救济途径等内容。</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送达责任：行政处罚决定书在决定后七日内依照民事诉</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讼法的有关规定送达当事人。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期不履行的，依照《行政强制法》的规定执行。</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7" w:hRule="exact"/>
        </w:trPr>
        <w:tc>
          <w:tcPr>
            <w:tcW w:w="305"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single" w:color="000000" w:sz="8" w:space="0"/>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8" w:hRule="exact"/>
        </w:trPr>
        <w:tc>
          <w:tcPr>
            <w:tcW w:w="305"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1"/>
                <w:w w:val="100"/>
                <w:sz w:val="18"/>
                <w:szCs w:val="18"/>
                <w:lang w:val="en-US" w:eastAsia="zh-CN"/>
              </w:rPr>
              <w:t>5</w:t>
            </w:r>
          </w:p>
        </w:tc>
        <w:tc>
          <w:tcPr>
            <w:tcW w:w="967"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13"/>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对美容美发经营者违反《美容美发业管理暂行办法》有关规定的处罚</w:t>
            </w:r>
          </w:p>
        </w:tc>
        <w:tc>
          <w:tcPr>
            <w:tcW w:w="4721"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30" w:right="78"/>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美容美发业管理暂行办法》第十八条各级商务主管部门对于违反本办法的美容美发经营者可以予以警告，令其限期改正；必要时，可以向社会公告。对依据有关法律、法规应予以处罚的，各级商务主管部门可以提请有关部门依法处罚。</w:t>
            </w:r>
          </w:p>
        </w:tc>
        <w:tc>
          <w:tcPr>
            <w:tcW w:w="4721" w:type="dxa"/>
            <w:tcBorders>
              <w:top w:val="single" w:color="000000" w:sz="8" w:space="0"/>
              <w:left w:val="single" w:color="000000" w:sz="8" w:space="0"/>
              <w:bottom w:val="nil"/>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立案责任：对依据监督检查职权或者通过举报、投诉、</w:t>
            </w:r>
          </w:p>
        </w:tc>
        <w:tc>
          <w:tcPr>
            <w:tcW w:w="1298" w:type="dxa"/>
            <w:vMerge w:val="restart"/>
            <w:tcBorders>
              <w:top w:val="single" w:color="000000" w:sz="8" w:space="0"/>
              <w:left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p>
        </w:tc>
        <w:tc>
          <w:tcPr>
            <w:tcW w:w="1022" w:type="dxa"/>
            <w:vMerge w:val="restart"/>
            <w:tcBorders>
              <w:top w:val="single" w:color="000000" w:sz="8" w:space="0"/>
              <w:left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商务发展科</w:t>
            </w:r>
          </w:p>
        </w:tc>
        <w:tc>
          <w:tcPr>
            <w:tcW w:w="118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vMerge w:val="restart"/>
            <w:tcBorders>
              <w:top w:val="single" w:color="000000" w:sz="8" w:space="0"/>
              <w:left w:val="single" w:color="000000" w:sz="8" w:space="0"/>
              <w:right w:val="single" w:color="000000" w:sz="8" w:space="0"/>
            </w:tcBorders>
            <w:vAlign w:val="top"/>
          </w:tcPr>
          <w:p>
            <w:pPr>
              <w:rPr>
                <w:rFonts w:hint="eastAsia" w:ascii="宋体" w:hAnsi="宋体" w:eastAsia="宋体" w:cs="宋体"/>
                <w:color w:val="auto"/>
                <w:sz w:val="18"/>
                <w:szCs w:val="18"/>
              </w:rPr>
            </w:pPr>
          </w:p>
          <w:p>
            <w:pPr>
              <w:bidi w:val="0"/>
              <w:rPr>
                <w:rFonts w:hint="eastAsia" w:ascii="宋体" w:hAnsi="宋体" w:eastAsia="宋体" w:cs="宋体"/>
                <w:color w:val="auto"/>
                <w:sz w:val="18"/>
                <w:szCs w:val="18"/>
                <w:lang w:val="en-US" w:eastAsia="en-US" w:bidi="ar-SA"/>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jc w:val="left"/>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其他部门移送、上级部门交办等途径发现的违法行为线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索，决定是否立案。</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调查责任：在调查或检查时，执法人员不得少于两人，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并向当事人或有关人员出示证件，询问或检查应制作笔</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录；执法人员与当事人有直接利害关系的，应当回避。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序、法律适用、处罚种类和幅度、当事人的陈述申辩理由</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等进行审查，提出处理意见；对情节复杂或者重大违法行</w:t>
            </w:r>
          </w:p>
          <w:p>
            <w:pPr>
              <w:pStyle w:val="6"/>
              <w:spacing w:before="20"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spacing w:line="207"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权利；当事人依法要求听证的，应组织听证。</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决定责任：依法应当给予行政处罚的，制作盖有行政机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关印章的行政处罚决定书，载明违法事实、证据、处罚种</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类和依据、权利救济途径等内容。</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送达责任：行政处罚决定书在决定后七日内依照民事诉</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讼法的有关规定送达当事人。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期不履行的，依照《行政强制法》的规定执行。</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7" w:hRule="exact"/>
        </w:trPr>
        <w:tc>
          <w:tcPr>
            <w:tcW w:w="305"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single" w:color="000000" w:sz="8" w:space="0"/>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8" w:hRule="exact"/>
        </w:trPr>
        <w:tc>
          <w:tcPr>
            <w:tcW w:w="305"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1"/>
                <w:w w:val="100"/>
                <w:sz w:val="18"/>
                <w:szCs w:val="18"/>
                <w:lang w:val="en-US" w:eastAsia="zh-CN"/>
              </w:rPr>
              <w:t>6</w:t>
            </w:r>
          </w:p>
        </w:tc>
        <w:tc>
          <w:tcPr>
            <w:tcW w:w="967"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vMerge w:val="restart"/>
            <w:tcBorders>
              <w:top w:val="single" w:color="000000" w:sz="8" w:space="0"/>
              <w:left w:val="single" w:color="000000" w:sz="8" w:space="0"/>
              <w:right w:val="single" w:color="000000" w:sz="8" w:space="0"/>
            </w:tcBorders>
            <w:vAlign w:val="top"/>
          </w:tcPr>
          <w:p>
            <w:pPr>
              <w:pStyle w:val="6"/>
              <w:spacing w:before="3" w:line="18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13"/>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对家庭服务机构未在经营场所醒目位置悬挂有关证照，公开服务项目</w:t>
            </w:r>
          </w:p>
          <w:p>
            <w:pPr>
              <w:pStyle w:val="6"/>
              <w:spacing w:before="20" w:line="226" w:lineRule="exact"/>
              <w:ind w:left="27" w:right="13"/>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、收费标准和投诉监督电话</w:t>
            </w:r>
          </w:p>
        </w:tc>
        <w:tc>
          <w:tcPr>
            <w:tcW w:w="4721"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5" w:line="200" w:lineRule="exact"/>
              <w:rPr>
                <w:rFonts w:hint="eastAsia" w:ascii="宋体" w:hAnsi="宋体" w:eastAsia="宋体" w:cs="宋体"/>
                <w:color w:val="auto"/>
                <w:sz w:val="18"/>
                <w:szCs w:val="18"/>
              </w:rPr>
            </w:pPr>
          </w:p>
          <w:p>
            <w:pPr>
              <w:pStyle w:val="6"/>
              <w:spacing w:line="204" w:lineRule="auto"/>
              <w:ind w:left="30" w:right="78"/>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《家庭服务业管理暂行办法》第三十二条家庭服务机构违反本办法第九条规定，未公开服务项目、收费标准和投诉监督电话的，由商务主管部门责令改正；拒不改正的，可处</w:t>
            </w:r>
            <w:r>
              <w:rPr>
                <w:rFonts w:hint="eastAsia" w:ascii="宋体" w:hAnsi="宋体" w:eastAsia="宋体" w:cs="宋体"/>
                <w:b w:val="0"/>
                <w:bCs w:val="0"/>
                <w:color w:val="auto"/>
                <w:spacing w:val="1"/>
                <w:w w:val="100"/>
                <w:sz w:val="18"/>
                <w:szCs w:val="18"/>
              </w:rPr>
              <w:t>500</w:t>
            </w:r>
            <w:r>
              <w:rPr>
                <w:rFonts w:hint="eastAsia" w:ascii="宋体" w:hAnsi="宋体" w:eastAsia="宋体" w:cs="宋体"/>
                <w:b w:val="0"/>
                <w:bCs w:val="0"/>
                <w:color w:val="auto"/>
                <w:spacing w:val="-1"/>
                <w:w w:val="100"/>
                <w:sz w:val="18"/>
                <w:szCs w:val="18"/>
              </w:rPr>
              <w:t>0</w:t>
            </w:r>
            <w:r>
              <w:rPr>
                <w:rFonts w:hint="eastAsia" w:ascii="宋体" w:hAnsi="宋体" w:eastAsia="宋体" w:cs="宋体"/>
                <w:b w:val="0"/>
                <w:bCs w:val="0"/>
                <w:color w:val="auto"/>
                <w:spacing w:val="0"/>
                <w:w w:val="100"/>
                <w:sz w:val="18"/>
                <w:szCs w:val="18"/>
              </w:rPr>
              <w:t>元以下罚款</w:t>
            </w:r>
          </w:p>
          <w:p>
            <w:pPr>
              <w:pStyle w:val="6"/>
              <w:spacing w:before="20"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第九条家庭服务机构应在经营场所醒目位置悬挂有关证照，公开服务项目、收费标准和投诉监督电话。</w:t>
            </w:r>
          </w:p>
        </w:tc>
        <w:tc>
          <w:tcPr>
            <w:tcW w:w="4721" w:type="dxa"/>
            <w:tcBorders>
              <w:top w:val="single" w:color="000000" w:sz="8" w:space="0"/>
              <w:left w:val="single" w:color="000000" w:sz="8" w:space="0"/>
              <w:bottom w:val="nil"/>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立案责任：对依据监督检查职权或者通过举报、投诉、</w:t>
            </w:r>
          </w:p>
        </w:tc>
        <w:tc>
          <w:tcPr>
            <w:tcW w:w="1298"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6" w:line="2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p>
        </w:tc>
        <w:tc>
          <w:tcPr>
            <w:tcW w:w="1022" w:type="dxa"/>
            <w:vMerge w:val="restart"/>
            <w:tcBorders>
              <w:top w:val="single" w:color="000000" w:sz="8" w:space="0"/>
              <w:left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商务发展科</w:t>
            </w:r>
          </w:p>
        </w:tc>
        <w:tc>
          <w:tcPr>
            <w:tcW w:w="118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vMerge w:val="restart"/>
            <w:tcBorders>
              <w:top w:val="single" w:color="000000" w:sz="8" w:space="0"/>
              <w:left w:val="single" w:color="000000" w:sz="8" w:space="0"/>
              <w:right w:val="single" w:color="000000" w:sz="8" w:space="0"/>
            </w:tcBorders>
            <w:vAlign w:val="top"/>
          </w:tcPr>
          <w:p>
            <w:pPr>
              <w:rPr>
                <w:rFonts w:hint="eastAsia" w:ascii="宋体" w:hAnsi="宋体" w:eastAsia="宋体" w:cs="宋体"/>
                <w:color w:val="auto"/>
                <w:sz w:val="18"/>
                <w:szCs w:val="18"/>
              </w:rPr>
            </w:pPr>
          </w:p>
          <w:p>
            <w:pPr>
              <w:bidi w:val="0"/>
              <w:rPr>
                <w:rFonts w:hint="eastAsia" w:ascii="宋体" w:hAnsi="宋体" w:eastAsia="宋体" w:cs="宋体"/>
                <w:color w:val="auto"/>
                <w:sz w:val="18"/>
                <w:szCs w:val="18"/>
                <w:lang w:val="en-US" w:eastAsia="en-US" w:bidi="ar-SA"/>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ind w:firstLine="292" w:firstLineChars="0"/>
              <w:jc w:val="left"/>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其他部门移送、上级部门交办等途径发现的违法行为线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索，决定是否立案。</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调查责任：在调查或检查时，执法人员不得少于两人，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并向当事人或有关人员出示证件，询问或检查应制作笔</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录；执法人员与当事人有直接利害关系的，应当回避。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nil"/>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序、法律适用、处罚种类和幅度、当事人的陈述申辩理由</w:t>
            </w:r>
          </w:p>
          <w:p>
            <w:pPr>
              <w:pStyle w:val="6"/>
              <w:spacing w:before="17"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等进行审查，提出处理意见；对情节复杂或者重大违法行为给予较重的行政处罚，行政机关的负责人应当集体讨论</w:t>
            </w:r>
          </w:p>
          <w:p>
            <w:pPr>
              <w:pStyle w:val="6"/>
              <w:spacing w:line="205"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决定。</w:t>
            </w:r>
          </w:p>
          <w:p>
            <w:pPr>
              <w:pStyle w:val="6"/>
              <w:spacing w:before="2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spacing w:line="207"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权利；当事人依法要求听证的，应组织听证。</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restart"/>
            <w:tcBorders>
              <w:top w:val="nil"/>
              <w:left w:val="single" w:color="000000" w:sz="8" w:space="0"/>
              <w:right w:val="single" w:color="000000" w:sz="8" w:space="0"/>
            </w:tcBorders>
            <w:vAlign w:val="top"/>
          </w:tcPr>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的处罚</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决定责任：依法应当给予行政处罚的，制作盖有行政机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关印章的行政处罚决定书，载明违法事实、证据、处罚种</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类和依据、权利救济途径等内容。</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送达责任：行政处罚决定书在决定后七日内依照民事诉</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讼法的有关规定送达当事人。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期不履行的，依照《行政强制法》的规定执行。</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7" w:hRule="exact"/>
        </w:trPr>
        <w:tc>
          <w:tcPr>
            <w:tcW w:w="305"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single" w:color="000000" w:sz="8" w:space="0"/>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8" w:hRule="exact"/>
        </w:trPr>
        <w:tc>
          <w:tcPr>
            <w:tcW w:w="305"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1"/>
                <w:w w:val="100"/>
                <w:sz w:val="18"/>
                <w:szCs w:val="18"/>
                <w:lang w:val="en-US" w:eastAsia="zh-CN"/>
              </w:rPr>
              <w:t>7</w:t>
            </w:r>
          </w:p>
        </w:tc>
        <w:tc>
          <w:tcPr>
            <w:tcW w:w="967"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0" w:line="260" w:lineRule="exact"/>
              <w:rPr>
                <w:rFonts w:hint="eastAsia" w:ascii="宋体" w:hAnsi="宋体" w:eastAsia="宋体" w:cs="宋体"/>
                <w:color w:val="auto"/>
                <w:sz w:val="18"/>
                <w:szCs w:val="18"/>
              </w:rPr>
            </w:pPr>
          </w:p>
          <w:p>
            <w:pPr>
              <w:pStyle w:val="6"/>
              <w:spacing w:line="203" w:lineRule="auto"/>
              <w:ind w:left="27" w:right="12"/>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对家庭服务机构未建立家庭服务员工作档案、跟踪管理及对消费者和家庭服务员之间的投诉不予妥善处理的处罚</w:t>
            </w:r>
          </w:p>
        </w:tc>
        <w:tc>
          <w:tcPr>
            <w:tcW w:w="4721" w:type="dxa"/>
            <w:vMerge w:val="restart"/>
            <w:tcBorders>
              <w:top w:val="single" w:color="000000" w:sz="8" w:space="0"/>
              <w:left w:val="single" w:color="000000" w:sz="8" w:space="0"/>
              <w:right w:val="single" w:color="000000" w:sz="8" w:space="0"/>
            </w:tcBorders>
            <w:vAlign w:val="top"/>
          </w:tcPr>
          <w:p>
            <w:pPr>
              <w:pStyle w:val="6"/>
              <w:spacing w:before="3" w:line="18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30" w:right="78"/>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家庭服务业管理暂行办法》第三十三条家庭服务机构违反本办法第十条规定，未按要求建立工作档案、跟踪管理制度，对消费者和家庭服务员之间的投诉不予妥善处理的，由商务主管部门责令改正；拒不改正的，可处</w:t>
            </w: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万元以下罚款。</w:t>
            </w:r>
          </w:p>
          <w:p>
            <w:pPr>
              <w:pStyle w:val="6"/>
              <w:spacing w:before="20" w:line="226" w:lineRule="exact"/>
              <w:ind w:left="30" w:right="78"/>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第十条家庭服务机构须建立家庭服务员工作档案，接受并协调消费者和家庭服务员投诉，建立家庭服务员服务质量</w:t>
            </w:r>
          </w:p>
          <w:p>
            <w:pPr>
              <w:pStyle w:val="6"/>
              <w:spacing w:line="205"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跟踪管理制度。</w:t>
            </w:r>
          </w:p>
        </w:tc>
        <w:tc>
          <w:tcPr>
            <w:tcW w:w="4721" w:type="dxa"/>
            <w:tcBorders>
              <w:top w:val="single" w:color="000000" w:sz="8" w:space="0"/>
              <w:left w:val="single" w:color="000000" w:sz="8" w:space="0"/>
              <w:bottom w:val="nil"/>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立案责任：对依据监督检查职权或者通过举报、投诉、</w:t>
            </w:r>
          </w:p>
        </w:tc>
        <w:tc>
          <w:tcPr>
            <w:tcW w:w="1298"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p>
        </w:tc>
        <w:tc>
          <w:tcPr>
            <w:tcW w:w="1022" w:type="dxa"/>
            <w:vMerge w:val="restart"/>
            <w:tcBorders>
              <w:top w:val="single" w:color="000000" w:sz="8" w:space="0"/>
              <w:left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商务发展科</w:t>
            </w:r>
          </w:p>
        </w:tc>
        <w:tc>
          <w:tcPr>
            <w:tcW w:w="118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vMerge w:val="restart"/>
            <w:tcBorders>
              <w:top w:val="single" w:color="000000" w:sz="8" w:space="0"/>
              <w:left w:val="single" w:color="000000" w:sz="8" w:space="0"/>
              <w:right w:val="single" w:color="000000" w:sz="8" w:space="0"/>
            </w:tcBorders>
            <w:vAlign w:val="top"/>
          </w:tcPr>
          <w:p>
            <w:pPr>
              <w:rPr>
                <w:rFonts w:hint="eastAsia" w:ascii="宋体" w:hAnsi="宋体" w:eastAsia="宋体" w:cs="宋体"/>
                <w:color w:val="auto"/>
                <w:sz w:val="18"/>
                <w:szCs w:val="18"/>
                <w:lang w:val="en-US" w:eastAsia="zh-CN"/>
              </w:rPr>
            </w:pPr>
          </w:p>
          <w:p>
            <w:pPr>
              <w:rPr>
                <w:rFonts w:hint="eastAsia" w:ascii="宋体" w:hAnsi="宋体" w:eastAsia="宋体" w:cs="宋体"/>
                <w:color w:val="auto"/>
                <w:sz w:val="18"/>
                <w:szCs w:val="18"/>
                <w:lang w:val="en-US" w:eastAsia="zh-CN"/>
              </w:rPr>
            </w:pPr>
          </w:p>
          <w:p>
            <w:pPr>
              <w:rPr>
                <w:rFonts w:hint="eastAsia" w:ascii="宋体" w:hAnsi="宋体" w:eastAsia="宋体" w:cs="宋体"/>
                <w:color w:val="auto"/>
                <w:sz w:val="18"/>
                <w:szCs w:val="18"/>
                <w:lang w:val="en-US" w:eastAsia="zh-CN"/>
              </w:rPr>
            </w:pPr>
          </w:p>
          <w:p>
            <w:pPr>
              <w:rPr>
                <w:rFonts w:hint="eastAsia" w:ascii="宋体" w:hAnsi="宋体" w:eastAsia="宋体" w:cs="宋体"/>
                <w:color w:val="auto"/>
                <w:sz w:val="18"/>
                <w:szCs w:val="18"/>
                <w:lang w:val="en-US" w:eastAsia="zh-CN"/>
              </w:rPr>
            </w:pPr>
          </w:p>
          <w:p>
            <w:pPr>
              <w:rPr>
                <w:rFonts w:hint="eastAsia" w:ascii="宋体" w:hAnsi="宋体" w:eastAsia="宋体" w:cs="宋体"/>
                <w:color w:val="auto"/>
                <w:sz w:val="18"/>
                <w:szCs w:val="18"/>
                <w:lang w:val="en-US" w:eastAsia="zh-CN"/>
              </w:rPr>
            </w:pPr>
          </w:p>
          <w:p>
            <w:pPr>
              <w:rPr>
                <w:rFonts w:hint="eastAsia" w:ascii="宋体" w:hAnsi="宋体" w:eastAsia="宋体" w:cs="宋体"/>
                <w:color w:val="auto"/>
                <w:sz w:val="18"/>
                <w:szCs w:val="18"/>
                <w:lang w:val="en-US" w:eastAsia="zh-CN"/>
              </w:rPr>
            </w:pPr>
          </w:p>
          <w:p>
            <w:pPr>
              <w:rPr>
                <w:rFonts w:hint="eastAsia" w:ascii="宋体" w:hAnsi="宋体" w:eastAsia="宋体" w:cs="宋体"/>
                <w:color w:val="auto"/>
                <w:sz w:val="18"/>
                <w:szCs w:val="18"/>
                <w:lang w:val="en-US" w:eastAsia="zh-CN"/>
              </w:rPr>
            </w:pPr>
          </w:p>
          <w:p>
            <w:pPr>
              <w:rPr>
                <w:rFonts w:hint="eastAsia" w:ascii="宋体" w:hAnsi="宋体" w:eastAsia="宋体" w:cs="宋体"/>
                <w:color w:val="auto"/>
                <w:sz w:val="18"/>
                <w:szCs w:val="18"/>
                <w:lang w:val="en-US" w:eastAsia="zh-CN"/>
              </w:rPr>
            </w:pPr>
          </w:p>
          <w:p>
            <w:pPr>
              <w:rPr>
                <w:rFonts w:hint="eastAsia" w:ascii="宋体" w:hAnsi="宋体" w:eastAsia="宋体" w:cs="宋体"/>
                <w:color w:val="auto"/>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其他部门移送、上级部门交办等途径发现的违法行为线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索，决定是否立案。</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调查责任：在调查或检查时，执法人员不得少于两人，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并向当事人或有关人员出示证件，询问或检查应制作笔</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录；执法人员与当事人有直接利害关系的，应当回避。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0"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w:t>
            </w:r>
          </w:p>
          <w:p>
            <w:pPr>
              <w:pStyle w:val="6"/>
              <w:spacing w:before="21" w:line="224"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序、法律适用、处罚种类和幅度、当事人的陈述申辩理由等进行审查，提出处理意见；对情节复杂或者重大违法行</w:t>
            </w:r>
          </w:p>
          <w:p>
            <w:pPr>
              <w:pStyle w:val="6"/>
              <w:spacing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spacing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权利；当事人依法要求听证的，应组织听证。</w:t>
            </w: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决定责任：依法应当给予行政处罚的，制作盖有行政机</w:t>
            </w:r>
          </w:p>
          <w:p>
            <w:pPr>
              <w:pStyle w:val="6"/>
              <w:spacing w:line="206"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关印章的行政处罚决定书，载明违法事实、证据、处罚种</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类和依据、权利救济途径等内容。</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送达责任：行政处罚决定书在决定后七日内依照民事诉</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讼法的有关规定送达当事人。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期不履行的，依照《行政强制法》的规定执行。</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7" w:hRule="exact"/>
        </w:trPr>
        <w:tc>
          <w:tcPr>
            <w:tcW w:w="305"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single" w:color="000000" w:sz="8" w:space="0"/>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8" w:hRule="exact"/>
        </w:trPr>
        <w:tc>
          <w:tcPr>
            <w:tcW w:w="305"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1"/>
                <w:w w:val="100"/>
                <w:sz w:val="18"/>
                <w:szCs w:val="18"/>
                <w:lang w:val="en-US" w:eastAsia="zh-CN"/>
              </w:rPr>
              <w:t>8</w:t>
            </w:r>
          </w:p>
        </w:tc>
        <w:tc>
          <w:tcPr>
            <w:tcW w:w="967"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vMerge w:val="restart"/>
            <w:tcBorders>
              <w:top w:val="single" w:color="000000" w:sz="8" w:space="0"/>
              <w:left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27" w:right="13"/>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对家庭服务机构未按要求提供信息的处罚</w:t>
            </w:r>
          </w:p>
        </w:tc>
        <w:tc>
          <w:tcPr>
            <w:tcW w:w="4721"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0" w:line="260" w:lineRule="exact"/>
              <w:rPr>
                <w:rFonts w:hint="eastAsia" w:ascii="宋体" w:hAnsi="宋体" w:eastAsia="宋体" w:cs="宋体"/>
                <w:color w:val="auto"/>
                <w:sz w:val="18"/>
                <w:szCs w:val="18"/>
              </w:rPr>
            </w:pPr>
          </w:p>
          <w:p>
            <w:pPr>
              <w:pStyle w:val="6"/>
              <w:spacing w:line="203" w:lineRule="auto"/>
              <w:ind w:left="30" w:right="78"/>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《家庭服务业管理暂行办法》第三十四条家庭服务机构违反本办法第十一条、第二十六条规定，未按要求提供信息的，由商务主管部门责令改正；拒不改正的，可处</w:t>
            </w: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万元以下罚款。</w:t>
            </w:r>
          </w:p>
          <w:p>
            <w:pPr>
              <w:pStyle w:val="6"/>
              <w:spacing w:before="26" w:line="222" w:lineRule="exact"/>
              <w:ind w:left="30" w:right="78"/>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第十一条家庭服务机构应按照县级以上商务主管部门要求及时准确地提供经营档案信息。</w:t>
            </w:r>
          </w:p>
          <w:p>
            <w:pPr>
              <w:pStyle w:val="6"/>
              <w:spacing w:before="1" w:line="226" w:lineRule="exact"/>
              <w:ind w:left="30" w:right="78"/>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第二十六条商务部建立家庭服务业信息报送系统。家庭服务机构应按要求及时报送经营情况信息，具体报送内容由</w:t>
            </w:r>
          </w:p>
          <w:p>
            <w:pPr>
              <w:pStyle w:val="6"/>
              <w:spacing w:line="205"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商务部另行规定。</w:t>
            </w:r>
          </w:p>
        </w:tc>
        <w:tc>
          <w:tcPr>
            <w:tcW w:w="4721" w:type="dxa"/>
            <w:tcBorders>
              <w:top w:val="single" w:color="000000" w:sz="8" w:space="0"/>
              <w:left w:val="single" w:color="000000" w:sz="8" w:space="0"/>
              <w:bottom w:val="nil"/>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立案责任：对依据监督检查职权或者通过举报、投诉、</w:t>
            </w:r>
          </w:p>
        </w:tc>
        <w:tc>
          <w:tcPr>
            <w:tcW w:w="1298" w:type="dxa"/>
            <w:vMerge w:val="restart"/>
            <w:tcBorders>
              <w:top w:val="single" w:color="000000" w:sz="8" w:space="0"/>
              <w:left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p>
        </w:tc>
        <w:tc>
          <w:tcPr>
            <w:tcW w:w="1022" w:type="dxa"/>
            <w:vMerge w:val="restart"/>
            <w:tcBorders>
              <w:top w:val="single" w:color="000000" w:sz="8" w:space="0"/>
              <w:left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商务发展科</w:t>
            </w:r>
          </w:p>
        </w:tc>
        <w:tc>
          <w:tcPr>
            <w:tcW w:w="118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vMerge w:val="restart"/>
            <w:tcBorders>
              <w:top w:val="single" w:color="000000" w:sz="8" w:space="0"/>
              <w:left w:val="single" w:color="000000" w:sz="8" w:space="0"/>
              <w:right w:val="single" w:color="000000" w:sz="8"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其他部门移送、上级部门交办等途径发现的违法行为线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索，决定是否立案。</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调查责任：在调查或检查时，执法人员不得少于两人，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并向当事人或有关人员出示证件，询问或检查应制作笔</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录；执法人员与当事人有直接利害关系的，应当回避。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0"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w:t>
            </w:r>
          </w:p>
          <w:p>
            <w:pPr>
              <w:pStyle w:val="6"/>
              <w:spacing w:before="21" w:line="224"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序、法律适用、处罚种类和幅度、当事人的陈述申辩理由等进行审查，提出处理意见；对情节复杂或者重大违法行</w:t>
            </w:r>
          </w:p>
          <w:p>
            <w:pPr>
              <w:pStyle w:val="6"/>
              <w:spacing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spacing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权利；当事人依法要求听证的，应组织听证。</w:t>
            </w: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决定责任：依法应当给予行政处罚的，制作盖有行政机</w:t>
            </w:r>
          </w:p>
          <w:p>
            <w:pPr>
              <w:pStyle w:val="6"/>
              <w:spacing w:line="206"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关印章的行政处罚决定书，载明违法事实、证据、处罚种</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类和依据、权利救济途径等内容。</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送达责任：行政处罚决定书在决定后七日内依照民事诉</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讼法的有关规定送达当事人。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期不履行的，依照《行政强制法》的规定执行。</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7" w:hRule="exact"/>
        </w:trPr>
        <w:tc>
          <w:tcPr>
            <w:tcW w:w="305"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single" w:color="000000" w:sz="8" w:space="0"/>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15" w:hRule="exact"/>
        </w:trPr>
        <w:tc>
          <w:tcPr>
            <w:tcW w:w="305"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lang w:val="en-US" w:eastAsia="zh-CN"/>
              </w:rPr>
              <w:t>29</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12"/>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对《家庭服务业管理暂行办法》第三十五条规定行为的处罚</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30" w:right="78"/>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《家庭服务业管理暂行办法》第三十五条家庭服务机构有本办法第十二条规定行为的，由商务主管部门或有关主管部门责令改正；拒不改正的，属于商务主管部门职责的，可处</w:t>
            </w: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万元以下罚款，属于其他部门职责的，由商务主管部门提请有关主管部门处理。</w:t>
            </w:r>
          </w:p>
          <w:p>
            <w:pPr>
              <w:pStyle w:val="6"/>
              <w:spacing w:before="26" w:line="222" w:lineRule="exact"/>
              <w:ind w:left="30" w:right="258"/>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第十二条家庭服务机构在家庭服务活动中不得有下列行为：</w:t>
            </w:r>
          </w:p>
          <w:p>
            <w:pPr>
              <w:pStyle w:val="6"/>
              <w:spacing w:before="1" w:line="226" w:lineRule="exact"/>
              <w:ind w:left="30" w:right="167" w:firstLine="36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（一）以低于成本价格或抬高价格等手段进行不正当竞争；</w:t>
            </w:r>
          </w:p>
          <w:p>
            <w:pPr>
              <w:pStyle w:val="6"/>
              <w:spacing w:line="205" w:lineRule="exact"/>
              <w:ind w:left="39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（二）不按服务合同约定提供服务；</w:t>
            </w:r>
          </w:p>
          <w:p>
            <w:pPr>
              <w:pStyle w:val="6"/>
              <w:spacing w:before="17" w:line="226" w:lineRule="exact"/>
              <w:ind w:left="30" w:right="167" w:firstLine="36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（三）唆使家庭服务员哄抬价格或有意违约骗取服务费用；</w:t>
            </w:r>
          </w:p>
          <w:p>
            <w:pPr>
              <w:pStyle w:val="6"/>
              <w:spacing w:line="206" w:lineRule="exact"/>
              <w:ind w:left="39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（四）发布虚假广告或隐瞒真实信息误导消费者；</w:t>
            </w:r>
          </w:p>
          <w:p>
            <w:pPr>
              <w:pStyle w:val="6"/>
              <w:spacing w:line="225" w:lineRule="exact"/>
              <w:ind w:left="39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（五）利用家庭服务之便强行向消费者推销商品；</w:t>
            </w:r>
          </w:p>
          <w:p>
            <w:pPr>
              <w:pStyle w:val="6"/>
              <w:spacing w:before="17" w:line="226" w:lineRule="exact"/>
              <w:ind w:left="30" w:right="167" w:firstLine="36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（六）扣押、拖欠家庭服务员工资或收取高额管理费，以及其他损害家庭服务员合法权益的行为；</w:t>
            </w:r>
          </w:p>
          <w:p>
            <w:pPr>
              <w:pStyle w:val="6"/>
              <w:spacing w:line="226" w:lineRule="exact"/>
              <w:ind w:left="30" w:right="167" w:firstLine="36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（七）扣押家庭服务员身份、学历、资格证明等证件原件；</w:t>
            </w:r>
          </w:p>
          <w:p>
            <w:pPr>
              <w:pStyle w:val="6"/>
              <w:spacing w:line="203" w:lineRule="exact"/>
              <w:ind w:left="39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（八）法律、法规禁止的其他行为。</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6" w:line="200" w:lineRule="exact"/>
              <w:rPr>
                <w:rFonts w:hint="eastAsia" w:ascii="宋体" w:hAnsi="宋体" w:eastAsia="宋体" w:cs="宋体"/>
                <w:color w:val="auto"/>
                <w:sz w:val="18"/>
                <w:szCs w:val="18"/>
              </w:rPr>
            </w:pPr>
          </w:p>
          <w:p>
            <w:pPr>
              <w:pStyle w:val="6"/>
              <w:numPr>
                <w:ilvl w:val="0"/>
                <w:numId w:val="9"/>
              </w:numPr>
              <w:spacing w:line="203" w:lineRule="auto"/>
              <w:ind w:left="30" w:right="167"/>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立案责任：对依据监督检查职权或者通过举报、投诉、其他部门移送、上级部门交办等途径发现的违法行为线索，决定是否立案。</w:t>
            </w:r>
          </w:p>
          <w:p>
            <w:pPr>
              <w:pStyle w:val="6"/>
              <w:numPr>
                <w:ilvl w:val="0"/>
                <w:numId w:val="9"/>
              </w:numPr>
              <w:spacing w:line="203" w:lineRule="auto"/>
              <w:ind w:left="30" w:leftChars="0" w:right="167" w:rightChars="0" w:firstLine="0" w:firstLine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调查责任：在调查或检查时，执法人员不得少于两人，并向当事人或有关人员出示证件，询问或检查应制作笔录；执法人员与当事人有直接利害关系的，应当回避。</w:t>
            </w:r>
          </w:p>
          <w:p>
            <w:pPr>
              <w:pStyle w:val="6"/>
              <w:numPr>
                <w:ilvl w:val="0"/>
                <w:numId w:val="0"/>
              </w:numPr>
              <w:spacing w:line="203" w:lineRule="auto"/>
              <w:ind w:left="30" w:leftChars="0" w:right="167" w:rightChars="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6"/>
              <w:numPr>
                <w:ilvl w:val="0"/>
                <w:numId w:val="0"/>
              </w:numPr>
              <w:spacing w:line="203" w:lineRule="auto"/>
              <w:ind w:left="30" w:leftChars="0" w:right="167" w:rightChars="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告知责任：在作出处罚决定之前，应当告知当事人作出处罚决定的事由、理由及依据，并告知当事人依法享有的权利；当事人依法要求听证的，应组织听证。</w:t>
            </w:r>
          </w:p>
          <w:p>
            <w:pPr>
              <w:pStyle w:val="6"/>
              <w:numPr>
                <w:ilvl w:val="0"/>
                <w:numId w:val="0"/>
              </w:numPr>
              <w:spacing w:line="203" w:lineRule="auto"/>
              <w:ind w:left="30" w:leftChars="0" w:right="167" w:rightChars="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决定责任：依法应当给予行政处罚的，制作盖有行政机关印章的行政处罚决定书，载明违法事实、证据、处罚种类和依据、权利救济途径等内容。</w:t>
            </w:r>
          </w:p>
          <w:p>
            <w:pPr>
              <w:pStyle w:val="6"/>
              <w:numPr>
                <w:ilvl w:val="0"/>
                <w:numId w:val="0"/>
              </w:numPr>
              <w:spacing w:line="203" w:lineRule="auto"/>
              <w:ind w:left="30" w:leftChars="0" w:right="167" w:rightChars="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送达责任：行政处罚决定书在决定后七日内依照民事诉讼法的有关规定送达当事人。</w:t>
            </w:r>
          </w:p>
          <w:p>
            <w:pPr>
              <w:pStyle w:val="6"/>
              <w:numPr>
                <w:ilvl w:val="0"/>
                <w:numId w:val="0"/>
              </w:numPr>
              <w:spacing w:line="203" w:lineRule="auto"/>
              <w:ind w:left="30" w:leftChars="0" w:right="167" w:rightChars="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执行责任：督促当事人履行生效的行政处罚决定，对逾期不履行的，依照《行政强制法》的规定执行。</w:t>
            </w:r>
          </w:p>
          <w:p>
            <w:pPr>
              <w:pStyle w:val="6"/>
              <w:numPr>
                <w:ilvl w:val="0"/>
                <w:numId w:val="0"/>
              </w:numPr>
              <w:spacing w:line="203" w:lineRule="auto"/>
              <w:ind w:left="30" w:leftChars="0" w:right="167" w:rightChars="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商务发展科</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tcBorders>
              <w:top w:val="single" w:color="000000" w:sz="8" w:space="0"/>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15" w:hRule="exact"/>
        </w:trPr>
        <w:tc>
          <w:tcPr>
            <w:tcW w:w="305"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1"/>
                <w:w w:val="100"/>
                <w:sz w:val="18"/>
                <w:szCs w:val="18"/>
                <w:lang w:val="en-US" w:eastAsia="zh-CN"/>
              </w:rPr>
              <w:t>0</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6" w:line="200" w:lineRule="exact"/>
              <w:rPr>
                <w:rFonts w:hint="eastAsia" w:ascii="宋体" w:hAnsi="宋体" w:eastAsia="宋体" w:cs="宋体"/>
                <w:color w:val="auto"/>
                <w:sz w:val="18"/>
                <w:szCs w:val="18"/>
              </w:rPr>
            </w:pPr>
          </w:p>
          <w:p>
            <w:pPr>
              <w:pStyle w:val="6"/>
              <w:spacing w:line="203" w:lineRule="auto"/>
              <w:ind w:left="27" w:right="12"/>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未按要求订立家庭服务合同的，拒绝家庭服务员获取家庭服务合同的处罚</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30" w:right="78"/>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家庭服务业管理暂行办法》第三十六条家庭服务机构违反本办法第十三条、第十四条、第十五条规定，未按要求订立家庭服务合同的，拒绝家庭服务员获取家庭服务合同的，由商务主管部门或有关部门责令改正；拒不改正的，可处</w:t>
            </w: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万元以下罚款。</w:t>
            </w:r>
          </w:p>
          <w:p>
            <w:pPr>
              <w:pStyle w:val="6"/>
              <w:spacing w:before="26" w:line="222" w:lineRule="exact"/>
              <w:ind w:left="30" w:right="78"/>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第十三条从事家庭服务活动，家庭服务机构或家庭服务员应当与消费者以书面形式签订家庭服务合同。</w:t>
            </w:r>
          </w:p>
          <w:p>
            <w:pPr>
              <w:pStyle w:val="6"/>
              <w:spacing w:line="207"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第十四条家庭服务合同应至少包括以下内容：</w:t>
            </w:r>
          </w:p>
          <w:p>
            <w:pPr>
              <w:pStyle w:val="6"/>
              <w:spacing w:before="20" w:line="226" w:lineRule="exact"/>
              <w:ind w:left="30" w:right="167" w:firstLine="36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（一）家庭服务机构的名称、地址、负责人、联系方式和家庭服务员的姓名、身份证号码、健康状况、技能培</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训情况、联系方式等信息；消费者的姓名、身份证号码、</w:t>
            </w:r>
          </w:p>
          <w:p>
            <w:pPr>
              <w:pStyle w:val="6"/>
              <w:spacing w:line="226"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住所、联系方式等信息。</w:t>
            </w:r>
          </w:p>
          <w:p>
            <w:pPr>
              <w:pStyle w:val="6"/>
              <w:spacing w:line="226" w:lineRule="exact"/>
              <w:ind w:left="39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（二）服务地点、内容、方式和期限等。</w:t>
            </w:r>
          </w:p>
          <w:p>
            <w:pPr>
              <w:pStyle w:val="6"/>
              <w:spacing w:line="225" w:lineRule="exact"/>
              <w:ind w:left="39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（三）服务费用及其支付形式。</w:t>
            </w:r>
          </w:p>
          <w:p>
            <w:pPr>
              <w:pStyle w:val="6"/>
              <w:spacing w:line="223" w:lineRule="exact"/>
              <w:ind w:left="39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（四）各方权利与义务、违约责任与争议解决方式等</w:t>
            </w:r>
          </w:p>
          <w:p>
            <w:pPr>
              <w:pStyle w:val="6"/>
              <w:spacing w:line="226"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w:t>
            </w:r>
          </w:p>
          <w:p>
            <w:pPr>
              <w:pStyle w:val="6"/>
              <w:spacing w:before="20" w:line="226" w:lineRule="exact"/>
              <w:ind w:left="30" w:right="78"/>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第十五条家庭服务机构应当明确告知涉及家庭服务员利益的服务合同内容，应允许家庭服务员查阅、复印家庭服务</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合同，保护其合法权益。</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6" w:line="200" w:lineRule="exact"/>
              <w:rPr>
                <w:rFonts w:hint="eastAsia" w:ascii="宋体" w:hAnsi="宋体" w:eastAsia="宋体" w:cs="宋体"/>
                <w:color w:val="auto"/>
                <w:sz w:val="18"/>
                <w:szCs w:val="18"/>
              </w:rPr>
            </w:pPr>
          </w:p>
          <w:p>
            <w:pPr>
              <w:pStyle w:val="6"/>
              <w:numPr>
                <w:ilvl w:val="0"/>
                <w:numId w:val="10"/>
              </w:numPr>
              <w:spacing w:line="203" w:lineRule="auto"/>
              <w:ind w:left="30" w:right="167"/>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立案责任：对依据监督检查职权或者通过举报、投诉、其他部门移送、上级部门交办等途径发现的违法行为线索，决定是否立案。</w:t>
            </w:r>
          </w:p>
          <w:p>
            <w:pPr>
              <w:pStyle w:val="6"/>
              <w:numPr>
                <w:ilvl w:val="0"/>
                <w:numId w:val="10"/>
              </w:numPr>
              <w:spacing w:line="203" w:lineRule="auto"/>
              <w:ind w:left="30" w:leftChars="0" w:right="167" w:rightChars="0" w:firstLine="0" w:firstLine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调查责任：在调查或检查时，执法人员不得少于两人，并向当事人或有关人员出示证件，询问或检查应制作笔录；执法人员与当事人有直接利害关系的，应当回避。</w:t>
            </w:r>
          </w:p>
          <w:p>
            <w:pPr>
              <w:pStyle w:val="6"/>
              <w:numPr>
                <w:ilvl w:val="0"/>
                <w:numId w:val="0"/>
              </w:numPr>
              <w:spacing w:line="203" w:lineRule="auto"/>
              <w:ind w:left="30" w:leftChars="0" w:right="167" w:rightChars="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pStyle w:val="6"/>
              <w:numPr>
                <w:ilvl w:val="0"/>
                <w:numId w:val="0"/>
              </w:numPr>
              <w:spacing w:line="203" w:lineRule="auto"/>
              <w:ind w:left="30" w:leftChars="0" w:right="167" w:rightChars="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0"/>
                <w:w w:val="100"/>
                <w:sz w:val="18"/>
                <w:szCs w:val="18"/>
                <w:lang w:val="en-US" w:eastAsia="zh-CN"/>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告知责任：在作出处罚决定之前，应当告知当事人作出处罚决定的事由、理由及依据，并告知当事人依法享有的权利；当事人依法要求听证的，应组织听证。</w:t>
            </w:r>
          </w:p>
          <w:p>
            <w:pPr>
              <w:pStyle w:val="6"/>
              <w:numPr>
                <w:ilvl w:val="0"/>
                <w:numId w:val="0"/>
              </w:numPr>
              <w:spacing w:line="203" w:lineRule="auto"/>
              <w:ind w:left="30" w:leftChars="0" w:right="167" w:rightChars="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决定责任：依法应当给予行政处罚的，制作盖有行政机关印章的行政处罚决定书，载明违法事实、证据、处罚种类和依据、权利救济途径等内容。</w:t>
            </w:r>
          </w:p>
          <w:p>
            <w:pPr>
              <w:pStyle w:val="6"/>
              <w:numPr>
                <w:ilvl w:val="0"/>
                <w:numId w:val="0"/>
              </w:numPr>
              <w:spacing w:line="203" w:lineRule="auto"/>
              <w:ind w:left="30" w:leftChars="0" w:right="167" w:right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送达责任：行政处罚决定书在决定后七日内依照民事诉讼法的有关规定送达当事人。</w:t>
            </w:r>
          </w:p>
          <w:p>
            <w:pPr>
              <w:pStyle w:val="6"/>
              <w:numPr>
                <w:ilvl w:val="0"/>
                <w:numId w:val="0"/>
              </w:numPr>
              <w:spacing w:line="203" w:lineRule="auto"/>
              <w:ind w:left="30" w:leftChars="0" w:right="167" w:rightChars="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执行责任：督促当事人履行生效的行政处罚决定，对逾期不履行的，依照《行政强制法》的规定执行。</w:t>
            </w:r>
          </w:p>
          <w:p>
            <w:pPr>
              <w:pStyle w:val="6"/>
              <w:numPr>
                <w:ilvl w:val="0"/>
                <w:numId w:val="0"/>
              </w:numPr>
              <w:spacing w:line="203" w:lineRule="auto"/>
              <w:ind w:left="30" w:leftChars="0" w:right="167" w:rightChars="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商务发展科</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tcBorders>
              <w:top w:val="single" w:color="000000" w:sz="8" w:space="0"/>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p>
            <w:pPr>
              <w:bidi w:val="0"/>
              <w:rPr>
                <w:rFonts w:hint="eastAsia" w:ascii="宋体" w:hAnsi="宋体" w:eastAsia="宋体" w:cs="宋体"/>
                <w:color w:val="auto"/>
                <w:sz w:val="18"/>
                <w:szCs w:val="18"/>
                <w:lang w:val="en-US" w:eastAsia="en-US" w:bidi="ar-SA"/>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rPr>
                <w:rFonts w:hint="eastAsia" w:ascii="宋体" w:hAnsi="宋体" w:eastAsia="宋体" w:cs="宋体"/>
                <w:color w:val="auto"/>
                <w:sz w:val="18"/>
                <w:szCs w:val="18"/>
                <w:lang w:val="en-US" w:eastAsia="en-US"/>
              </w:rPr>
            </w:pPr>
          </w:p>
          <w:p>
            <w:pPr>
              <w:bidi w:val="0"/>
              <w:jc w:val="left"/>
              <w:rPr>
                <w:rFonts w:hint="eastAsia" w:ascii="宋体" w:hAnsi="宋体" w:eastAsia="宋体" w:cs="宋体"/>
                <w:color w:val="auto"/>
                <w:sz w:val="18"/>
                <w:szCs w:val="18"/>
                <w:lang w:val="en-US" w:eastAsia="zh-CN"/>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8" w:hRule="exact"/>
        </w:trPr>
        <w:tc>
          <w:tcPr>
            <w:tcW w:w="305"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1"/>
                <w:w w:val="100"/>
                <w:sz w:val="18"/>
                <w:szCs w:val="18"/>
                <w:lang w:val="en-US" w:eastAsia="zh-CN"/>
              </w:rPr>
              <w:t>1</w:t>
            </w:r>
          </w:p>
        </w:tc>
        <w:tc>
          <w:tcPr>
            <w:tcW w:w="967"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12"/>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对《家电维修服务业管理办法》第十四条规定行为的处罚</w:t>
            </w:r>
          </w:p>
        </w:tc>
        <w:tc>
          <w:tcPr>
            <w:tcW w:w="4721"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9" w:line="200" w:lineRule="exact"/>
              <w:rPr>
                <w:rFonts w:hint="eastAsia" w:ascii="宋体" w:hAnsi="宋体" w:eastAsia="宋体" w:cs="宋体"/>
                <w:color w:val="auto"/>
                <w:sz w:val="18"/>
                <w:szCs w:val="18"/>
              </w:rPr>
            </w:pPr>
          </w:p>
          <w:p>
            <w:pPr>
              <w:pStyle w:val="6"/>
              <w:spacing w:line="203" w:lineRule="auto"/>
              <w:ind w:left="30" w:right="78"/>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《家电维修服务业管理办法》第十四条各级商务主管部门对于违反本办法的家电维修经营者可以予以警告，责令限期改正</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拒不改正的，可以向社会公告</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违反本办法第九条规定，情节严重的，可处三万元以下罚款</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对依据有关法律</w:t>
            </w:r>
          </w:p>
          <w:p>
            <w:pPr>
              <w:pStyle w:val="6"/>
              <w:spacing w:before="23"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、法规应予以处罚的，各级商务主管部门应提请有关部门依法处罚。</w:t>
            </w:r>
          </w:p>
          <w:p>
            <w:pPr>
              <w:pStyle w:val="6"/>
              <w:spacing w:before="2" w:line="222"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第九条家电维修经营者和从业人员应恪守职业道德，不得有下列行为:</w:t>
            </w:r>
          </w:p>
          <w:p>
            <w:pPr>
              <w:pStyle w:val="6"/>
              <w:spacing w:before="1" w:line="226" w:lineRule="exact"/>
              <w:ind w:left="30" w:right="439"/>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一</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虚列、夸大、伪造维修服务项目或内容;</w:t>
            </w:r>
          </w:p>
          <w:p>
            <w:pPr>
              <w:pStyle w:val="6"/>
              <w:spacing w:before="1" w:line="226" w:lineRule="exact"/>
              <w:ind w:left="30" w:right="439"/>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二</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隐瞒、掩饰因维修服务导致用户产品损毁的事实;</w:t>
            </w:r>
          </w:p>
          <w:p>
            <w:pPr>
              <w:pStyle w:val="6"/>
              <w:spacing w:line="224" w:lineRule="exact"/>
              <w:ind w:left="30" w:right="979"/>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三</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虚报故障部件，故意替换性能正常的部件;</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四</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冒用家电生产者商标或特约维修标识。</w:t>
            </w:r>
          </w:p>
        </w:tc>
        <w:tc>
          <w:tcPr>
            <w:tcW w:w="4721" w:type="dxa"/>
            <w:tcBorders>
              <w:top w:val="single" w:color="000000" w:sz="8" w:space="0"/>
              <w:left w:val="single" w:color="000000" w:sz="8" w:space="0"/>
              <w:bottom w:val="nil"/>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立案责任：对依据监督检查职权或者通过举报、投诉、</w:t>
            </w:r>
          </w:p>
        </w:tc>
        <w:tc>
          <w:tcPr>
            <w:tcW w:w="1298" w:type="dxa"/>
            <w:vMerge w:val="restart"/>
            <w:tcBorders>
              <w:top w:val="single" w:color="000000" w:sz="8" w:space="0"/>
              <w:left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p>
        </w:tc>
        <w:tc>
          <w:tcPr>
            <w:tcW w:w="1022" w:type="dxa"/>
            <w:vMerge w:val="restart"/>
            <w:tcBorders>
              <w:top w:val="single" w:color="000000" w:sz="8" w:space="0"/>
              <w:left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商务发展科</w:t>
            </w:r>
          </w:p>
        </w:tc>
        <w:tc>
          <w:tcPr>
            <w:tcW w:w="118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vMerge w:val="restart"/>
            <w:tcBorders>
              <w:top w:val="single" w:color="000000" w:sz="8" w:space="0"/>
              <w:left w:val="single" w:color="000000" w:sz="8" w:space="0"/>
              <w:right w:val="single" w:color="000000" w:sz="8"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其他部门移送、上级部门交办等途径发现的违法行为线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索，决定是否立案。</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调查责任：在调查或检查时，执法人员不得少于两人，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并向当事人或有关人员出示证件，询问或检查应制作笔</w:t>
            </w:r>
          </w:p>
          <w:p>
            <w:pPr>
              <w:pStyle w:val="6"/>
              <w:spacing w:before="20"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录；执法人员与当事人有直接利害关系的，应当回避。</w:t>
            </w: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w:t>
            </w:r>
          </w:p>
          <w:p>
            <w:pPr>
              <w:pStyle w:val="6"/>
              <w:spacing w:before="1" w:line="224"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序、法律适用、处罚种类和幅度、当事人的陈述申辩理由等进行审查，提出处理意见；对情节复杂或者重大违法行</w:t>
            </w:r>
          </w:p>
          <w:p>
            <w:pPr>
              <w:pStyle w:val="6"/>
              <w:spacing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spacing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权利；当事人依法要求听证的，应组织听证。</w:t>
            </w: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决定责任：依法应当给予行政处罚的，制作盖有行政机</w:t>
            </w:r>
          </w:p>
          <w:p>
            <w:pPr>
              <w:pStyle w:val="6"/>
              <w:spacing w:before="1" w:line="224"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关印章的行政处罚决定书，载明违法事实、证据、处罚种类和依据、权利救济途径等内容。</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送达责任：行政处罚决定书在决定后七日内依照民事诉</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讼法的有关规定送达当事人。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期不履行的，依照《行政强制法》的规定执行。</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7" w:hRule="exact"/>
        </w:trPr>
        <w:tc>
          <w:tcPr>
            <w:tcW w:w="305"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single" w:color="000000" w:sz="8" w:space="0"/>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8" w:hRule="exact"/>
        </w:trPr>
        <w:tc>
          <w:tcPr>
            <w:tcW w:w="305"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1"/>
                <w:w w:val="100"/>
                <w:sz w:val="18"/>
                <w:szCs w:val="18"/>
                <w:lang w:val="en-US" w:eastAsia="zh-CN"/>
              </w:rPr>
              <w:t>2</w:t>
            </w:r>
          </w:p>
        </w:tc>
        <w:tc>
          <w:tcPr>
            <w:tcW w:w="967"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11"/>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对《餐饮业经</w:t>
            </w:r>
            <w:r>
              <w:rPr>
                <w:rFonts w:hint="eastAsia" w:ascii="宋体" w:hAnsi="宋体" w:eastAsia="宋体" w:cs="宋体"/>
                <w:b w:val="0"/>
                <w:bCs w:val="0"/>
                <w:color w:val="auto"/>
                <w:spacing w:val="10"/>
                <w:w w:val="100"/>
                <w:sz w:val="18"/>
                <w:szCs w:val="18"/>
              </w:rPr>
              <w:t>营</w:t>
            </w:r>
            <w:r>
              <w:rPr>
                <w:rFonts w:hint="eastAsia" w:ascii="宋体" w:hAnsi="宋体" w:eastAsia="宋体" w:cs="宋体"/>
                <w:b w:val="0"/>
                <w:bCs w:val="0"/>
                <w:color w:val="auto"/>
                <w:spacing w:val="11"/>
                <w:w w:val="100"/>
                <w:sz w:val="18"/>
                <w:szCs w:val="18"/>
              </w:rPr>
              <w:t>管理办</w:t>
            </w:r>
            <w:r>
              <w:rPr>
                <w:rFonts w:hint="eastAsia" w:ascii="宋体" w:hAnsi="宋体" w:eastAsia="宋体" w:cs="宋体"/>
                <w:b w:val="0"/>
                <w:bCs w:val="0"/>
                <w:color w:val="auto"/>
                <w:spacing w:val="12"/>
                <w:w w:val="100"/>
                <w:sz w:val="18"/>
                <w:szCs w:val="18"/>
              </w:rPr>
              <w:t>法</w:t>
            </w:r>
            <w:r>
              <w:rPr>
                <w:rFonts w:hint="eastAsia" w:ascii="宋体" w:hAnsi="宋体" w:eastAsia="宋体" w:cs="宋体"/>
                <w:b w:val="0"/>
                <w:bCs w:val="0"/>
                <w:color w:val="auto"/>
                <w:spacing w:val="11"/>
                <w:w w:val="100"/>
                <w:sz w:val="18"/>
                <w:szCs w:val="18"/>
              </w:rPr>
              <w:t>(</w:t>
            </w:r>
            <w:r>
              <w:rPr>
                <w:rFonts w:hint="eastAsia" w:ascii="宋体" w:hAnsi="宋体" w:eastAsia="宋体" w:cs="宋体"/>
                <w:b w:val="0"/>
                <w:bCs w:val="0"/>
                <w:color w:val="auto"/>
                <w:spacing w:val="0"/>
                <w:w w:val="100"/>
                <w:sz w:val="18"/>
                <w:szCs w:val="18"/>
              </w:rPr>
              <w:t>试</w:t>
            </w:r>
            <w:r>
              <w:rPr>
                <w:rFonts w:hint="eastAsia" w:ascii="宋体" w:hAnsi="宋体" w:eastAsia="宋体" w:cs="宋体"/>
                <w:b w:val="0"/>
                <w:bCs w:val="0"/>
                <w:color w:val="auto"/>
                <w:spacing w:val="12"/>
                <w:w w:val="100"/>
                <w:sz w:val="18"/>
                <w:szCs w:val="18"/>
              </w:rPr>
              <w:t>行</w:t>
            </w:r>
            <w:r>
              <w:rPr>
                <w:rFonts w:hint="eastAsia" w:ascii="宋体" w:hAnsi="宋体" w:eastAsia="宋体" w:cs="宋体"/>
                <w:b w:val="0"/>
                <w:bCs w:val="0"/>
                <w:color w:val="auto"/>
                <w:spacing w:val="11"/>
                <w:w w:val="100"/>
                <w:sz w:val="18"/>
                <w:szCs w:val="18"/>
              </w:rPr>
              <w:t>)</w:t>
            </w:r>
            <w:r>
              <w:rPr>
                <w:rFonts w:hint="eastAsia" w:ascii="宋体" w:hAnsi="宋体" w:eastAsia="宋体" w:cs="宋体"/>
                <w:b w:val="0"/>
                <w:bCs w:val="0"/>
                <w:color w:val="auto"/>
                <w:spacing w:val="12"/>
                <w:w w:val="100"/>
                <w:sz w:val="18"/>
                <w:szCs w:val="18"/>
              </w:rPr>
              <w:t>》</w:t>
            </w:r>
            <w:r>
              <w:rPr>
                <w:rFonts w:hint="eastAsia" w:ascii="宋体" w:hAnsi="宋体" w:eastAsia="宋体" w:cs="宋体"/>
                <w:b w:val="0"/>
                <w:bCs w:val="0"/>
                <w:color w:val="auto"/>
                <w:spacing w:val="11"/>
                <w:w w:val="100"/>
                <w:sz w:val="18"/>
                <w:szCs w:val="18"/>
              </w:rPr>
              <w:t>第二十</w:t>
            </w:r>
            <w:r>
              <w:rPr>
                <w:rFonts w:hint="eastAsia" w:ascii="宋体" w:hAnsi="宋体" w:eastAsia="宋体" w:cs="宋体"/>
                <w:b w:val="0"/>
                <w:bCs w:val="0"/>
                <w:color w:val="auto"/>
                <w:spacing w:val="0"/>
                <w:w w:val="100"/>
                <w:sz w:val="18"/>
                <w:szCs w:val="18"/>
              </w:rPr>
              <w:t>一条规定行为的处罚</w:t>
            </w:r>
          </w:p>
        </w:tc>
        <w:tc>
          <w:tcPr>
            <w:tcW w:w="4721"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9" w:line="26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《餐饮业经营管理办法</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试行</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》第二十一条商务、价格等</w:t>
            </w:r>
          </w:p>
        </w:tc>
        <w:tc>
          <w:tcPr>
            <w:tcW w:w="4721" w:type="dxa"/>
            <w:tcBorders>
              <w:top w:val="single" w:color="000000" w:sz="8" w:space="0"/>
              <w:left w:val="single" w:color="000000" w:sz="8" w:space="0"/>
              <w:bottom w:val="nil"/>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立案责任：对依据监督检查职权或者通过举报、投诉、</w:t>
            </w:r>
          </w:p>
        </w:tc>
        <w:tc>
          <w:tcPr>
            <w:tcW w:w="1298" w:type="dxa"/>
            <w:vMerge w:val="restart"/>
            <w:tcBorders>
              <w:top w:val="single" w:color="000000" w:sz="8" w:space="0"/>
              <w:left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p>
        </w:tc>
        <w:tc>
          <w:tcPr>
            <w:tcW w:w="1022" w:type="dxa"/>
            <w:vMerge w:val="restart"/>
            <w:tcBorders>
              <w:top w:val="single" w:color="000000" w:sz="8" w:space="0"/>
              <w:left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商务发展科</w:t>
            </w:r>
          </w:p>
        </w:tc>
        <w:tc>
          <w:tcPr>
            <w:tcW w:w="118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vMerge w:val="restart"/>
            <w:tcBorders>
              <w:top w:val="single" w:color="000000" w:sz="8" w:space="0"/>
              <w:left w:val="single" w:color="000000" w:sz="8" w:space="0"/>
              <w:right w:val="single" w:color="000000" w:sz="8"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其他部门移送、上级部门交办等途径发现的违法行为线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索，决定是否立案。</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调查责任：在调查或检查时，执法人员不得少于两人，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bottom w:val="nil"/>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并向当事人或有关人员出示证件，询问或检查应制作笔</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主管部门依照法律法规、规章及有关规定，在各自职责范</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录；执法人员与当事人有直接利害关系的，应当回避。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围内对餐饮业经营行为进行监督管理。</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对于餐饮经营者违反本办法的行为，法律法规及规章有规</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序、法律适用、处罚种类和幅度、当事人的陈述申辩理由</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定的，商务主管部门可提请有关部门依法处罚</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没有规定</w:t>
            </w:r>
          </w:p>
          <w:p>
            <w:pPr>
              <w:pStyle w:val="6"/>
              <w:spacing w:before="20" w:line="226" w:lineRule="exact"/>
              <w:ind w:left="30" w:right="78"/>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的，由商务主管部门责令限期改正，其中有违法所得的，可处违法所得</w:t>
            </w: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倍以下罚款，但最高不超过</w:t>
            </w: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万元</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没有违法</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所得的，可处</w:t>
            </w: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万元以下罚款</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对涉嫌犯罪的，依法移送司法机关处理。</w:t>
            </w:r>
          </w:p>
          <w:p>
            <w:pPr>
              <w:pStyle w:val="6"/>
              <w:spacing w:line="207"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商务、价格等主管部门应当自作出行政处罚决定之日起</w:t>
            </w: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0</w:t>
            </w: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等进行审查，提出处理意见；对情节复杂或者重大违法行</w:t>
            </w:r>
          </w:p>
          <w:p>
            <w:pPr>
              <w:pStyle w:val="6"/>
              <w:spacing w:before="20"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spacing w:line="207"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权利；当事人依法要求听证的，应组织听证。</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个工作日内，公开行政处罚决定书的主要内容，但行政处</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决定责任：依法应当给予行政处罚的，制作盖有行政机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罚决定书中涉及国家秘密、商业秘密、个人隐私的内容依</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关印章的行政处罚决定书，载明违法事实、证据、处罚种</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restart"/>
            <w:tcBorders>
              <w:top w:val="nil"/>
              <w:left w:val="single" w:color="000000" w:sz="8" w:space="0"/>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法不予公开。</w:t>
            </w: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类和依据、权利救济途径等内容。</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送达责任：行政处罚决定书在决定后七日内依照民事诉</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讼法的有关规定送达当事人。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期不履行的，依照《行政强制法》的规定执行。</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7" w:hRule="exact"/>
        </w:trPr>
        <w:tc>
          <w:tcPr>
            <w:tcW w:w="305"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single" w:color="000000" w:sz="8" w:space="0"/>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8" w:hRule="exact"/>
        </w:trPr>
        <w:tc>
          <w:tcPr>
            <w:tcW w:w="305"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1"/>
                <w:w w:val="100"/>
                <w:sz w:val="18"/>
                <w:szCs w:val="18"/>
                <w:lang w:val="en-US" w:eastAsia="zh-CN"/>
              </w:rPr>
              <w:t>3</w:t>
            </w:r>
          </w:p>
        </w:tc>
        <w:tc>
          <w:tcPr>
            <w:tcW w:w="967"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12"/>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对《报废机动车回收管理办法》第十九条规定行为的处罚</w:t>
            </w:r>
          </w:p>
        </w:tc>
        <w:tc>
          <w:tcPr>
            <w:tcW w:w="4721" w:type="dxa"/>
            <w:vMerge w:val="restart"/>
            <w:tcBorders>
              <w:top w:val="single" w:color="000000" w:sz="8" w:space="0"/>
              <w:left w:val="single" w:color="000000" w:sz="8" w:space="0"/>
              <w:right w:val="single" w:color="000000" w:sz="8" w:space="0"/>
            </w:tcBorders>
            <w:vAlign w:val="top"/>
          </w:tcPr>
          <w:p>
            <w:pPr>
              <w:pStyle w:val="6"/>
              <w:spacing w:line="12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《报废机动车回收管理办法》（</w:t>
            </w:r>
            <w:r>
              <w:rPr>
                <w:rFonts w:hint="eastAsia" w:ascii="宋体" w:hAnsi="宋体" w:eastAsia="宋体" w:cs="宋体"/>
                <w:b w:val="0"/>
                <w:bCs w:val="0"/>
                <w:color w:val="auto"/>
                <w:spacing w:val="1"/>
                <w:w w:val="100"/>
                <w:sz w:val="18"/>
                <w:szCs w:val="18"/>
              </w:rPr>
              <w:t>201</w:t>
            </w:r>
            <w:r>
              <w:rPr>
                <w:rFonts w:hint="eastAsia" w:ascii="宋体" w:hAnsi="宋体" w:eastAsia="宋体" w:cs="宋体"/>
                <w:b w:val="0"/>
                <w:bCs w:val="0"/>
                <w:color w:val="auto"/>
                <w:spacing w:val="-1"/>
                <w:w w:val="100"/>
                <w:sz w:val="18"/>
                <w:szCs w:val="18"/>
              </w:rPr>
              <w:t>9</w:t>
            </w:r>
            <w:r>
              <w:rPr>
                <w:rFonts w:hint="eastAsia" w:ascii="宋体" w:hAnsi="宋体" w:eastAsia="宋体" w:cs="宋体"/>
                <w:b w:val="0"/>
                <w:bCs w:val="0"/>
                <w:color w:val="auto"/>
                <w:spacing w:val="0"/>
                <w:w w:val="100"/>
                <w:sz w:val="18"/>
                <w:szCs w:val="18"/>
              </w:rPr>
              <w:t>年国务院令第</w:t>
            </w:r>
            <w:r>
              <w:rPr>
                <w:rFonts w:hint="eastAsia" w:ascii="宋体" w:hAnsi="宋体" w:eastAsia="宋体" w:cs="宋体"/>
                <w:b w:val="0"/>
                <w:bCs w:val="0"/>
                <w:color w:val="auto"/>
                <w:spacing w:val="1"/>
                <w:w w:val="100"/>
                <w:sz w:val="18"/>
                <w:szCs w:val="18"/>
              </w:rPr>
              <w:t>71</w:t>
            </w:r>
            <w:r>
              <w:rPr>
                <w:rFonts w:hint="eastAsia" w:ascii="宋体" w:hAnsi="宋体" w:eastAsia="宋体" w:cs="宋体"/>
                <w:b w:val="0"/>
                <w:bCs w:val="0"/>
                <w:color w:val="auto"/>
                <w:spacing w:val="2"/>
                <w:w w:val="100"/>
                <w:sz w:val="18"/>
                <w:szCs w:val="18"/>
              </w:rPr>
              <w:t>5</w:t>
            </w:r>
            <w:r>
              <w:rPr>
                <w:rFonts w:hint="eastAsia" w:ascii="宋体" w:hAnsi="宋体" w:eastAsia="宋体" w:cs="宋体"/>
                <w:b w:val="0"/>
                <w:bCs w:val="0"/>
                <w:color w:val="auto"/>
                <w:spacing w:val="0"/>
                <w:w w:val="100"/>
                <w:sz w:val="18"/>
                <w:szCs w:val="18"/>
              </w:rPr>
              <w:t>号）</w:t>
            </w:r>
          </w:p>
        </w:tc>
        <w:tc>
          <w:tcPr>
            <w:tcW w:w="4721" w:type="dxa"/>
            <w:tcBorders>
              <w:top w:val="single" w:color="000000" w:sz="8" w:space="0"/>
              <w:left w:val="single" w:color="000000" w:sz="8" w:space="0"/>
              <w:bottom w:val="nil"/>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立案责任：对依据监督检查职权或者通过举报、投诉、</w:t>
            </w:r>
          </w:p>
        </w:tc>
        <w:tc>
          <w:tcPr>
            <w:tcW w:w="1298" w:type="dxa"/>
            <w:vMerge w:val="restart"/>
            <w:tcBorders>
              <w:top w:val="single" w:color="000000" w:sz="8" w:space="0"/>
              <w:left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p>
        </w:tc>
        <w:tc>
          <w:tcPr>
            <w:tcW w:w="1022" w:type="dxa"/>
            <w:vMerge w:val="restart"/>
            <w:tcBorders>
              <w:top w:val="single" w:color="000000" w:sz="8" w:space="0"/>
              <w:left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商务发展科</w:t>
            </w:r>
          </w:p>
        </w:tc>
        <w:tc>
          <w:tcPr>
            <w:tcW w:w="118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vMerge w:val="restart"/>
            <w:tcBorders>
              <w:top w:val="single" w:color="000000" w:sz="8" w:space="0"/>
              <w:left w:val="single" w:color="000000" w:sz="8" w:space="0"/>
              <w:right w:val="single" w:color="000000" w:sz="8"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其他部门移送、上级部门交办等途径发现的违法行为线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索，决定是否立案。</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调查责任：在调查或检查时，执法人员不得少于两人，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并向当事人或有关人员出示证件，询问或检查应制作笔</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录；执法人员与当事人有直接利害关系的，应当回避。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bottom w:val="nil"/>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第十九条未取得资质认定，擅自从事报废机动车回收活</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序、法律适用、处罚种类和幅度、当事人的陈述申辩理由</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动的，由负责报废机动车回收管理的部门没收非法回收的</w:t>
            </w:r>
          </w:p>
          <w:p>
            <w:pPr>
              <w:pStyle w:val="6"/>
              <w:spacing w:before="20"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报废机动车、报废机动车“五大总成”和其他零部件，没收违法所得；违法所得在</w:t>
            </w: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万元以上的，并处违法所得</w:t>
            </w: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倍以上</w:t>
            </w: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倍以下的罚款；违法所得不足</w:t>
            </w: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万元或者没有违法所得的，并处</w:t>
            </w: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万元以上</w:t>
            </w: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1"/>
                <w:w w:val="100"/>
                <w:sz w:val="18"/>
                <w:szCs w:val="18"/>
              </w:rPr>
              <w:t>0</w:t>
            </w:r>
            <w:r>
              <w:rPr>
                <w:rFonts w:hint="eastAsia" w:ascii="宋体" w:hAnsi="宋体" w:eastAsia="宋体" w:cs="宋体"/>
                <w:b w:val="0"/>
                <w:bCs w:val="0"/>
                <w:color w:val="auto"/>
                <w:spacing w:val="0"/>
                <w:w w:val="100"/>
                <w:sz w:val="18"/>
                <w:szCs w:val="18"/>
              </w:rPr>
              <w:t>万元以下的罚款。对负责报废机动车“五大总成”和其他零部件，必要时有关主管部门应当</w:t>
            </w:r>
          </w:p>
          <w:p>
            <w:pPr>
              <w:pStyle w:val="6"/>
              <w:spacing w:line="207"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车回收管理的部门没收非法回收的报废机动车、报废机动</w:t>
            </w: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等进行审查，提出处理意见；对情节复杂或者重大违法行</w:t>
            </w:r>
          </w:p>
          <w:p>
            <w:pPr>
              <w:pStyle w:val="6"/>
              <w:spacing w:before="20"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spacing w:line="207"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权利；当事人依法要求听证的，应组织听证。</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予以配合。</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决定责任：依法应当给予行政处罚的，制作盖有行政机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restart"/>
            <w:tcBorders>
              <w:top w:val="nil"/>
              <w:left w:val="single" w:color="000000" w:sz="8" w:space="0"/>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关印章的行政处罚决定书，载明违法事实、证据、处罚种</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类和依据、权利救济途径等内容。</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送达责任：行政处罚决定书在决定后七日内依照民事诉</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讼法的有关规定送达当事人。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期不履行的，依照《行政强制法》的规定执行。</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7" w:hRule="exact"/>
        </w:trPr>
        <w:tc>
          <w:tcPr>
            <w:tcW w:w="305"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single" w:color="000000" w:sz="8" w:space="0"/>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auto" w:sz="4"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auto" w:sz="4" w:space="0"/>
              <w:right w:val="single" w:color="auto" w:sz="4"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auto" w:sz="4" w:space="0"/>
              <w:left w:val="single" w:color="auto" w:sz="4" w:space="0"/>
              <w:bottom w:val="single" w:color="auto" w:sz="4" w:space="0"/>
              <w:right w:val="single" w:color="auto" w:sz="4"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auto" w:sz="4" w:space="0"/>
              <w:left w:val="single" w:color="auto" w:sz="4" w:space="0"/>
              <w:bottom w:val="single" w:color="auto" w:sz="4" w:space="0"/>
              <w:right w:val="single" w:color="auto" w:sz="4"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auto" w:sz="4" w:space="0"/>
              <w:left w:val="single" w:color="auto" w:sz="4" w:space="0"/>
              <w:bottom w:val="single" w:color="auto" w:sz="4" w:space="0"/>
              <w:right w:val="single" w:color="auto" w:sz="4"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auto" w:sz="4" w:space="0"/>
              <w:bottom w:val="single" w:color="auto" w:sz="4"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auto" w:sz="4"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auto" w:sz="4"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auto" w:sz="4"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89" w:hRule="exact"/>
        </w:trPr>
        <w:tc>
          <w:tcPr>
            <w:tcW w:w="30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1"/>
                <w:w w:val="100"/>
                <w:sz w:val="18"/>
                <w:szCs w:val="18"/>
                <w:lang w:val="en-US" w:eastAsia="zh-CN"/>
              </w:rPr>
              <w:t>4</w:t>
            </w:r>
          </w:p>
        </w:tc>
        <w:tc>
          <w:tcPr>
            <w:tcW w:w="967" w:type="dxa"/>
            <w:tcBorders>
              <w:top w:val="single" w:color="auto" w:sz="4" w:space="0"/>
              <w:left w:val="single" w:color="auto" w:sz="4" w:space="0"/>
              <w:bottom w:val="single" w:color="auto" w:sz="4" w:space="0"/>
              <w:right w:val="single" w:color="auto" w:sz="4"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tcBorders>
              <w:top w:val="single" w:color="auto" w:sz="4" w:space="0"/>
              <w:left w:val="single" w:color="auto" w:sz="4" w:space="0"/>
              <w:bottom w:val="single" w:color="auto" w:sz="4" w:space="0"/>
              <w:right w:val="single" w:color="auto" w:sz="4"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12"/>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对《报废机动车回收管理办法》第二十一条规定行为的处罚</w:t>
            </w:r>
          </w:p>
        </w:tc>
        <w:tc>
          <w:tcPr>
            <w:tcW w:w="4721" w:type="dxa"/>
            <w:tcBorders>
              <w:top w:val="single" w:color="auto" w:sz="4" w:space="0"/>
              <w:left w:val="single" w:color="auto" w:sz="4" w:space="0"/>
              <w:bottom w:val="single" w:color="auto" w:sz="4" w:space="0"/>
              <w:right w:val="single" w:color="auto" w:sz="4"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5" w:line="280" w:lineRule="exact"/>
              <w:rPr>
                <w:rFonts w:hint="eastAsia" w:ascii="宋体" w:hAnsi="宋体" w:eastAsia="宋体" w:cs="宋体"/>
                <w:color w:val="auto"/>
                <w:sz w:val="18"/>
                <w:szCs w:val="18"/>
              </w:rPr>
            </w:pPr>
          </w:p>
          <w:p>
            <w:pPr>
              <w:pStyle w:val="6"/>
              <w:spacing w:before="15" w:line="280" w:lineRule="exact"/>
              <w:rPr>
                <w:rFonts w:hint="eastAsia" w:ascii="宋体" w:hAnsi="宋体" w:eastAsia="宋体" w:cs="宋体"/>
                <w:color w:val="auto"/>
                <w:sz w:val="18"/>
                <w:szCs w:val="18"/>
              </w:rPr>
            </w:pPr>
          </w:p>
          <w:p>
            <w:pPr>
              <w:pStyle w:val="6"/>
              <w:spacing w:before="15" w:line="280" w:lineRule="exact"/>
              <w:rPr>
                <w:rFonts w:hint="eastAsia" w:ascii="宋体" w:hAnsi="宋体" w:eastAsia="宋体" w:cs="宋体"/>
                <w:color w:val="auto"/>
                <w:sz w:val="18"/>
                <w:szCs w:val="18"/>
              </w:rPr>
            </w:pPr>
          </w:p>
          <w:p>
            <w:pPr>
              <w:pStyle w:val="6"/>
              <w:spacing w:before="15" w:line="280" w:lineRule="exact"/>
              <w:rPr>
                <w:rFonts w:hint="eastAsia" w:ascii="宋体" w:hAnsi="宋体" w:eastAsia="宋体" w:cs="宋体"/>
                <w:color w:val="auto"/>
                <w:sz w:val="18"/>
                <w:szCs w:val="18"/>
              </w:rPr>
            </w:pPr>
          </w:p>
          <w:p>
            <w:pPr>
              <w:pStyle w:val="6"/>
              <w:spacing w:before="15" w:line="280" w:lineRule="exact"/>
              <w:rPr>
                <w:rFonts w:hint="eastAsia" w:ascii="宋体" w:hAnsi="宋体" w:eastAsia="宋体" w:cs="宋体"/>
                <w:color w:val="auto"/>
                <w:sz w:val="18"/>
                <w:szCs w:val="18"/>
              </w:rPr>
            </w:pPr>
          </w:p>
          <w:p>
            <w:pPr>
              <w:pStyle w:val="6"/>
              <w:spacing w:before="15" w:line="280" w:lineRule="exact"/>
              <w:rPr>
                <w:rFonts w:hint="eastAsia" w:ascii="宋体" w:hAnsi="宋体" w:eastAsia="宋体" w:cs="宋体"/>
                <w:color w:val="auto"/>
                <w:sz w:val="18"/>
                <w:szCs w:val="18"/>
              </w:rPr>
            </w:pPr>
          </w:p>
          <w:p>
            <w:pPr>
              <w:pStyle w:val="6"/>
              <w:spacing w:before="15" w:line="280" w:lineRule="exact"/>
              <w:rPr>
                <w:rFonts w:hint="eastAsia" w:ascii="宋体" w:hAnsi="宋体" w:eastAsia="宋体" w:cs="宋体"/>
                <w:color w:val="auto"/>
                <w:sz w:val="18"/>
                <w:szCs w:val="18"/>
              </w:rPr>
            </w:pPr>
          </w:p>
          <w:p>
            <w:pPr>
              <w:pStyle w:val="6"/>
              <w:spacing w:before="15" w:line="28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《报废机动车回收管理办法》（</w:t>
            </w:r>
            <w:r>
              <w:rPr>
                <w:rFonts w:hint="eastAsia" w:ascii="宋体" w:hAnsi="宋体" w:eastAsia="宋体" w:cs="宋体"/>
                <w:b w:val="0"/>
                <w:bCs w:val="0"/>
                <w:color w:val="auto"/>
                <w:spacing w:val="1"/>
                <w:w w:val="100"/>
                <w:sz w:val="18"/>
                <w:szCs w:val="18"/>
              </w:rPr>
              <w:t>201</w:t>
            </w:r>
            <w:r>
              <w:rPr>
                <w:rFonts w:hint="eastAsia" w:ascii="宋体" w:hAnsi="宋体" w:eastAsia="宋体" w:cs="宋体"/>
                <w:b w:val="0"/>
                <w:bCs w:val="0"/>
                <w:color w:val="auto"/>
                <w:spacing w:val="-1"/>
                <w:w w:val="100"/>
                <w:sz w:val="18"/>
                <w:szCs w:val="18"/>
              </w:rPr>
              <w:t>9</w:t>
            </w:r>
            <w:r>
              <w:rPr>
                <w:rFonts w:hint="eastAsia" w:ascii="宋体" w:hAnsi="宋体" w:eastAsia="宋体" w:cs="宋体"/>
                <w:b w:val="0"/>
                <w:bCs w:val="0"/>
                <w:color w:val="auto"/>
                <w:spacing w:val="0"/>
                <w:w w:val="100"/>
                <w:sz w:val="18"/>
                <w:szCs w:val="18"/>
              </w:rPr>
              <w:t>年国务院令第</w:t>
            </w:r>
            <w:r>
              <w:rPr>
                <w:rFonts w:hint="eastAsia" w:ascii="宋体" w:hAnsi="宋体" w:eastAsia="宋体" w:cs="宋体"/>
                <w:b w:val="0"/>
                <w:bCs w:val="0"/>
                <w:color w:val="auto"/>
                <w:spacing w:val="1"/>
                <w:w w:val="100"/>
                <w:sz w:val="18"/>
                <w:szCs w:val="18"/>
              </w:rPr>
              <w:t>71</w:t>
            </w:r>
            <w:r>
              <w:rPr>
                <w:rFonts w:hint="eastAsia" w:ascii="宋体" w:hAnsi="宋体" w:eastAsia="宋体" w:cs="宋体"/>
                <w:b w:val="0"/>
                <w:bCs w:val="0"/>
                <w:color w:val="auto"/>
                <w:spacing w:val="2"/>
                <w:w w:val="100"/>
                <w:sz w:val="18"/>
                <w:szCs w:val="18"/>
              </w:rPr>
              <w:t>5</w:t>
            </w:r>
            <w:r>
              <w:rPr>
                <w:rFonts w:hint="eastAsia" w:ascii="宋体" w:hAnsi="宋体" w:eastAsia="宋体" w:cs="宋体"/>
                <w:b w:val="0"/>
                <w:bCs w:val="0"/>
                <w:color w:val="auto"/>
                <w:spacing w:val="0"/>
                <w:w w:val="100"/>
                <w:sz w:val="18"/>
                <w:szCs w:val="18"/>
              </w:rPr>
              <w:t>号）</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第二十一条报废机动车回收企业有下列情形之一的，由负</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责报废机动车回收管理的部门责令改正，没收报废机动车</w:t>
            </w:r>
          </w:p>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“五大总成”和其他零部件，没收违法所得；违法所得在5</w:t>
            </w:r>
          </w:p>
          <w:p>
            <w:pPr>
              <w:pStyle w:val="6"/>
              <w:spacing w:before="20"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万元以上的，并处违法所得</w:t>
            </w: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倍以上</w:t>
            </w: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倍以下的罚款；违法所得不足</w:t>
            </w: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万元或者没有违法所得的，并处</w:t>
            </w: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万元以上</w:t>
            </w:r>
            <w:r>
              <w:rPr>
                <w:rFonts w:hint="eastAsia" w:ascii="宋体" w:hAnsi="宋体" w:eastAsia="宋体" w:cs="宋体"/>
                <w:b w:val="0"/>
                <w:bCs w:val="0"/>
                <w:color w:val="auto"/>
                <w:spacing w:val="1"/>
                <w:w w:val="100"/>
                <w:sz w:val="18"/>
                <w:szCs w:val="18"/>
              </w:rPr>
              <w:t>10</w:t>
            </w:r>
            <w:r>
              <w:rPr>
                <w:rFonts w:hint="eastAsia" w:ascii="宋体" w:hAnsi="宋体" w:eastAsia="宋体" w:cs="宋体"/>
                <w:b w:val="0"/>
                <w:bCs w:val="0"/>
                <w:color w:val="auto"/>
                <w:spacing w:val="0"/>
                <w:w w:val="100"/>
                <w:sz w:val="18"/>
                <w:szCs w:val="18"/>
              </w:rPr>
              <w:t>万元以下的罚款；情节严重的，责令停业整顿直至由原发证部门吊销资质认定书：（一）出售不具备再制造条件的报废机动车“五大总成”；（二）出售不能继续使用的报废机动车“五大总成”以外的零部件；（三）出售的报废机动车“五大总成”以外的零部件未标明“报废机动车回用件”。</w:t>
            </w:r>
          </w:p>
        </w:tc>
        <w:tc>
          <w:tcPr>
            <w:tcW w:w="4721" w:type="dxa"/>
            <w:tcBorders>
              <w:top w:val="single" w:color="auto" w:sz="4" w:space="0"/>
              <w:left w:val="single" w:color="auto" w:sz="4" w:space="0"/>
              <w:bottom w:val="single" w:color="auto" w:sz="4" w:space="0"/>
              <w:right w:val="single" w:color="auto" w:sz="4"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b w:val="0"/>
                <w:bCs w:val="0"/>
                <w:color w:val="auto"/>
                <w:spacing w:val="1"/>
                <w:w w:val="100"/>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立案责任：对依据监督检查职权或者通过举报、投诉、</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其他部门移送、上级部门交办等途径发现的违法行为线</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索，决定是否立案。</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调查责任：在调查或检查时，执法人员不得少于两人，</w:t>
            </w:r>
          </w:p>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并向当事人或有关人员出示证件，询问或检查应制作笔</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录；执法人员与当事人有直接利害关系的，应当回避。</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序、法律适用、处罚种类和幅度、当事人的陈述申辩理由</w:t>
            </w:r>
          </w:p>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等进行审查，提出处理意见；对情节复杂或者重大违法行</w:t>
            </w:r>
          </w:p>
          <w:p>
            <w:pPr>
              <w:pStyle w:val="6"/>
              <w:spacing w:before="20"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spacing w:line="207" w:lineRule="exact"/>
              <w:ind w:left="30"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权利；当事人依法要求听证的，应组织听证。</w:t>
            </w:r>
          </w:p>
          <w:p>
            <w:pPr>
              <w:pStyle w:val="6"/>
              <w:numPr>
                <w:ilvl w:val="0"/>
                <w:numId w:val="0"/>
              </w:numPr>
              <w:spacing w:line="207" w:lineRule="exact"/>
              <w:ind w:leftChars="0" w:right="0" w:right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5.</w:t>
            </w:r>
            <w:r>
              <w:rPr>
                <w:rFonts w:hint="eastAsia" w:ascii="宋体" w:hAnsi="宋体" w:eastAsia="宋体" w:cs="宋体"/>
                <w:b w:val="0"/>
                <w:bCs w:val="0"/>
                <w:color w:val="auto"/>
                <w:spacing w:val="0"/>
                <w:w w:val="100"/>
                <w:sz w:val="18"/>
                <w:szCs w:val="18"/>
              </w:rPr>
              <w:t>决定责任：依法应当给予行政处罚的，制作盖有行政机关印章的行政处罚决定书，载明违法事实、证据、处罚种类和依据、权利救济途径等内容。</w:t>
            </w:r>
          </w:p>
          <w:p>
            <w:pPr>
              <w:pStyle w:val="6"/>
              <w:numPr>
                <w:ilvl w:val="0"/>
                <w:numId w:val="0"/>
              </w:numPr>
              <w:spacing w:line="207" w:lineRule="exact"/>
              <w:ind w:leftChars="0" w:right="0" w:right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6.</w:t>
            </w:r>
            <w:r>
              <w:rPr>
                <w:rFonts w:hint="eastAsia" w:ascii="宋体" w:hAnsi="宋体" w:eastAsia="宋体" w:cs="宋体"/>
                <w:b w:val="0"/>
                <w:bCs w:val="0"/>
                <w:color w:val="auto"/>
                <w:spacing w:val="0"/>
                <w:w w:val="100"/>
                <w:sz w:val="18"/>
                <w:szCs w:val="18"/>
              </w:rPr>
              <w:t>送达责任：行政处罚决定书在决定后七日内依照民事诉讼法的有关规定送达当事人。</w:t>
            </w:r>
          </w:p>
          <w:p>
            <w:pPr>
              <w:pStyle w:val="6"/>
              <w:numPr>
                <w:ilvl w:val="0"/>
                <w:numId w:val="0"/>
              </w:numPr>
              <w:spacing w:line="207" w:lineRule="exact"/>
              <w:ind w:leftChars="0" w:right="0" w:right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执行责任：督促当事人履行生效的行政处罚决定，对逾期不履行的，依照《行政强制法》的规定执行。</w:t>
            </w:r>
          </w:p>
          <w:p>
            <w:pPr>
              <w:pStyle w:val="6"/>
              <w:numPr>
                <w:ilvl w:val="0"/>
                <w:numId w:val="0"/>
              </w:numPr>
              <w:spacing w:line="207" w:lineRule="exact"/>
              <w:ind w:leftChars="0" w:right="0" w:right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p>
            <w:pPr>
              <w:pStyle w:val="6"/>
              <w:numPr>
                <w:ilvl w:val="0"/>
                <w:numId w:val="0"/>
              </w:numPr>
              <w:spacing w:line="207" w:lineRule="exact"/>
              <w:ind w:leftChars="0" w:right="0" w:rightChars="0"/>
              <w:jc w:val="left"/>
              <w:rPr>
                <w:rFonts w:hint="eastAsia" w:ascii="宋体" w:hAnsi="宋体" w:eastAsia="宋体" w:cs="宋体"/>
                <w:b w:val="0"/>
                <w:bCs w:val="0"/>
                <w:color w:val="auto"/>
                <w:spacing w:val="0"/>
                <w:w w:val="100"/>
                <w:sz w:val="18"/>
                <w:szCs w:val="18"/>
                <w:lang w:eastAsia="zh-CN"/>
              </w:rPr>
            </w:pPr>
          </w:p>
        </w:tc>
        <w:tc>
          <w:tcPr>
            <w:tcW w:w="1298" w:type="dxa"/>
            <w:tcBorders>
              <w:top w:val="single" w:color="auto" w:sz="4" w:space="0"/>
              <w:left w:val="single" w:color="auto" w:sz="4" w:space="0"/>
              <w:bottom w:val="single" w:color="auto" w:sz="4" w:space="0"/>
              <w:right w:val="single" w:color="auto" w:sz="4"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p>
        </w:tc>
        <w:tc>
          <w:tcPr>
            <w:tcW w:w="1022" w:type="dxa"/>
            <w:tcBorders>
              <w:top w:val="single" w:color="auto" w:sz="4" w:space="0"/>
              <w:left w:val="single" w:color="auto" w:sz="4" w:space="0"/>
              <w:bottom w:val="single" w:color="auto" w:sz="4" w:space="0"/>
              <w:right w:val="single" w:color="auto" w:sz="4"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商务发展科</w:t>
            </w:r>
          </w:p>
        </w:tc>
        <w:tc>
          <w:tcPr>
            <w:tcW w:w="1188" w:type="dxa"/>
            <w:tcBorders>
              <w:top w:val="single" w:color="auto" w:sz="4" w:space="0"/>
              <w:left w:val="single" w:color="auto" w:sz="4" w:space="0"/>
              <w:bottom w:val="single" w:color="auto" w:sz="4" w:space="0"/>
              <w:right w:val="single" w:color="auto" w:sz="4"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8" w:hRule="exact"/>
        </w:trPr>
        <w:tc>
          <w:tcPr>
            <w:tcW w:w="305"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1"/>
                <w:w w:val="100"/>
                <w:sz w:val="18"/>
                <w:szCs w:val="18"/>
                <w:lang w:val="en-US" w:eastAsia="zh-CN"/>
              </w:rPr>
              <w:t>5</w:t>
            </w:r>
          </w:p>
        </w:tc>
        <w:tc>
          <w:tcPr>
            <w:tcW w:w="967"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12"/>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对《报废机动车回收管理办法》第二十二条规定行为的处罚</w:t>
            </w:r>
          </w:p>
        </w:tc>
        <w:tc>
          <w:tcPr>
            <w:tcW w:w="4721"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0" w:line="260" w:lineRule="exact"/>
              <w:rPr>
                <w:rFonts w:hint="eastAsia" w:ascii="宋体" w:hAnsi="宋体" w:eastAsia="宋体" w:cs="宋体"/>
                <w:color w:val="auto"/>
                <w:sz w:val="18"/>
                <w:szCs w:val="18"/>
              </w:rPr>
            </w:pPr>
          </w:p>
          <w:p>
            <w:pPr>
              <w:pStyle w:val="6"/>
              <w:spacing w:line="203" w:lineRule="auto"/>
              <w:ind w:left="30" w:right="55" w:firstLine="91"/>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《报废机动车回收管理办法》（</w:t>
            </w:r>
            <w:r>
              <w:rPr>
                <w:rFonts w:hint="eastAsia" w:ascii="宋体" w:hAnsi="宋体" w:eastAsia="宋体" w:cs="宋体"/>
                <w:b w:val="0"/>
                <w:bCs w:val="0"/>
                <w:color w:val="auto"/>
                <w:spacing w:val="1"/>
                <w:w w:val="100"/>
                <w:sz w:val="18"/>
                <w:szCs w:val="18"/>
              </w:rPr>
              <w:t>201</w:t>
            </w:r>
            <w:r>
              <w:rPr>
                <w:rFonts w:hint="eastAsia" w:ascii="宋体" w:hAnsi="宋体" w:eastAsia="宋体" w:cs="宋体"/>
                <w:b w:val="0"/>
                <w:bCs w:val="0"/>
                <w:color w:val="auto"/>
                <w:spacing w:val="0"/>
                <w:w w:val="100"/>
                <w:sz w:val="18"/>
                <w:szCs w:val="18"/>
              </w:rPr>
              <w:t>9年国务院令第</w:t>
            </w:r>
            <w:r>
              <w:rPr>
                <w:rFonts w:hint="eastAsia" w:ascii="宋体" w:hAnsi="宋体" w:eastAsia="宋体" w:cs="宋体"/>
                <w:b w:val="0"/>
                <w:bCs w:val="0"/>
                <w:color w:val="auto"/>
                <w:spacing w:val="1"/>
                <w:w w:val="100"/>
                <w:sz w:val="18"/>
                <w:szCs w:val="18"/>
              </w:rPr>
              <w:t>71</w:t>
            </w: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号）第二十二条报废机动车回收企业对回收的报废机动车，未按照国家有关规定及时向公安机关交通管理部门办理注销登记并将注销证明转交机动车所有人的，由负责报废机动车回收管理的部门责令改正，可以处</w:t>
            </w: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万元以上5万元以下的罚款。利用报废机动车“五大总成”和其他零部件拼装机动车或者出售报废机动车整车、拼装的机动车的，依照《中华人民共和国道路交通安全法》的规定予以处罚。</w:t>
            </w:r>
          </w:p>
        </w:tc>
        <w:tc>
          <w:tcPr>
            <w:tcW w:w="4721" w:type="dxa"/>
            <w:tcBorders>
              <w:top w:val="single" w:color="000000" w:sz="8" w:space="0"/>
              <w:left w:val="single" w:color="000000" w:sz="8" w:space="0"/>
              <w:bottom w:val="nil"/>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立案责任：对依据监督检查职权或者通过举报、投诉、</w:t>
            </w:r>
          </w:p>
        </w:tc>
        <w:tc>
          <w:tcPr>
            <w:tcW w:w="1298" w:type="dxa"/>
            <w:vMerge w:val="restart"/>
            <w:tcBorders>
              <w:top w:val="single" w:color="000000" w:sz="8" w:space="0"/>
              <w:left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p>
        </w:tc>
        <w:tc>
          <w:tcPr>
            <w:tcW w:w="1022" w:type="dxa"/>
            <w:vMerge w:val="restart"/>
            <w:tcBorders>
              <w:top w:val="single" w:color="000000" w:sz="8" w:space="0"/>
              <w:left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商务发展科</w:t>
            </w:r>
          </w:p>
        </w:tc>
        <w:tc>
          <w:tcPr>
            <w:tcW w:w="118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vMerge w:val="restart"/>
            <w:tcBorders>
              <w:top w:val="single" w:color="000000" w:sz="8" w:space="0"/>
              <w:left w:val="single" w:color="000000" w:sz="8" w:space="0"/>
              <w:right w:val="single" w:color="000000" w:sz="8"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其他部门移送、上级部门交办等途径发现的违法行为线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索，决定是否立案。</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调查责任：在调查或检查时，执法人员不得少于两人，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并向当事人或有关人员出示证件，询问或检查应制作笔</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录；执法人员与当事人有直接利害关系的，应当回避。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0"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w:t>
            </w:r>
          </w:p>
          <w:p>
            <w:pPr>
              <w:pStyle w:val="6"/>
              <w:spacing w:before="21" w:line="224"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序、法律适用、处罚种类和幅度、当事人的陈述申辩理由等进行审查，提出处理意见；对情节复杂或者重大违法行</w:t>
            </w:r>
          </w:p>
          <w:p>
            <w:pPr>
              <w:pStyle w:val="6"/>
              <w:spacing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spacing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权利；当事人依法要求听证的，应组织听证。</w:t>
            </w: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决定责任：依法应当给予行政处罚的，制作盖有行政机</w:t>
            </w:r>
          </w:p>
          <w:p>
            <w:pPr>
              <w:pStyle w:val="6"/>
              <w:spacing w:line="206"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关印章的行政处罚决定书，载明违法事实、证据、处罚种</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类和依据、权利救济途径等内容。</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送达责任：行政处罚决定书在决定后七日内依照民事诉</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讼法的有关规定送达当事人。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期不履行的，依照《行政强制法》的规定执行。</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7" w:hRule="exact"/>
        </w:trPr>
        <w:tc>
          <w:tcPr>
            <w:tcW w:w="305"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single" w:color="000000" w:sz="8" w:space="0"/>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auto" w:sz="4"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auto" w:sz="4"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auto" w:sz="4"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auto" w:sz="4"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auto" w:sz="4"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auto" w:sz="4"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auto" w:sz="4"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auto" w:sz="4"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auto" w:sz="4"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30" w:hRule="exact"/>
        </w:trPr>
        <w:tc>
          <w:tcPr>
            <w:tcW w:w="30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1"/>
                <w:w w:val="100"/>
                <w:sz w:val="18"/>
                <w:szCs w:val="18"/>
                <w:lang w:val="en-US" w:eastAsia="zh-CN"/>
              </w:rPr>
              <w:t>6</w:t>
            </w:r>
          </w:p>
        </w:tc>
        <w:tc>
          <w:tcPr>
            <w:tcW w:w="967" w:type="dxa"/>
            <w:tcBorders>
              <w:top w:val="single" w:color="auto" w:sz="4" w:space="0"/>
              <w:left w:val="single" w:color="auto" w:sz="4" w:space="0"/>
              <w:bottom w:val="single" w:color="auto" w:sz="4" w:space="0"/>
              <w:right w:val="single" w:color="auto" w:sz="4"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tcBorders>
              <w:top w:val="single" w:color="auto" w:sz="4" w:space="0"/>
              <w:left w:val="single" w:color="auto" w:sz="4" w:space="0"/>
              <w:bottom w:val="single" w:color="auto" w:sz="4" w:space="0"/>
              <w:right w:val="single" w:color="auto" w:sz="4"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12"/>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对《报废机动车回收管理办法》第二十三条规定行为的处罚</w:t>
            </w:r>
          </w:p>
        </w:tc>
        <w:tc>
          <w:tcPr>
            <w:tcW w:w="4721" w:type="dxa"/>
            <w:tcBorders>
              <w:top w:val="single" w:color="auto" w:sz="4" w:space="0"/>
              <w:left w:val="single" w:color="auto" w:sz="4" w:space="0"/>
              <w:bottom w:val="single" w:color="auto" w:sz="4" w:space="0"/>
              <w:right w:val="single" w:color="auto" w:sz="4"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6" w:line="200" w:lineRule="exact"/>
              <w:rPr>
                <w:rFonts w:hint="eastAsia" w:ascii="宋体" w:hAnsi="宋体" w:eastAsia="宋体" w:cs="宋体"/>
                <w:color w:val="auto"/>
                <w:sz w:val="18"/>
                <w:szCs w:val="18"/>
              </w:rPr>
            </w:pPr>
          </w:p>
          <w:p>
            <w:pPr>
              <w:pStyle w:val="6"/>
              <w:spacing w:line="203" w:lineRule="auto"/>
              <w:ind w:left="30" w:right="73"/>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《报废机动车回收管理办法》（</w:t>
            </w:r>
            <w:r>
              <w:rPr>
                <w:rFonts w:hint="eastAsia" w:ascii="宋体" w:hAnsi="宋体" w:eastAsia="宋体" w:cs="宋体"/>
                <w:b w:val="0"/>
                <w:bCs w:val="0"/>
                <w:color w:val="auto"/>
                <w:spacing w:val="1"/>
                <w:w w:val="100"/>
                <w:sz w:val="18"/>
                <w:szCs w:val="18"/>
              </w:rPr>
              <w:t>201</w:t>
            </w:r>
            <w:r>
              <w:rPr>
                <w:rFonts w:hint="eastAsia" w:ascii="宋体" w:hAnsi="宋体" w:eastAsia="宋体" w:cs="宋体"/>
                <w:b w:val="0"/>
                <w:bCs w:val="0"/>
                <w:color w:val="auto"/>
                <w:spacing w:val="-1"/>
                <w:w w:val="100"/>
                <w:sz w:val="18"/>
                <w:szCs w:val="18"/>
              </w:rPr>
              <w:t>9</w:t>
            </w:r>
            <w:r>
              <w:rPr>
                <w:rFonts w:hint="eastAsia" w:ascii="宋体" w:hAnsi="宋体" w:eastAsia="宋体" w:cs="宋体"/>
                <w:b w:val="0"/>
                <w:bCs w:val="0"/>
                <w:color w:val="auto"/>
                <w:spacing w:val="0"/>
                <w:w w:val="100"/>
                <w:sz w:val="18"/>
                <w:szCs w:val="18"/>
              </w:rPr>
              <w:t>年国务院令第</w:t>
            </w:r>
            <w:r>
              <w:rPr>
                <w:rFonts w:hint="eastAsia" w:ascii="宋体" w:hAnsi="宋体" w:eastAsia="宋体" w:cs="宋体"/>
                <w:b w:val="0"/>
                <w:bCs w:val="0"/>
                <w:color w:val="auto"/>
                <w:spacing w:val="1"/>
                <w:w w:val="100"/>
                <w:sz w:val="18"/>
                <w:szCs w:val="18"/>
              </w:rPr>
              <w:t>71</w:t>
            </w:r>
            <w:r>
              <w:rPr>
                <w:rFonts w:hint="eastAsia" w:ascii="宋体" w:hAnsi="宋体" w:eastAsia="宋体" w:cs="宋体"/>
                <w:b w:val="0"/>
                <w:bCs w:val="0"/>
                <w:color w:val="auto"/>
                <w:spacing w:val="2"/>
                <w:w w:val="100"/>
                <w:sz w:val="18"/>
                <w:szCs w:val="18"/>
              </w:rPr>
              <w:t>5</w:t>
            </w:r>
            <w:r>
              <w:rPr>
                <w:rFonts w:hint="eastAsia" w:ascii="宋体" w:hAnsi="宋体" w:eastAsia="宋体" w:cs="宋体"/>
                <w:b w:val="0"/>
                <w:bCs w:val="0"/>
                <w:color w:val="auto"/>
                <w:spacing w:val="0"/>
                <w:w w:val="100"/>
                <w:sz w:val="18"/>
                <w:szCs w:val="18"/>
              </w:rPr>
              <w:t>号）第二十三条报废机动车回收企业未如实记录本企业回收的报废机动车“五大总成”等主要部件的数量、型号、流向等信息并上传至报废机动车回收信息系统的，由负责报废机动车回收管理的部门责令改正，并处</w:t>
            </w: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万元以上</w:t>
            </w: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万元以下的罚款；情节严重的，责令停业整顿。</w:t>
            </w:r>
          </w:p>
        </w:tc>
        <w:tc>
          <w:tcPr>
            <w:tcW w:w="4721" w:type="dxa"/>
            <w:tcBorders>
              <w:top w:val="single" w:color="auto" w:sz="4" w:space="0"/>
              <w:left w:val="single" w:color="auto" w:sz="4" w:space="0"/>
              <w:bottom w:val="single" w:color="auto" w:sz="4" w:space="0"/>
              <w:right w:val="single" w:color="auto" w:sz="4"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b w:val="0"/>
                <w:bCs w:val="0"/>
                <w:color w:val="auto"/>
                <w:spacing w:val="1"/>
                <w:w w:val="100"/>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立案责任：对依据监督检查职权或者通过举报、投诉、</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其他部门移送、上级部门交办等途径发现的违法行为线</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索，决定是否立案。</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调查责任：在调查或检查时，执法人员不得少于两人，</w:t>
            </w:r>
          </w:p>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并向当事人或有关人员出示证件，询问或检查应制作笔</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录；执法人员与当事人有直接利害关系的，应当回避。</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序、法律适用、处罚种类和幅度、当事人的陈述申辩理由</w:t>
            </w:r>
          </w:p>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等进行审查，提出处理意见；对情节复杂或者重大违法行</w:t>
            </w:r>
          </w:p>
          <w:p>
            <w:pPr>
              <w:pStyle w:val="6"/>
              <w:spacing w:before="20"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spacing w:line="207"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权利；当事人依法要求听证的，应组织听证。</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决定责任：依法应当给予行政处罚的，制作盖有行政机</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关印章的行政处罚决定书，载明违法事实、证据、处罚种</w:t>
            </w:r>
          </w:p>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类和依据、权利救济途径等内容。</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送达责任：行政处罚决定书在决定后七日内依照民事诉</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讼法的有关规定送达当事人。</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w:t>
            </w:r>
          </w:p>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期不履行的，依照《行政强制法》的规定执行。</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auto" w:sz="4" w:space="0"/>
              <w:left w:val="single" w:color="auto" w:sz="4" w:space="0"/>
              <w:bottom w:val="single" w:color="auto" w:sz="4" w:space="0"/>
              <w:right w:val="single" w:color="auto" w:sz="4"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p>
        </w:tc>
        <w:tc>
          <w:tcPr>
            <w:tcW w:w="1022" w:type="dxa"/>
            <w:tcBorders>
              <w:top w:val="single" w:color="auto" w:sz="4" w:space="0"/>
              <w:left w:val="single" w:color="auto" w:sz="4" w:space="0"/>
              <w:bottom w:val="single" w:color="auto" w:sz="4" w:space="0"/>
              <w:right w:val="single" w:color="auto" w:sz="4"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商务发展科</w:t>
            </w:r>
          </w:p>
        </w:tc>
        <w:tc>
          <w:tcPr>
            <w:tcW w:w="1188" w:type="dxa"/>
            <w:tcBorders>
              <w:top w:val="single" w:color="auto" w:sz="4" w:space="0"/>
              <w:left w:val="single" w:color="auto" w:sz="4" w:space="0"/>
              <w:bottom w:val="single" w:color="auto" w:sz="4" w:space="0"/>
              <w:right w:val="single" w:color="auto" w:sz="4"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auto" w:sz="4"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auto" w:sz="4"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auto" w:sz="4"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auto" w:sz="4"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auto" w:sz="4"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auto" w:sz="4"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auto" w:sz="4"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auto" w:sz="4"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auto" w:sz="4"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4" w:hRule="exact"/>
        </w:trPr>
        <w:tc>
          <w:tcPr>
            <w:tcW w:w="305"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1"/>
                <w:w w:val="100"/>
                <w:sz w:val="18"/>
                <w:szCs w:val="18"/>
                <w:lang w:val="en-US" w:eastAsia="zh-CN"/>
              </w:rPr>
              <w:t>7</w:t>
            </w:r>
          </w:p>
        </w:tc>
        <w:tc>
          <w:tcPr>
            <w:tcW w:w="967" w:type="dxa"/>
            <w:tcBorders>
              <w:top w:val="single" w:color="auto" w:sz="4" w:space="0"/>
              <w:left w:val="single" w:color="auto" w:sz="4" w:space="0"/>
              <w:bottom w:val="single" w:color="auto" w:sz="4" w:space="0"/>
              <w:right w:val="single" w:color="auto" w:sz="4"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tcBorders>
              <w:top w:val="single" w:color="auto" w:sz="4" w:space="0"/>
              <w:left w:val="single" w:color="auto" w:sz="4" w:space="0"/>
              <w:bottom w:val="single" w:color="auto" w:sz="4" w:space="0"/>
              <w:right w:val="single" w:color="auto" w:sz="4"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2" w:line="220" w:lineRule="exact"/>
              <w:rPr>
                <w:rFonts w:hint="eastAsia" w:ascii="宋体" w:hAnsi="宋体" w:eastAsia="宋体" w:cs="宋体"/>
                <w:color w:val="auto"/>
                <w:sz w:val="18"/>
                <w:szCs w:val="18"/>
              </w:rPr>
            </w:pPr>
          </w:p>
          <w:p>
            <w:pPr>
              <w:pStyle w:val="6"/>
              <w:spacing w:line="203" w:lineRule="auto"/>
              <w:ind w:left="27" w:right="12"/>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对《汽车销售管理办法》第三十二条规定行为的处罚</w:t>
            </w:r>
          </w:p>
        </w:tc>
        <w:tc>
          <w:tcPr>
            <w:tcW w:w="4721" w:type="dxa"/>
            <w:tcBorders>
              <w:top w:val="single" w:color="auto" w:sz="4" w:space="0"/>
              <w:left w:val="single" w:color="auto" w:sz="4" w:space="0"/>
              <w:bottom w:val="single" w:color="auto" w:sz="4" w:space="0"/>
              <w:right w:val="single" w:color="auto" w:sz="4" w:space="0"/>
            </w:tcBorders>
            <w:vAlign w:val="top"/>
          </w:tcPr>
          <w:p>
            <w:pPr>
              <w:pStyle w:val="6"/>
              <w:spacing w:line="12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《汽车销售管理办法》第七条国务院商务主管部门负责制</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定全国汽车销售及其相关服务活动的政策规章，对地方商</w:t>
            </w:r>
          </w:p>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务主管部门的监督管理工作进行指导、协调和监督。</w:t>
            </w:r>
          </w:p>
          <w:p>
            <w:pPr>
              <w:pStyle w:val="6"/>
              <w:spacing w:before="20"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县级以上地方商务主管部门依据本办法对本行政区域内汽车销售及其相关服务活动进行监督管理。</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第三十二条对违反《汽车销售管理办法》第十条、第十二条、第十四条、第十七条第一款、第二十一条、第二十</w:t>
            </w:r>
          </w:p>
          <w:p>
            <w:pPr>
              <w:pStyle w:val="6"/>
              <w:spacing w:line="207"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三条第二款、第二十四条、第二十五条、第二十六条进行</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处罚有关规定的，由县级以上地方商务主管部门责令改</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正，并可给予警告或</w:t>
            </w: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万元以下罚款。</w:t>
            </w:r>
          </w:p>
        </w:tc>
        <w:tc>
          <w:tcPr>
            <w:tcW w:w="4721" w:type="dxa"/>
            <w:tcBorders>
              <w:top w:val="single" w:color="auto" w:sz="4" w:space="0"/>
              <w:left w:val="single" w:color="auto" w:sz="4" w:space="0"/>
              <w:bottom w:val="single" w:color="auto" w:sz="4" w:space="0"/>
              <w:right w:val="single" w:color="auto" w:sz="4" w:space="0"/>
            </w:tcBorders>
            <w:vAlign w:val="top"/>
          </w:tcPr>
          <w:p>
            <w:pPr>
              <w:pStyle w:val="6"/>
              <w:ind w:left="30" w:right="0"/>
              <w:jc w:val="left"/>
              <w:rPr>
                <w:rFonts w:hint="eastAsia" w:ascii="宋体" w:hAnsi="宋体" w:eastAsia="宋体" w:cs="宋体"/>
                <w:b w:val="0"/>
                <w:bCs w:val="0"/>
                <w:color w:val="auto"/>
                <w:spacing w:val="1"/>
                <w:w w:val="100"/>
                <w:sz w:val="18"/>
                <w:szCs w:val="18"/>
              </w:rPr>
            </w:pPr>
          </w:p>
          <w:p>
            <w:pPr>
              <w:pStyle w:val="6"/>
              <w:ind w:left="30" w:right="0"/>
              <w:jc w:val="left"/>
              <w:rPr>
                <w:rFonts w:hint="eastAsia" w:ascii="宋体" w:hAnsi="宋体" w:eastAsia="宋体" w:cs="宋体"/>
                <w:b w:val="0"/>
                <w:bCs w:val="0"/>
                <w:color w:val="auto"/>
                <w:spacing w:val="1"/>
                <w:w w:val="100"/>
                <w:sz w:val="18"/>
                <w:szCs w:val="18"/>
              </w:rPr>
            </w:pPr>
          </w:p>
          <w:p>
            <w:pPr>
              <w:pStyle w:val="6"/>
              <w:ind w:left="30" w:right="0"/>
              <w:jc w:val="left"/>
              <w:rPr>
                <w:rFonts w:hint="eastAsia" w:ascii="宋体" w:hAnsi="宋体" w:eastAsia="宋体" w:cs="宋体"/>
                <w:b w:val="0"/>
                <w:bCs w:val="0"/>
                <w:color w:val="auto"/>
                <w:spacing w:val="1"/>
                <w:w w:val="100"/>
                <w:sz w:val="18"/>
                <w:szCs w:val="18"/>
              </w:rPr>
            </w:pPr>
          </w:p>
          <w:p>
            <w:pPr>
              <w:pStyle w:val="6"/>
              <w:ind w:left="30" w:right="0"/>
              <w:jc w:val="left"/>
              <w:rPr>
                <w:rFonts w:hint="eastAsia" w:ascii="宋体" w:hAnsi="宋体" w:eastAsia="宋体" w:cs="宋体"/>
                <w:b w:val="0"/>
                <w:bCs w:val="0"/>
                <w:color w:val="auto"/>
                <w:spacing w:val="1"/>
                <w:w w:val="100"/>
                <w:sz w:val="18"/>
                <w:szCs w:val="18"/>
              </w:rPr>
            </w:pPr>
          </w:p>
          <w:p>
            <w:pPr>
              <w:pStyle w:val="6"/>
              <w:ind w:left="30" w:right="0"/>
              <w:jc w:val="left"/>
              <w:rPr>
                <w:rFonts w:hint="eastAsia" w:ascii="宋体" w:hAnsi="宋体" w:eastAsia="宋体" w:cs="宋体"/>
                <w:b w:val="0"/>
                <w:bCs w:val="0"/>
                <w:color w:val="auto"/>
                <w:spacing w:val="1"/>
                <w:w w:val="100"/>
                <w:sz w:val="18"/>
                <w:szCs w:val="18"/>
              </w:rPr>
            </w:pPr>
          </w:p>
          <w:p>
            <w:pPr>
              <w:pStyle w:val="6"/>
              <w:ind w:left="30" w:right="0"/>
              <w:jc w:val="left"/>
              <w:rPr>
                <w:rFonts w:hint="eastAsia" w:ascii="宋体" w:hAnsi="宋体" w:eastAsia="宋体" w:cs="宋体"/>
                <w:b w:val="0"/>
                <w:bCs w:val="0"/>
                <w:color w:val="auto"/>
                <w:spacing w:val="1"/>
                <w:w w:val="100"/>
                <w:sz w:val="18"/>
                <w:szCs w:val="18"/>
              </w:rPr>
            </w:pPr>
          </w:p>
          <w:p>
            <w:pPr>
              <w:pStyle w:val="6"/>
              <w:ind w:left="30" w:right="0"/>
              <w:jc w:val="left"/>
              <w:rPr>
                <w:rFonts w:hint="eastAsia" w:ascii="宋体" w:hAnsi="宋体" w:eastAsia="宋体" w:cs="宋体"/>
                <w:b w:val="0"/>
                <w:bCs w:val="0"/>
                <w:color w:val="auto"/>
                <w:spacing w:val="1"/>
                <w:w w:val="100"/>
                <w:sz w:val="18"/>
                <w:szCs w:val="18"/>
              </w:rPr>
            </w:pPr>
          </w:p>
          <w:p>
            <w:pPr>
              <w:pStyle w:val="6"/>
              <w:ind w:left="30" w:right="0"/>
              <w:jc w:val="left"/>
              <w:rPr>
                <w:rFonts w:hint="eastAsia" w:ascii="宋体" w:hAnsi="宋体" w:eastAsia="宋体" w:cs="宋体"/>
                <w:b w:val="0"/>
                <w:bCs w:val="0"/>
                <w:color w:val="auto"/>
                <w:spacing w:val="1"/>
                <w:w w:val="100"/>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立案责任：对依据监督检查职权或者通过举报、投诉、</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其他部门移送、上级部门交办等途径发现的违法行为线</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索，决定是否立案。</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调查责任：在调查或检查时，执法人员不得少于两人，</w:t>
            </w:r>
          </w:p>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并向当事人或有关人员出示证件，询问或检查应制作笔</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录；执法人员与当事人有直接利害关系的，应当回避。</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序、法律适用、处罚种类和幅度、当事人的陈述申辩理由</w:t>
            </w:r>
          </w:p>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等进行审查，提出处理意见；对情节复杂或者重大违法行</w:t>
            </w:r>
          </w:p>
          <w:p>
            <w:pPr>
              <w:pStyle w:val="6"/>
              <w:spacing w:before="20"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spacing w:line="207"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权利；当事人依法要求听证的，应组织听证。</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决定责任：依法应当给予行政处罚的，制作盖有行政机</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关印章的行政处罚决定书，载明违法事实、证据、处罚种</w:t>
            </w:r>
          </w:p>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类和依据、权利救济途径等内容。</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送达责任：行政处罚决定书在决定后七日内依照民事诉</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讼法的有关规定送达当事人。</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w:t>
            </w:r>
          </w:p>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期不履行的，依照《行政强制法》的规定执行。</w:t>
            </w:r>
          </w:p>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auto" w:sz="4" w:space="0"/>
              <w:left w:val="single" w:color="auto" w:sz="4" w:space="0"/>
              <w:bottom w:val="single" w:color="auto" w:sz="4" w:space="0"/>
              <w:right w:val="single" w:color="auto" w:sz="4"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p>
        </w:tc>
        <w:tc>
          <w:tcPr>
            <w:tcW w:w="1022" w:type="dxa"/>
            <w:tcBorders>
              <w:top w:val="single" w:color="auto" w:sz="4" w:space="0"/>
              <w:left w:val="single" w:color="auto" w:sz="4" w:space="0"/>
              <w:bottom w:val="single" w:color="auto" w:sz="4" w:space="0"/>
              <w:right w:val="single" w:color="auto" w:sz="4"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商务发展科</w:t>
            </w:r>
          </w:p>
        </w:tc>
        <w:tc>
          <w:tcPr>
            <w:tcW w:w="1188" w:type="dxa"/>
            <w:tcBorders>
              <w:top w:val="single" w:color="auto" w:sz="4" w:space="0"/>
              <w:left w:val="single" w:color="auto" w:sz="4" w:space="0"/>
              <w:bottom w:val="single" w:color="auto" w:sz="4" w:space="0"/>
              <w:right w:val="single" w:color="auto" w:sz="4"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15" w:hRule="exact"/>
        </w:trPr>
        <w:tc>
          <w:tcPr>
            <w:tcW w:w="305"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1"/>
                <w:w w:val="100"/>
                <w:sz w:val="18"/>
                <w:szCs w:val="18"/>
                <w:lang w:val="en-US" w:eastAsia="zh-CN"/>
              </w:rPr>
              <w:t>8</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2" w:line="220" w:lineRule="exact"/>
              <w:rPr>
                <w:rFonts w:hint="eastAsia" w:ascii="宋体" w:hAnsi="宋体" w:eastAsia="宋体" w:cs="宋体"/>
                <w:color w:val="auto"/>
                <w:sz w:val="18"/>
                <w:szCs w:val="18"/>
              </w:rPr>
            </w:pPr>
          </w:p>
          <w:p>
            <w:pPr>
              <w:pStyle w:val="6"/>
              <w:spacing w:line="203" w:lineRule="auto"/>
              <w:ind w:left="27" w:right="12"/>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对《汽车销售管理办法》第三十三条规定行为的处罚</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0" w:line="260" w:lineRule="exact"/>
              <w:rPr>
                <w:rFonts w:hint="eastAsia" w:ascii="宋体" w:hAnsi="宋体" w:eastAsia="宋体" w:cs="宋体"/>
                <w:color w:val="auto"/>
                <w:sz w:val="18"/>
                <w:szCs w:val="18"/>
              </w:rPr>
            </w:pPr>
          </w:p>
          <w:p>
            <w:pPr>
              <w:pStyle w:val="6"/>
              <w:spacing w:line="203" w:lineRule="auto"/>
              <w:ind w:left="30" w:right="78"/>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汽车销售管理办法》第七条国务院商务主管部门负责制定全国汽车销售及其相关服务活动的政策规章，对地方商务主管部门的监督管理工作进行指导、协调和监督。县级以上地方商务主管部门依据本办法对本行政区域内汽车销售及其相关服务活动进行监督管理。</w:t>
            </w:r>
          </w:p>
          <w:p>
            <w:pPr>
              <w:pStyle w:val="6"/>
              <w:spacing w:line="227"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《汽车销售管理办法》第三十三条违反本办法第十一条</w:t>
            </w:r>
          </w:p>
          <w:p>
            <w:pPr>
              <w:pStyle w:val="6"/>
              <w:spacing w:before="20"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、第十五条、第十八条、第二十条第二款、第二十七条、第二十八条有关规定的，由县级以上地方商务主管部门责</w:t>
            </w:r>
          </w:p>
          <w:p>
            <w:pPr>
              <w:pStyle w:val="6"/>
              <w:spacing w:line="205"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令改正，并可给予警告或</w:t>
            </w: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万元以下罚款。</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2"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b w:val="0"/>
                <w:bCs w:val="0"/>
                <w:color w:val="auto"/>
                <w:spacing w:val="1"/>
                <w:w w:val="100"/>
                <w:sz w:val="18"/>
                <w:szCs w:val="18"/>
              </w:rPr>
            </w:pPr>
            <w:r>
              <w:rPr>
                <w:rFonts w:hint="eastAsia" w:ascii="宋体" w:hAnsi="宋体" w:eastAsia="宋体" w:cs="宋体"/>
                <w:b w:val="0"/>
                <w:bCs w:val="0"/>
                <w:color w:val="auto"/>
                <w:spacing w:val="0"/>
                <w:w w:val="100"/>
                <w:sz w:val="18"/>
                <w:szCs w:val="18"/>
                <w:lang w:val="en-US" w:eastAsia="zh-CN"/>
              </w:rPr>
              <w:t>1.</w:t>
            </w:r>
            <w:r>
              <w:rPr>
                <w:rFonts w:hint="eastAsia" w:ascii="宋体" w:hAnsi="宋体" w:eastAsia="宋体" w:cs="宋体"/>
                <w:b w:val="0"/>
                <w:bCs w:val="0"/>
                <w:color w:val="auto"/>
                <w:spacing w:val="0"/>
                <w:w w:val="100"/>
                <w:sz w:val="18"/>
                <w:szCs w:val="18"/>
              </w:rPr>
              <w:t>立案责任：对依据监督检查职权或者通过举报、投诉、</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其他部门移送、上级部门交办等途径发现的违法行为线</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索，决定是否立案。</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调查责任：在调查或检查时，执法人员不得少于两人，</w:t>
            </w:r>
          </w:p>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并向当事人或有关人员出示证件，询问或检查应制作笔</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录；执法人员与当事人有直接利害关系的，应当回避。</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序、法律适用、处罚种类和幅度、当事人的陈述申辩理由</w:t>
            </w:r>
          </w:p>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等进行审查，提出处理意见；对情节复杂或者重大违法行</w:t>
            </w:r>
          </w:p>
          <w:p>
            <w:pPr>
              <w:pStyle w:val="6"/>
              <w:spacing w:before="20"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spacing w:line="207"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权利；当事人依法要求听证的，应组织听证。</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决定责任：依法应当给予行政处罚的，制作盖有行政机</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关印章的行政处罚决定书，载明违法事实、证据、处罚种</w:t>
            </w:r>
          </w:p>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类和依据、权利救济途径等内容。</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送达责任：行政处罚决定书在决定后七日内依照民事诉</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讼法的有关规定送达当事人。</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w:t>
            </w:r>
          </w:p>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期不履行的，依照《行政强制法》的规定执行。</w:t>
            </w:r>
          </w:p>
          <w:p>
            <w:pPr>
              <w:pStyle w:val="6"/>
              <w:spacing w:line="227"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商务发展科</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tcBorders>
              <w:top w:val="single" w:color="000000" w:sz="8" w:space="0"/>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8" w:hRule="exact"/>
        </w:trPr>
        <w:tc>
          <w:tcPr>
            <w:tcW w:w="305"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39</w:t>
            </w:r>
          </w:p>
        </w:tc>
        <w:tc>
          <w:tcPr>
            <w:tcW w:w="967"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vMerge w:val="restart"/>
            <w:tcBorders>
              <w:top w:val="single" w:color="000000" w:sz="8" w:space="0"/>
              <w:left w:val="single" w:color="000000" w:sz="8" w:space="0"/>
              <w:right w:val="single" w:color="000000" w:sz="8" w:space="0"/>
            </w:tcBorders>
            <w:vAlign w:val="top"/>
          </w:tcPr>
          <w:p>
            <w:pPr>
              <w:pStyle w:val="6"/>
              <w:spacing w:before="2"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26"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对《商业特许经营管理条例</w:t>
            </w:r>
          </w:p>
          <w:p>
            <w:pPr>
              <w:pStyle w:val="6"/>
              <w:spacing w:line="205"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》第二十一条</w:t>
            </w:r>
          </w:p>
          <w:p>
            <w:pPr>
              <w:pStyle w:val="6"/>
              <w:spacing w:before="17" w:line="226" w:lineRule="exact"/>
              <w:ind w:left="27" w:right="13"/>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、二十三规定行为的处罚</w:t>
            </w:r>
          </w:p>
        </w:tc>
        <w:tc>
          <w:tcPr>
            <w:tcW w:w="4721"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2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《商业特许经营管理条例》第五条国务院商务主管部门依</w:t>
            </w:r>
          </w:p>
        </w:tc>
        <w:tc>
          <w:tcPr>
            <w:tcW w:w="4721" w:type="dxa"/>
            <w:tcBorders>
              <w:top w:val="single" w:color="000000" w:sz="8" w:space="0"/>
              <w:left w:val="single" w:color="000000" w:sz="8" w:space="0"/>
              <w:bottom w:val="nil"/>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立案责任：对依据监督检查职权或者通过举报、投诉、</w:t>
            </w:r>
          </w:p>
        </w:tc>
        <w:tc>
          <w:tcPr>
            <w:tcW w:w="1298" w:type="dxa"/>
            <w:vMerge w:val="restart"/>
            <w:tcBorders>
              <w:top w:val="single" w:color="000000" w:sz="8" w:space="0"/>
              <w:left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p>
        </w:tc>
        <w:tc>
          <w:tcPr>
            <w:tcW w:w="1022" w:type="dxa"/>
            <w:vMerge w:val="restart"/>
            <w:tcBorders>
              <w:top w:val="single" w:color="000000" w:sz="8" w:space="0"/>
              <w:left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商务发展科</w:t>
            </w:r>
          </w:p>
        </w:tc>
        <w:tc>
          <w:tcPr>
            <w:tcW w:w="118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vMerge w:val="restart"/>
            <w:tcBorders>
              <w:top w:val="single" w:color="000000" w:sz="8" w:space="0"/>
              <w:left w:val="single" w:color="000000" w:sz="8" w:space="0"/>
              <w:right w:val="single" w:color="000000" w:sz="8"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其他部门移送、上级部门交办等途径发现的违法行为线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bottom w:val="nil"/>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索，决定是否立案。</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照本条例规定，负责对全国范围内的特许经营活动实施监</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调查责任：在调查或检查时，执法人员不得少于两人，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督管理。省、自治区、直辖市人民政府商务主管部门和设</w:t>
            </w: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并向当事人或有关人员出示证件，询问或检查应制作笔</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区的市级人民政府商务主管部门依照本条例规定，负责对</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录；执法人员与当事人有直接利害关系的，应当回避。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本行政区域内的特许经营活动实施监督管理。</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第二十八条特许人违反本条例第二十一条、第二十三条规</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序、法律适用、处罚种类和幅度、当事人的陈述申辩理由</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定，被特许人向商务主管部门举报并经查实的，由商务主</w:t>
            </w:r>
          </w:p>
          <w:p>
            <w:pPr>
              <w:pStyle w:val="6"/>
              <w:spacing w:before="20"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管部门责令改正，处</w:t>
            </w: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万元以上</w:t>
            </w: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万元以下的罚款；情节严重的，处</w:t>
            </w: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万元以上</w:t>
            </w: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1"/>
                <w:w w:val="100"/>
                <w:sz w:val="18"/>
                <w:szCs w:val="18"/>
              </w:rPr>
              <w:t>0</w:t>
            </w:r>
            <w:r>
              <w:rPr>
                <w:rFonts w:hint="eastAsia" w:ascii="宋体" w:hAnsi="宋体" w:eastAsia="宋体" w:cs="宋体"/>
                <w:b w:val="0"/>
                <w:bCs w:val="0"/>
                <w:color w:val="auto"/>
                <w:spacing w:val="0"/>
                <w:w w:val="100"/>
                <w:sz w:val="18"/>
                <w:szCs w:val="18"/>
              </w:rPr>
              <w:t>万元以下的罚款，并予以公告。</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第二十一条特许人应当在订立特许经营合同之日前至少</w:t>
            </w: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1"/>
                <w:w w:val="100"/>
                <w:sz w:val="18"/>
                <w:szCs w:val="18"/>
              </w:rPr>
              <w:t>0</w:t>
            </w:r>
            <w:r>
              <w:rPr>
                <w:rFonts w:hint="eastAsia" w:ascii="宋体" w:hAnsi="宋体" w:eastAsia="宋体" w:cs="宋体"/>
                <w:b w:val="0"/>
                <w:bCs w:val="0"/>
                <w:color w:val="auto"/>
                <w:spacing w:val="0"/>
                <w:w w:val="100"/>
                <w:sz w:val="18"/>
                <w:szCs w:val="18"/>
              </w:rPr>
              <w:t>日，以书面形式向被特许人提供本条例第二十二条规定</w:t>
            </w:r>
          </w:p>
          <w:p>
            <w:pPr>
              <w:pStyle w:val="6"/>
              <w:spacing w:line="207"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的信息，并提供特许经营合同文本。</w:t>
            </w: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等进行审查，提出处理意见；对情节复杂或者重大违法行</w:t>
            </w:r>
          </w:p>
          <w:p>
            <w:pPr>
              <w:pStyle w:val="6"/>
              <w:spacing w:before="20"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spacing w:line="207"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权利；当事人依法要求听证的，应组织听证。</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第二十三条特许人向被特许人提供的信息应当真实、准</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决定责任：依法应当给予行政处罚的，制作盖有行政机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确、完整，不得隐瞒有关信息，或者提供虚假信息。</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关印章的行政处罚决定书，载明违法事实、证据、处罚种</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特许人向被特许人提供的信息发生重大变更的，应当及时</w:t>
            </w: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类和依据、权利救济途径等内容。</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通知被特许人。</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送达责任：行政处罚决定书在决定后七日内依照民事诉</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特许人隐瞒有关信息或者提供虚假信息的，被特许人可以</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讼法的有关规定送达当事人。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restart"/>
            <w:tcBorders>
              <w:top w:val="nil"/>
              <w:left w:val="single" w:color="000000" w:sz="8" w:space="0"/>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解除特许经营合同。</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期不履行的，依照《行政强制法》的规定执行。</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7" w:hRule="exact"/>
        </w:trPr>
        <w:tc>
          <w:tcPr>
            <w:tcW w:w="305"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single" w:color="000000" w:sz="8" w:space="0"/>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8" w:hRule="exact"/>
        </w:trPr>
        <w:tc>
          <w:tcPr>
            <w:tcW w:w="305"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1"/>
                <w:w w:val="100"/>
                <w:sz w:val="18"/>
                <w:szCs w:val="18"/>
                <w:lang w:val="en-US" w:eastAsia="zh-CN"/>
              </w:rPr>
              <w:t>0</w:t>
            </w:r>
          </w:p>
        </w:tc>
        <w:tc>
          <w:tcPr>
            <w:tcW w:w="967"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6" w:line="200" w:lineRule="exact"/>
              <w:rPr>
                <w:rFonts w:hint="eastAsia" w:ascii="宋体" w:hAnsi="宋体" w:eastAsia="宋体" w:cs="宋体"/>
                <w:color w:val="auto"/>
                <w:sz w:val="18"/>
                <w:szCs w:val="18"/>
              </w:rPr>
            </w:pPr>
          </w:p>
          <w:p>
            <w:pPr>
              <w:pStyle w:val="6"/>
              <w:spacing w:line="203" w:lineRule="auto"/>
              <w:ind w:left="27" w:right="12"/>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对零售商或供应商违反《零售商供应商公平交易管理办法》规定的处罚</w:t>
            </w:r>
          </w:p>
        </w:tc>
        <w:tc>
          <w:tcPr>
            <w:tcW w:w="4721"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5" w:line="28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《零售商供应商公平交易管理办法》第二十一条各地商</w:t>
            </w:r>
          </w:p>
        </w:tc>
        <w:tc>
          <w:tcPr>
            <w:tcW w:w="4721" w:type="dxa"/>
            <w:tcBorders>
              <w:top w:val="single" w:color="000000" w:sz="8" w:space="0"/>
              <w:left w:val="single" w:color="000000" w:sz="8" w:space="0"/>
              <w:bottom w:val="nil"/>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立案责任：对依据监督检查职权或者通过举报、投诉、</w:t>
            </w:r>
          </w:p>
        </w:tc>
        <w:tc>
          <w:tcPr>
            <w:tcW w:w="1298" w:type="dxa"/>
            <w:vMerge w:val="restart"/>
            <w:tcBorders>
              <w:top w:val="single" w:color="000000" w:sz="8" w:space="0"/>
              <w:left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p>
        </w:tc>
        <w:tc>
          <w:tcPr>
            <w:tcW w:w="1022" w:type="dxa"/>
            <w:vMerge w:val="restart"/>
            <w:tcBorders>
              <w:top w:val="single" w:color="000000" w:sz="8" w:space="0"/>
              <w:left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商务发展科</w:t>
            </w:r>
          </w:p>
        </w:tc>
        <w:tc>
          <w:tcPr>
            <w:tcW w:w="118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vMerge w:val="restart"/>
            <w:tcBorders>
              <w:top w:val="single" w:color="000000" w:sz="8" w:space="0"/>
              <w:left w:val="single" w:color="000000" w:sz="8" w:space="0"/>
              <w:right w:val="single" w:color="000000" w:sz="8"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其他部门移送、上级部门交办等途径发现的违法行为线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索，决定是否立案。</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调查责任：在调查或检查时，执法人员不得少于两人，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并向当事人或有关人员出示证件，询问或检查应制作笔</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bottom w:val="nil"/>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录；执法人员与当事人有直接利害关系的，应当回避。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务、价格、税务、工商等部门依照法律法规及本办法，在</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各自的职责范围内对本办法规定的行为进行监督管理。对</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序、法律适用、处罚种类和幅度、当事人的陈述申辩理由</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涉嫌犯罪的，由公安机关依法予以查处。</w:t>
            </w:r>
          </w:p>
          <w:p>
            <w:pPr>
              <w:pStyle w:val="6"/>
              <w:spacing w:before="20"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县级以上商务主管部门应会同同级有关部门对零售商供应商公平交易行为实行动态监测，进行风险预警，及时采取</w:t>
            </w:r>
          </w:p>
          <w:p>
            <w:pPr>
              <w:pStyle w:val="6"/>
              <w:spacing w:line="206"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防范措施。</w:t>
            </w:r>
          </w:p>
          <w:p>
            <w:pPr>
              <w:pStyle w:val="6"/>
              <w:spacing w:before="17"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第二十三条零售商或者供应商违反本办法规定的，法律法规有规定的，从其规定；没有规定的，责令改正；有违</w:t>
            </w: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等进行审查，提出处理意见；对情节复杂或者重大违法行</w:t>
            </w:r>
          </w:p>
          <w:p>
            <w:pPr>
              <w:pStyle w:val="6"/>
              <w:spacing w:before="20"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spacing w:line="207"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权利；当事人依法要求听证的，应组织听证。</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法所得的，可处违法所得三倍以下罚款，但最高不超过三</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决定责任：依法应当给予行政处罚的，制作盖有行政机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万元；没有违法所得的，可处一万元以下罚款；并可向社</w:t>
            </w: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关印章的行政处罚决定书，载明违法事实、证据、处罚种</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restart"/>
            <w:tcBorders>
              <w:top w:val="nil"/>
              <w:left w:val="single" w:color="000000" w:sz="8" w:space="0"/>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会公告。</w:t>
            </w: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类和依据、权利救济途径等内容。</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送达责任：行政处罚决定书在决定后七日内依照民事诉</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讼法的有关规定送达当事人。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期不履行的，依照《行政强制法》的规定执行。</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7" w:hRule="exact"/>
        </w:trPr>
        <w:tc>
          <w:tcPr>
            <w:tcW w:w="305"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single" w:color="000000" w:sz="8" w:space="0"/>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8" w:hRule="exact"/>
        </w:trPr>
        <w:tc>
          <w:tcPr>
            <w:tcW w:w="305" w:type="dxa"/>
            <w:vMerge w:val="restart"/>
            <w:tcBorders>
              <w:top w:val="single" w:color="000000" w:sz="8" w:space="0"/>
              <w:left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1"/>
                <w:w w:val="100"/>
                <w:sz w:val="18"/>
                <w:szCs w:val="18"/>
                <w:lang w:val="en-US" w:eastAsia="zh-CN"/>
              </w:rPr>
              <w:t>1</w:t>
            </w:r>
          </w:p>
        </w:tc>
        <w:tc>
          <w:tcPr>
            <w:tcW w:w="967"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0" w:line="260" w:lineRule="exact"/>
              <w:rPr>
                <w:rFonts w:hint="eastAsia" w:ascii="宋体" w:hAnsi="宋体" w:eastAsia="宋体" w:cs="宋体"/>
                <w:color w:val="auto"/>
                <w:sz w:val="18"/>
                <w:szCs w:val="18"/>
              </w:rPr>
            </w:pPr>
          </w:p>
          <w:p>
            <w:pPr>
              <w:pStyle w:val="6"/>
              <w:spacing w:line="203" w:lineRule="auto"/>
              <w:ind w:left="27" w:right="13"/>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拍卖企业及分公司申请取得从事拍卖业务</w:t>
            </w:r>
            <w:r>
              <w:rPr>
                <w:rFonts w:hint="eastAsia" w:ascii="宋体" w:hAnsi="宋体" w:eastAsia="宋体" w:cs="宋体"/>
                <w:b w:val="0"/>
                <w:bCs w:val="0"/>
                <w:color w:val="auto"/>
                <w:spacing w:val="10"/>
                <w:w w:val="100"/>
                <w:sz w:val="18"/>
                <w:szCs w:val="18"/>
              </w:rPr>
              <w:t>的</w:t>
            </w:r>
            <w:r>
              <w:rPr>
                <w:rFonts w:hint="eastAsia" w:ascii="宋体" w:hAnsi="宋体" w:eastAsia="宋体" w:cs="宋体"/>
                <w:b w:val="0"/>
                <w:bCs w:val="0"/>
                <w:color w:val="auto"/>
                <w:spacing w:val="11"/>
                <w:w w:val="100"/>
                <w:sz w:val="18"/>
                <w:szCs w:val="18"/>
              </w:rPr>
              <w:t>许可后连续</w:t>
            </w:r>
            <w:r>
              <w:rPr>
                <w:rFonts w:hint="eastAsia" w:ascii="宋体" w:hAnsi="宋体" w:eastAsia="宋体" w:cs="宋体"/>
                <w:b w:val="0"/>
                <w:bCs w:val="0"/>
                <w:color w:val="auto"/>
                <w:spacing w:val="0"/>
                <w:w w:val="100"/>
                <w:sz w:val="18"/>
                <w:szCs w:val="18"/>
              </w:rPr>
              <w:t>6个月无正当理由未举办拍卖会或没有营业纳税证明的处罚</w:t>
            </w:r>
          </w:p>
        </w:tc>
        <w:tc>
          <w:tcPr>
            <w:tcW w:w="4721" w:type="dxa"/>
            <w:vMerge w:val="restart"/>
            <w:tcBorders>
              <w:top w:val="single" w:color="000000" w:sz="8" w:space="0"/>
              <w:left w:val="single" w:color="000000" w:sz="8" w:space="0"/>
              <w:right w:val="single" w:color="000000" w:sz="8" w:space="0"/>
            </w:tcBorders>
            <w:vAlign w:val="top"/>
          </w:tcPr>
          <w:p>
            <w:pPr>
              <w:pStyle w:val="6"/>
              <w:spacing w:before="6"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26" w:lineRule="exact"/>
              <w:ind w:left="30" w:right="169"/>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《拍卖管理办法》第十五条拍卖企业及分公司自领取拍卖经营批准证书之日起，六个月内未领取营业执照，其拍卖经营批准证书自动失效。</w:t>
            </w:r>
          </w:p>
          <w:p>
            <w:pPr>
              <w:pStyle w:val="6"/>
              <w:spacing w:before="2" w:line="222" w:lineRule="exact"/>
              <w:ind w:left="30" w:right="167" w:firstLine="362"/>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拍卖企业及分公司成立后六个月未开业，或开业后连续六个月无正当理由未举办拍卖会或没有营业纳税证明</w:t>
            </w:r>
          </w:p>
          <w:p>
            <w:pPr>
              <w:pStyle w:val="6"/>
              <w:spacing w:before="1" w:line="226" w:lineRule="exact"/>
              <w:ind w:left="30" w:right="169"/>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的，由有关部门依法吊销其营业执照，商务主管部门收回拍卖经营批准证书。</w:t>
            </w:r>
          </w:p>
        </w:tc>
        <w:tc>
          <w:tcPr>
            <w:tcW w:w="4721" w:type="dxa"/>
            <w:tcBorders>
              <w:top w:val="single" w:color="000000" w:sz="8" w:space="0"/>
              <w:left w:val="single" w:color="000000" w:sz="8" w:space="0"/>
              <w:bottom w:val="nil"/>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立案责任：对依据监督检查职权或者通过举报、投诉、</w:t>
            </w:r>
          </w:p>
        </w:tc>
        <w:tc>
          <w:tcPr>
            <w:tcW w:w="1298" w:type="dxa"/>
            <w:vMerge w:val="restart"/>
            <w:tcBorders>
              <w:top w:val="single" w:color="000000" w:sz="8" w:space="0"/>
              <w:left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p>
        </w:tc>
        <w:tc>
          <w:tcPr>
            <w:tcW w:w="1022" w:type="dxa"/>
            <w:vMerge w:val="restart"/>
            <w:tcBorders>
              <w:top w:val="single" w:color="000000" w:sz="8" w:space="0"/>
              <w:left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商务发展科</w:t>
            </w:r>
          </w:p>
        </w:tc>
        <w:tc>
          <w:tcPr>
            <w:tcW w:w="118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vMerge w:val="restart"/>
            <w:tcBorders>
              <w:top w:val="single" w:color="000000" w:sz="8" w:space="0"/>
              <w:left w:val="single" w:color="000000" w:sz="8" w:space="0"/>
              <w:right w:val="single" w:color="000000" w:sz="8"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其他部门移送、上级部门交办等途径发现的违法行为线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索，决定是否立案。</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调查责任：在调查或检查时，执法人员不得少于两人，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并向当事人或有关人员出示证件，询问或检查应制作笔</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录；执法人员与当事人有直接利害关系的，应当回避。</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0"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w:t>
            </w:r>
          </w:p>
          <w:p>
            <w:pPr>
              <w:pStyle w:val="6"/>
              <w:spacing w:before="21" w:line="224"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序、法律适用、处罚种类和幅度、当事人的陈述申辩理由等进行审查，提出处理意见；对情节复杂或者重大违法行</w:t>
            </w:r>
          </w:p>
          <w:p>
            <w:pPr>
              <w:pStyle w:val="6"/>
              <w:spacing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spacing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权利；当事人依法要求听证的，应组织听证。</w:t>
            </w: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决定责任：依法应当给予行政处罚的，制作盖有行政机</w:t>
            </w:r>
          </w:p>
          <w:p>
            <w:pPr>
              <w:pStyle w:val="6"/>
              <w:spacing w:line="206"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关印章的行政处罚决定书，载明违法事实、证据、处罚种</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类和依据、权利救济途径等内容。</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送达责任：行政处罚决定书在决定后七日内依照民事诉</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讼法的有关规定送达当事人。</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期不履行的，依照《行政强制法》的规定执行。</w:t>
            </w: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7" w:hRule="exact"/>
        </w:trPr>
        <w:tc>
          <w:tcPr>
            <w:tcW w:w="305" w:type="dxa"/>
            <w:vMerge w:val="continue"/>
            <w:tcBorders>
              <w:left w:val="single" w:color="000000" w:sz="8" w:space="0"/>
              <w:bottom w:val="single" w:color="000000" w:sz="8" w:space="0"/>
              <w:right w:val="single" w:color="000000" w:sz="8" w:space="0"/>
            </w:tcBorders>
            <w:shd w:val="clear" w:color="auto" w:fill="FFFFFF" w:themeFill="background1"/>
            <w:vAlign w:val="top"/>
          </w:tcPr>
          <w:p>
            <w:pPr>
              <w:rPr>
                <w:rFonts w:hint="eastAsia" w:ascii="宋体" w:hAnsi="宋体" w:eastAsia="宋体" w:cs="宋体"/>
                <w:color w:val="auto"/>
                <w:sz w:val="18"/>
                <w:szCs w:val="18"/>
              </w:rPr>
            </w:pPr>
          </w:p>
        </w:tc>
        <w:tc>
          <w:tcPr>
            <w:tcW w:w="967"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single" w:color="000000" w:sz="8" w:space="0"/>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15" w:hRule="exact"/>
        </w:trPr>
        <w:tc>
          <w:tcPr>
            <w:tcW w:w="305"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1"/>
                <w:w w:val="100"/>
                <w:sz w:val="18"/>
                <w:szCs w:val="18"/>
                <w:lang w:val="en-US" w:eastAsia="zh-CN"/>
              </w:rPr>
              <w:t>2</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行政处罚</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12"/>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对《中华人民共和国外商投资法》第三十七条规定行为的处罚</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0" w:line="260" w:lineRule="exact"/>
              <w:rPr>
                <w:rFonts w:hint="eastAsia" w:ascii="宋体" w:hAnsi="宋体" w:eastAsia="宋体" w:cs="宋体"/>
                <w:color w:val="auto"/>
                <w:sz w:val="18"/>
                <w:szCs w:val="18"/>
              </w:rPr>
            </w:pPr>
          </w:p>
          <w:p>
            <w:pPr>
              <w:pStyle w:val="6"/>
              <w:spacing w:line="203" w:lineRule="auto"/>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中华人民共和国外商投资法》第三十七条外国投资者、外商投资企业违反本法规定，未按照外商投资信息报告制度的要求报送投资信息的，由商务主管部门责令限期改正；逾期不改正的，处十万元以上五十万元以下的罚款。</w:t>
            </w:r>
          </w:p>
          <w:p>
            <w:pPr>
              <w:pStyle w:val="6"/>
              <w:spacing w:line="203" w:lineRule="auto"/>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外商投资信息报告办法》第二十条商务主管部门对外国投资者、外商投资企业遵守本办法情况实施监督检查。商务主管部门可联合有关部门，采取抽查、根据举报进行检查、根据有关部门或司法机关的建议和反映的情况进行检查，以及依职权启动检查等方式开展监督检查。第二十五条外国投资者或者外商投资企业未按照本办法要求报送投资信息，且在商务主管部门通知后未按照本办法第十九条予以补报或更正的，由商务主管部门责令其于</w:t>
            </w: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1"/>
                <w:w w:val="100"/>
                <w:sz w:val="18"/>
                <w:szCs w:val="18"/>
              </w:rPr>
              <w:t>0</w:t>
            </w:r>
            <w:r>
              <w:rPr>
                <w:rFonts w:hint="eastAsia" w:ascii="宋体" w:hAnsi="宋体" w:eastAsia="宋体" w:cs="宋体"/>
                <w:b w:val="0"/>
                <w:bCs w:val="0"/>
                <w:color w:val="auto"/>
                <w:spacing w:val="0"/>
                <w:w w:val="100"/>
                <w:sz w:val="18"/>
                <w:szCs w:val="18"/>
              </w:rPr>
              <w:t>个工作日内改正；逾期不改正的，处十万元以上三十万元以下罚款；逾期不改正且存在以下情形的，处三十万元以上五十万元以下罚款：</w:t>
            </w:r>
          </w:p>
          <w:p>
            <w:pPr>
              <w:pStyle w:val="6"/>
              <w:spacing w:before="2" w:line="202" w:lineRule="auto"/>
              <w:ind w:left="30" w:right="169"/>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（一）外国投资者或者外商投资企业故意逃避履行信息报告义务，或在进行信息报告时隐瞒真实情况、提供误导性或虚假信息；</w:t>
            </w:r>
          </w:p>
          <w:p>
            <w:pPr>
              <w:pStyle w:val="6"/>
              <w:spacing w:line="203" w:lineRule="auto"/>
              <w:ind w:left="30" w:right="169"/>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（二）外国投资者或者外商投资企业就所属行业、是否涉及外商投资准入特别管理措施、企业投资者及其实际控制人等重要信息报送错误；</w:t>
            </w:r>
          </w:p>
          <w:p>
            <w:pPr>
              <w:pStyle w:val="6"/>
              <w:spacing w:before="20" w:line="226" w:lineRule="exact"/>
              <w:ind w:left="30" w:right="169"/>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（三）外国投资者或者外商投资企业未按照本办法要求报送投资信息，并因此受到行政处罚的，两年内再次违反本办法有关要求；</w:t>
            </w:r>
          </w:p>
          <w:p>
            <w:pPr>
              <w:pStyle w:val="6"/>
              <w:spacing w:line="205" w:lineRule="exact"/>
              <w:ind w:left="30" w:right="1249"/>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（四）商务主管部门认定的其他严重情形。</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b w:val="0"/>
                <w:bCs w:val="0"/>
                <w:color w:val="auto"/>
                <w:spacing w:val="1"/>
                <w:w w:val="100"/>
                <w:sz w:val="18"/>
                <w:szCs w:val="18"/>
              </w:rPr>
            </w:pPr>
            <w:r>
              <w:rPr>
                <w:rFonts w:hint="eastAsia" w:ascii="宋体" w:hAnsi="宋体" w:eastAsia="宋体" w:cs="宋体"/>
                <w:b w:val="0"/>
                <w:bCs w:val="0"/>
                <w:color w:val="auto"/>
                <w:spacing w:val="0"/>
                <w:w w:val="100"/>
                <w:sz w:val="18"/>
                <w:szCs w:val="18"/>
              </w:rPr>
              <w:t>立案责任：对依据监督检查职权或者通过举报、投诉、</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其他部门移送、上级部门交办等途径发现的违法行为线</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索，决定是否立案。</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调查责任：在调查或检查时，执法人员不得少于两人，</w:t>
            </w:r>
          </w:p>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并向当事人或有关人员出示证件，询问或检查应制作笔</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录；执法人员与当事人有直接利害关系的，应当回避。</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序、法律适用、处罚种类和幅度、当事人的陈述申辩理由</w:t>
            </w:r>
          </w:p>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等进行审查，提出处理意见；对情节复杂或者重大违法行</w:t>
            </w:r>
          </w:p>
          <w:p>
            <w:pPr>
              <w:pStyle w:val="6"/>
              <w:spacing w:before="20"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spacing w:line="207"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权利；当事人依法要求听证的，应组织听证。</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决定责任：依法应当给予行政处罚的，制作盖有行政机</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关印章的行政处罚决定书，载明违法事实、证据、处罚种</w:t>
            </w:r>
          </w:p>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类和依据、权利救济途径等内容。</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6.</w:t>
            </w:r>
            <w:r>
              <w:rPr>
                <w:rFonts w:hint="eastAsia" w:ascii="宋体" w:hAnsi="宋体" w:eastAsia="宋体" w:cs="宋体"/>
                <w:b w:val="0"/>
                <w:bCs w:val="0"/>
                <w:color w:val="auto"/>
                <w:spacing w:val="0"/>
                <w:w w:val="100"/>
                <w:sz w:val="18"/>
                <w:szCs w:val="18"/>
              </w:rPr>
              <w:t>送达责任：行政处罚决定书在决定后七日内依照民事诉</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讼法的有关规定送达当事人。</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执行责任：督促当事人履行生效的行政处罚决定，对逾</w:t>
            </w:r>
          </w:p>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期不履行的，依照《行政强制法》的规定执行。</w:t>
            </w:r>
          </w:p>
          <w:p>
            <w:pPr>
              <w:pStyle w:val="6"/>
              <w:spacing w:line="203" w:lineRule="auto"/>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07" w:lineRule="exact"/>
              <w:ind w:left="27" w:right="0"/>
              <w:jc w:val="left"/>
              <w:rPr>
                <w:rFonts w:hint="eastAsia" w:ascii="宋体" w:hAnsi="宋体" w:eastAsia="宋体" w:cs="宋体"/>
                <w:color w:val="auto"/>
                <w:sz w:val="18"/>
                <w:szCs w:val="18"/>
              </w:rPr>
            </w:pP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30" w:right="71"/>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商务发展科</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tcBorders>
              <w:top w:val="single" w:color="000000" w:sz="8" w:space="0"/>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15" w:hRule="exact"/>
        </w:trPr>
        <w:tc>
          <w:tcPr>
            <w:tcW w:w="305"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1"/>
                <w:w w:val="100"/>
                <w:sz w:val="18"/>
                <w:szCs w:val="18"/>
                <w:lang w:val="en-US" w:eastAsia="zh-CN"/>
              </w:rPr>
              <w:t>3</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行政强制</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2"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12"/>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在进行易制毒化学品监督检查时，依法查看现场、查阅和复制有关资料、记录有关情况、扣押相关的证据材料和违法物品；必要时，可以临时查封有关场所。</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2" w:line="19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4" w:lineRule="auto"/>
              <w:ind w:left="30" w:right="73"/>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《易制毒化学品管理条例》（</w:t>
            </w:r>
            <w:r>
              <w:rPr>
                <w:rFonts w:hint="eastAsia" w:ascii="宋体" w:hAnsi="宋体" w:eastAsia="宋体" w:cs="宋体"/>
                <w:b w:val="0"/>
                <w:bCs w:val="0"/>
                <w:color w:val="auto"/>
                <w:spacing w:val="1"/>
                <w:w w:val="100"/>
                <w:sz w:val="18"/>
                <w:szCs w:val="18"/>
              </w:rPr>
              <w:t>200</w:t>
            </w: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年国务院令第</w:t>
            </w:r>
            <w:r>
              <w:rPr>
                <w:rFonts w:hint="eastAsia" w:ascii="宋体" w:hAnsi="宋体" w:eastAsia="宋体" w:cs="宋体"/>
                <w:b w:val="0"/>
                <w:bCs w:val="0"/>
                <w:color w:val="auto"/>
                <w:spacing w:val="1"/>
                <w:w w:val="100"/>
                <w:sz w:val="18"/>
                <w:szCs w:val="18"/>
              </w:rPr>
              <w:t>44</w:t>
            </w:r>
            <w:r>
              <w:rPr>
                <w:rFonts w:hint="eastAsia" w:ascii="宋体" w:hAnsi="宋体" w:eastAsia="宋体" w:cs="宋体"/>
                <w:b w:val="0"/>
                <w:bCs w:val="0"/>
                <w:color w:val="auto"/>
                <w:spacing w:val="2"/>
                <w:w w:val="100"/>
                <w:sz w:val="18"/>
                <w:szCs w:val="18"/>
              </w:rPr>
              <w:t>5</w:t>
            </w:r>
            <w:r>
              <w:rPr>
                <w:rFonts w:hint="eastAsia" w:ascii="宋体" w:hAnsi="宋体" w:eastAsia="宋体" w:cs="宋体"/>
                <w:b w:val="0"/>
                <w:bCs w:val="0"/>
                <w:color w:val="auto"/>
                <w:spacing w:val="0"/>
                <w:w w:val="100"/>
                <w:sz w:val="18"/>
                <w:szCs w:val="18"/>
              </w:rPr>
              <w:t>号）第三十二条县级以上人民政府公安机关、食品药品监督管理部门、安全生产监督管理部门、商务主管部门、卫生主管部门、价格主管部门、铁路主管部门、交通主管部门</w:t>
            </w:r>
          </w:p>
          <w:p>
            <w:pPr>
              <w:pStyle w:val="6"/>
              <w:spacing w:before="20" w:line="226" w:lineRule="exact"/>
              <w:ind w:left="30" w:right="169"/>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、工商行政管理部门、环境保护主管部门和海关，应当依照本条例和有关法律、行政法规的规定，在各自的职责范围内，加强对易制毒化学品生产、经营、购买、运输、价</w:t>
            </w:r>
          </w:p>
          <w:p>
            <w:pPr>
              <w:pStyle w:val="6"/>
              <w:spacing w:line="205"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格以及进口、出口的监督检查；对非法生产、经营、购买</w:t>
            </w:r>
          </w:p>
          <w:p>
            <w:pPr>
              <w:pStyle w:val="6"/>
              <w:tabs>
                <w:tab w:val="left" w:pos="1561"/>
              </w:tabs>
              <w:spacing w:before="17" w:line="226" w:lineRule="exact"/>
              <w:ind w:left="30" w:right="78"/>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、运输易制毒化学品，或者走私易制毒化学品的行为，依法予以查处。前款规定的行政主管部门在进行易制毒化学品监督检查时，可以依法查看现场、查阅和复制有关</w:t>
            </w:r>
          </w:p>
          <w:p>
            <w:pPr>
              <w:pStyle w:val="6"/>
              <w:tabs>
                <w:tab w:val="left" w:pos="3181"/>
              </w:tabs>
              <w:spacing w:line="224" w:lineRule="exact"/>
              <w:ind w:left="30" w:right="78"/>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资料、记录有关情况、扣押相关的证据材料和违法物品；必要时，可以临时查封有关场所。被检查的单位或者</w:t>
            </w:r>
          </w:p>
          <w:p>
            <w:pPr>
              <w:pStyle w:val="6"/>
              <w:spacing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个人应当如实提供有关情况和材料、物品，不得拒绝或者隐匿。（《易制毒化学品管理条例》已修正，请核实并修改）</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0" w:line="260" w:lineRule="exact"/>
              <w:rPr>
                <w:rFonts w:hint="eastAsia" w:ascii="宋体" w:hAnsi="宋体" w:eastAsia="宋体" w:cs="宋体"/>
                <w:color w:val="auto"/>
                <w:sz w:val="18"/>
                <w:szCs w:val="18"/>
              </w:rPr>
            </w:pPr>
          </w:p>
          <w:p>
            <w:pPr>
              <w:pStyle w:val="6"/>
              <w:numPr>
                <w:ilvl w:val="0"/>
                <w:numId w:val="11"/>
              </w:numPr>
              <w:spacing w:line="203" w:lineRule="auto"/>
              <w:ind w:left="30" w:right="11"/>
              <w:jc w:val="both"/>
              <w:rPr>
                <w:rFonts w:hint="eastAsia" w:ascii="宋体" w:hAnsi="宋体" w:eastAsia="宋体" w:cs="宋体"/>
                <w:b w:val="0"/>
                <w:bCs w:val="0"/>
                <w:color w:val="auto"/>
                <w:spacing w:val="7"/>
                <w:w w:val="100"/>
                <w:sz w:val="18"/>
                <w:szCs w:val="18"/>
              </w:rPr>
            </w:pPr>
            <w:r>
              <w:rPr>
                <w:rFonts w:hint="eastAsia" w:ascii="宋体" w:hAnsi="宋体" w:eastAsia="宋体" w:cs="宋体"/>
                <w:b w:val="0"/>
                <w:bCs w:val="0"/>
                <w:color w:val="auto"/>
                <w:spacing w:val="6"/>
                <w:w w:val="100"/>
                <w:sz w:val="18"/>
                <w:szCs w:val="18"/>
              </w:rPr>
              <w:t>调查责任</w:t>
            </w:r>
            <w:r>
              <w:rPr>
                <w:rFonts w:hint="eastAsia" w:ascii="宋体" w:hAnsi="宋体" w:eastAsia="宋体" w:cs="宋体"/>
                <w:b w:val="0"/>
                <w:bCs w:val="0"/>
                <w:color w:val="auto"/>
                <w:spacing w:val="7"/>
                <w:w w:val="100"/>
                <w:sz w:val="18"/>
                <w:szCs w:val="18"/>
              </w:rPr>
              <w:t>：</w:t>
            </w:r>
            <w:r>
              <w:rPr>
                <w:rFonts w:hint="eastAsia" w:ascii="宋体" w:hAnsi="宋体" w:eastAsia="宋体" w:cs="宋体"/>
                <w:b w:val="0"/>
                <w:bCs w:val="0"/>
                <w:color w:val="auto"/>
                <w:spacing w:val="6"/>
                <w:w w:val="100"/>
                <w:sz w:val="18"/>
                <w:szCs w:val="18"/>
              </w:rPr>
              <w:t>调查或检查时</w:t>
            </w:r>
            <w:r>
              <w:rPr>
                <w:rFonts w:hint="eastAsia" w:ascii="宋体" w:hAnsi="宋体" w:eastAsia="宋体" w:cs="宋体"/>
                <w:b w:val="0"/>
                <w:bCs w:val="0"/>
                <w:color w:val="auto"/>
                <w:spacing w:val="7"/>
                <w:w w:val="100"/>
                <w:sz w:val="18"/>
                <w:szCs w:val="18"/>
              </w:rPr>
              <w:t>，案件承办人不得少于两人</w:t>
            </w:r>
            <w:r>
              <w:rPr>
                <w:rFonts w:hint="eastAsia" w:ascii="宋体" w:hAnsi="宋体" w:eastAsia="宋体" w:cs="宋体"/>
                <w:b w:val="0"/>
                <w:bCs w:val="0"/>
                <w:color w:val="auto"/>
                <w:spacing w:val="0"/>
                <w:w w:val="100"/>
                <w:sz w:val="18"/>
                <w:szCs w:val="18"/>
              </w:rPr>
              <w:t>，</w:t>
            </w:r>
            <w:r>
              <w:rPr>
                <w:rFonts w:hint="eastAsia" w:ascii="宋体" w:hAnsi="宋体" w:eastAsia="宋体" w:cs="宋体"/>
                <w:b w:val="0"/>
                <w:bCs w:val="0"/>
                <w:color w:val="auto"/>
                <w:spacing w:val="6"/>
                <w:w w:val="100"/>
                <w:sz w:val="18"/>
                <w:szCs w:val="18"/>
              </w:rPr>
              <w:t>应当向当事人或者有</w:t>
            </w:r>
            <w:r>
              <w:rPr>
                <w:rFonts w:hint="eastAsia" w:ascii="宋体" w:hAnsi="宋体" w:eastAsia="宋体" w:cs="宋体"/>
                <w:b w:val="0"/>
                <w:bCs w:val="0"/>
                <w:color w:val="auto"/>
                <w:spacing w:val="7"/>
                <w:w w:val="100"/>
                <w:sz w:val="18"/>
                <w:szCs w:val="18"/>
              </w:rPr>
              <w:t>关人员出示行政执法证</w:t>
            </w:r>
            <w:r>
              <w:rPr>
                <w:rFonts w:hint="eastAsia" w:ascii="宋体" w:hAnsi="宋体" w:eastAsia="宋体" w:cs="宋体"/>
                <w:b w:val="0"/>
                <w:bCs w:val="0"/>
                <w:color w:val="auto"/>
                <w:spacing w:val="5"/>
                <w:w w:val="100"/>
                <w:sz w:val="18"/>
                <w:szCs w:val="18"/>
              </w:rPr>
              <w:t>件</w:t>
            </w:r>
            <w:r>
              <w:rPr>
                <w:rFonts w:hint="eastAsia" w:ascii="宋体" w:hAnsi="宋体" w:eastAsia="宋体" w:cs="宋体"/>
                <w:b w:val="0"/>
                <w:bCs w:val="0"/>
                <w:color w:val="auto"/>
                <w:spacing w:val="8"/>
                <w:w w:val="100"/>
                <w:sz w:val="18"/>
                <w:szCs w:val="18"/>
              </w:rPr>
              <w:t>，</w:t>
            </w:r>
            <w:r>
              <w:rPr>
                <w:rFonts w:hint="eastAsia" w:ascii="宋体" w:hAnsi="宋体" w:eastAsia="宋体" w:cs="宋体"/>
                <w:b w:val="0"/>
                <w:bCs w:val="0"/>
                <w:color w:val="auto"/>
                <w:spacing w:val="7"/>
                <w:w w:val="100"/>
                <w:sz w:val="18"/>
                <w:szCs w:val="18"/>
              </w:rPr>
              <w:t>现场检</w:t>
            </w:r>
            <w:r>
              <w:rPr>
                <w:rFonts w:hint="eastAsia" w:ascii="宋体" w:hAnsi="宋体" w:eastAsia="宋体" w:cs="宋体"/>
                <w:b w:val="0"/>
                <w:bCs w:val="0"/>
                <w:color w:val="auto"/>
                <w:spacing w:val="0"/>
                <w:w w:val="100"/>
                <w:sz w:val="18"/>
                <w:szCs w:val="18"/>
              </w:rPr>
              <w:t>查</w:t>
            </w:r>
            <w:r>
              <w:rPr>
                <w:rFonts w:hint="eastAsia" w:ascii="宋体" w:hAnsi="宋体" w:eastAsia="宋体" w:cs="宋体"/>
                <w:b w:val="0"/>
                <w:bCs w:val="0"/>
                <w:color w:val="auto"/>
                <w:spacing w:val="6"/>
                <w:w w:val="100"/>
                <w:sz w:val="18"/>
                <w:szCs w:val="18"/>
              </w:rPr>
              <w:t>情况应当如实记入现场检</w:t>
            </w:r>
            <w:r>
              <w:rPr>
                <w:rFonts w:hint="eastAsia" w:ascii="宋体" w:hAnsi="宋体" w:eastAsia="宋体" w:cs="宋体"/>
                <w:b w:val="0"/>
                <w:bCs w:val="0"/>
                <w:color w:val="auto"/>
                <w:spacing w:val="7"/>
                <w:w w:val="100"/>
                <w:sz w:val="18"/>
                <w:szCs w:val="18"/>
              </w:rPr>
              <w:t>查笔</w:t>
            </w:r>
            <w:r>
              <w:rPr>
                <w:rFonts w:hint="eastAsia" w:ascii="宋体" w:hAnsi="宋体" w:eastAsia="宋体" w:cs="宋体"/>
                <w:b w:val="0"/>
                <w:bCs w:val="0"/>
                <w:color w:val="auto"/>
                <w:spacing w:val="6"/>
                <w:w w:val="100"/>
                <w:sz w:val="18"/>
                <w:szCs w:val="18"/>
              </w:rPr>
              <w:t>录</w:t>
            </w:r>
            <w:r>
              <w:rPr>
                <w:rFonts w:hint="eastAsia" w:ascii="宋体" w:hAnsi="宋体" w:eastAsia="宋体" w:cs="宋体"/>
                <w:b w:val="0"/>
                <w:bCs w:val="0"/>
                <w:color w:val="auto"/>
                <w:spacing w:val="7"/>
                <w:w w:val="100"/>
                <w:sz w:val="18"/>
                <w:szCs w:val="18"/>
              </w:rPr>
              <w:t>。</w:t>
            </w:r>
          </w:p>
          <w:p>
            <w:pPr>
              <w:pStyle w:val="6"/>
              <w:numPr>
                <w:ilvl w:val="0"/>
                <w:numId w:val="11"/>
              </w:numPr>
              <w:spacing w:line="203" w:lineRule="auto"/>
              <w:ind w:left="30" w:leftChars="0" w:right="11" w:rightChars="0" w:firstLine="0" w:firstLineChars="0"/>
              <w:jc w:val="both"/>
              <w:rPr>
                <w:rFonts w:hint="eastAsia" w:ascii="宋体" w:hAnsi="宋体" w:eastAsia="宋体" w:cs="宋体"/>
                <w:b w:val="0"/>
                <w:bCs w:val="0"/>
                <w:color w:val="auto"/>
                <w:spacing w:val="7"/>
                <w:w w:val="100"/>
                <w:sz w:val="18"/>
                <w:szCs w:val="18"/>
              </w:rPr>
            </w:pPr>
            <w:r>
              <w:rPr>
                <w:rFonts w:hint="eastAsia" w:ascii="宋体" w:hAnsi="宋体" w:eastAsia="宋体" w:cs="宋体"/>
                <w:b w:val="0"/>
                <w:bCs w:val="0"/>
                <w:color w:val="auto"/>
                <w:spacing w:val="7"/>
                <w:w w:val="100"/>
                <w:sz w:val="18"/>
                <w:szCs w:val="18"/>
              </w:rPr>
              <w:t>审查责</w:t>
            </w:r>
            <w:r>
              <w:rPr>
                <w:rFonts w:hint="eastAsia" w:ascii="宋体" w:hAnsi="宋体" w:eastAsia="宋体" w:cs="宋体"/>
                <w:b w:val="0"/>
                <w:bCs w:val="0"/>
                <w:color w:val="auto"/>
                <w:spacing w:val="5"/>
                <w:w w:val="100"/>
                <w:sz w:val="18"/>
                <w:szCs w:val="18"/>
              </w:rPr>
              <w:t>任</w:t>
            </w:r>
            <w:r>
              <w:rPr>
                <w:rFonts w:hint="eastAsia" w:ascii="宋体" w:hAnsi="宋体" w:eastAsia="宋体" w:cs="宋体"/>
                <w:b w:val="0"/>
                <w:bCs w:val="0"/>
                <w:color w:val="auto"/>
                <w:spacing w:val="8"/>
                <w:w w:val="100"/>
                <w:sz w:val="18"/>
                <w:szCs w:val="18"/>
              </w:rPr>
              <w:t>：</w:t>
            </w:r>
            <w:r>
              <w:rPr>
                <w:rFonts w:hint="eastAsia" w:ascii="宋体" w:hAnsi="宋体" w:eastAsia="宋体" w:cs="宋体"/>
                <w:b w:val="0"/>
                <w:bCs w:val="0"/>
                <w:color w:val="auto"/>
                <w:spacing w:val="7"/>
                <w:w w:val="100"/>
                <w:sz w:val="18"/>
                <w:szCs w:val="18"/>
              </w:rPr>
              <w:t>案件承</w:t>
            </w:r>
            <w:r>
              <w:rPr>
                <w:rFonts w:hint="eastAsia" w:ascii="宋体" w:hAnsi="宋体" w:eastAsia="宋体" w:cs="宋体"/>
                <w:b w:val="0"/>
                <w:bCs w:val="0"/>
                <w:color w:val="auto"/>
                <w:spacing w:val="0"/>
                <w:w w:val="100"/>
                <w:sz w:val="18"/>
                <w:szCs w:val="18"/>
              </w:rPr>
              <w:t>办</w:t>
            </w:r>
            <w:r>
              <w:rPr>
                <w:rFonts w:hint="eastAsia" w:ascii="宋体" w:hAnsi="宋体" w:eastAsia="宋体" w:cs="宋体"/>
                <w:b w:val="0"/>
                <w:bCs w:val="0"/>
                <w:color w:val="auto"/>
                <w:spacing w:val="6"/>
                <w:w w:val="100"/>
                <w:sz w:val="18"/>
                <w:szCs w:val="18"/>
              </w:rPr>
              <w:t>机构负责人对办案人</w:t>
            </w:r>
            <w:r>
              <w:rPr>
                <w:rFonts w:hint="eastAsia" w:ascii="宋体" w:hAnsi="宋体" w:eastAsia="宋体" w:cs="宋体"/>
                <w:b w:val="0"/>
                <w:bCs w:val="0"/>
                <w:color w:val="auto"/>
                <w:spacing w:val="7"/>
                <w:w w:val="100"/>
                <w:sz w:val="18"/>
                <w:szCs w:val="18"/>
              </w:rPr>
              <w:t>员提出的采取行政强制的理</w:t>
            </w:r>
            <w:r>
              <w:rPr>
                <w:rFonts w:hint="eastAsia" w:ascii="宋体" w:hAnsi="宋体" w:eastAsia="宋体" w:cs="宋体"/>
                <w:b w:val="0"/>
                <w:bCs w:val="0"/>
                <w:color w:val="auto"/>
                <w:spacing w:val="6"/>
                <w:w w:val="100"/>
                <w:sz w:val="18"/>
                <w:szCs w:val="18"/>
              </w:rPr>
              <w:t>由</w:t>
            </w:r>
            <w:r>
              <w:rPr>
                <w:rFonts w:hint="eastAsia" w:ascii="宋体" w:hAnsi="宋体" w:eastAsia="宋体" w:cs="宋体"/>
                <w:b w:val="0"/>
                <w:bCs w:val="0"/>
                <w:color w:val="auto"/>
                <w:spacing w:val="7"/>
                <w:w w:val="100"/>
                <w:sz w:val="18"/>
                <w:szCs w:val="18"/>
              </w:rPr>
              <w:t>、种</w:t>
            </w:r>
            <w:r>
              <w:rPr>
                <w:rFonts w:hint="eastAsia" w:ascii="宋体" w:hAnsi="宋体" w:eastAsia="宋体" w:cs="宋体"/>
                <w:b w:val="0"/>
                <w:bCs w:val="0"/>
                <w:color w:val="auto"/>
                <w:spacing w:val="0"/>
                <w:w w:val="100"/>
                <w:sz w:val="18"/>
                <w:szCs w:val="18"/>
              </w:rPr>
              <w:t>类</w:t>
            </w:r>
            <w:r>
              <w:rPr>
                <w:rFonts w:hint="eastAsia" w:ascii="宋体" w:hAnsi="宋体" w:eastAsia="宋体" w:cs="宋体"/>
                <w:b w:val="0"/>
                <w:bCs w:val="0"/>
                <w:color w:val="auto"/>
                <w:spacing w:val="5"/>
                <w:w w:val="100"/>
                <w:sz w:val="18"/>
                <w:szCs w:val="18"/>
              </w:rPr>
              <w:t>、</w:t>
            </w:r>
            <w:r>
              <w:rPr>
                <w:rFonts w:hint="eastAsia" w:ascii="宋体" w:hAnsi="宋体" w:eastAsia="宋体" w:cs="宋体"/>
                <w:b w:val="0"/>
                <w:bCs w:val="0"/>
                <w:color w:val="auto"/>
                <w:spacing w:val="6"/>
                <w:w w:val="100"/>
                <w:sz w:val="18"/>
                <w:szCs w:val="18"/>
              </w:rPr>
              <w:t>依据进行审查</w:t>
            </w:r>
            <w:r>
              <w:rPr>
                <w:rFonts w:hint="eastAsia" w:ascii="宋体" w:hAnsi="宋体" w:eastAsia="宋体" w:cs="宋体"/>
                <w:b w:val="0"/>
                <w:bCs w:val="0"/>
                <w:color w:val="auto"/>
                <w:spacing w:val="7"/>
                <w:w w:val="100"/>
                <w:sz w:val="18"/>
                <w:szCs w:val="18"/>
              </w:rPr>
              <w:t>。</w:t>
            </w:r>
          </w:p>
          <w:p>
            <w:pPr>
              <w:pStyle w:val="6"/>
              <w:numPr>
                <w:ilvl w:val="0"/>
                <w:numId w:val="11"/>
              </w:numPr>
              <w:spacing w:line="203" w:lineRule="auto"/>
              <w:ind w:left="30" w:leftChars="0" w:right="11" w:rightChars="0" w:firstLine="0" w:firstLineChars="0"/>
              <w:jc w:val="both"/>
              <w:rPr>
                <w:rFonts w:hint="eastAsia" w:ascii="宋体" w:hAnsi="宋体" w:eastAsia="宋体" w:cs="宋体"/>
                <w:b w:val="0"/>
                <w:bCs w:val="0"/>
                <w:color w:val="auto"/>
                <w:spacing w:val="7"/>
                <w:w w:val="100"/>
                <w:sz w:val="18"/>
                <w:szCs w:val="18"/>
              </w:rPr>
            </w:pPr>
            <w:r>
              <w:rPr>
                <w:rFonts w:hint="eastAsia" w:ascii="宋体" w:hAnsi="宋体" w:eastAsia="宋体" w:cs="宋体"/>
                <w:b w:val="0"/>
                <w:bCs w:val="0"/>
                <w:color w:val="auto"/>
                <w:spacing w:val="6"/>
                <w:w w:val="100"/>
                <w:sz w:val="18"/>
                <w:szCs w:val="18"/>
              </w:rPr>
              <w:t>决定</w:t>
            </w:r>
            <w:r>
              <w:rPr>
                <w:rFonts w:hint="eastAsia" w:ascii="宋体" w:hAnsi="宋体" w:eastAsia="宋体" w:cs="宋体"/>
                <w:b w:val="0"/>
                <w:bCs w:val="0"/>
                <w:color w:val="auto"/>
                <w:spacing w:val="7"/>
                <w:w w:val="100"/>
                <w:sz w:val="18"/>
                <w:szCs w:val="18"/>
              </w:rPr>
              <w:t>、告知责</w:t>
            </w:r>
            <w:r>
              <w:rPr>
                <w:rFonts w:hint="eastAsia" w:ascii="宋体" w:hAnsi="宋体" w:eastAsia="宋体" w:cs="宋体"/>
                <w:b w:val="0"/>
                <w:bCs w:val="0"/>
                <w:color w:val="auto"/>
                <w:spacing w:val="8"/>
                <w:w w:val="100"/>
                <w:sz w:val="18"/>
                <w:szCs w:val="18"/>
              </w:rPr>
              <w:t>任</w:t>
            </w:r>
            <w:r>
              <w:rPr>
                <w:rFonts w:hint="eastAsia" w:ascii="宋体" w:hAnsi="宋体" w:eastAsia="宋体" w:cs="宋体"/>
                <w:b w:val="0"/>
                <w:bCs w:val="0"/>
                <w:color w:val="auto"/>
                <w:spacing w:val="7"/>
                <w:w w:val="100"/>
                <w:sz w:val="18"/>
                <w:szCs w:val="18"/>
              </w:rPr>
              <w:t>：经行政机构负责</w:t>
            </w:r>
            <w:r>
              <w:rPr>
                <w:rFonts w:hint="eastAsia" w:ascii="宋体" w:hAnsi="宋体" w:eastAsia="宋体" w:cs="宋体"/>
                <w:b w:val="0"/>
                <w:bCs w:val="0"/>
                <w:color w:val="auto"/>
                <w:spacing w:val="0"/>
                <w:w w:val="100"/>
                <w:sz w:val="18"/>
                <w:szCs w:val="18"/>
              </w:rPr>
              <w:t>人</w:t>
            </w:r>
            <w:r>
              <w:rPr>
                <w:rFonts w:hint="eastAsia" w:ascii="宋体" w:hAnsi="宋体" w:eastAsia="宋体" w:cs="宋体"/>
                <w:b w:val="0"/>
                <w:bCs w:val="0"/>
                <w:color w:val="auto"/>
                <w:spacing w:val="6"/>
                <w:w w:val="100"/>
                <w:sz w:val="18"/>
                <w:szCs w:val="18"/>
              </w:rPr>
              <w:t>批准后实施行政强</w:t>
            </w:r>
            <w:r>
              <w:rPr>
                <w:rFonts w:hint="eastAsia" w:ascii="宋体" w:hAnsi="宋体" w:eastAsia="宋体" w:cs="宋体"/>
                <w:b w:val="0"/>
                <w:bCs w:val="0"/>
                <w:color w:val="auto"/>
                <w:spacing w:val="5"/>
                <w:w w:val="100"/>
                <w:sz w:val="18"/>
                <w:szCs w:val="18"/>
              </w:rPr>
              <w:t>制</w:t>
            </w:r>
            <w:r>
              <w:rPr>
                <w:rFonts w:hint="eastAsia" w:ascii="宋体" w:hAnsi="宋体" w:eastAsia="宋体" w:cs="宋体"/>
                <w:b w:val="0"/>
                <w:bCs w:val="0"/>
                <w:color w:val="auto"/>
                <w:spacing w:val="7"/>
                <w:w w:val="100"/>
                <w:sz w:val="18"/>
                <w:szCs w:val="18"/>
              </w:rPr>
              <w:t>。当场告知当事人采取行政强制的</w:t>
            </w:r>
            <w:r>
              <w:rPr>
                <w:rFonts w:hint="eastAsia" w:ascii="宋体" w:hAnsi="宋体" w:eastAsia="宋体" w:cs="宋体"/>
                <w:b w:val="0"/>
                <w:bCs w:val="0"/>
                <w:color w:val="auto"/>
                <w:spacing w:val="0"/>
                <w:w w:val="100"/>
                <w:sz w:val="18"/>
                <w:szCs w:val="18"/>
              </w:rPr>
              <w:t>理</w:t>
            </w:r>
            <w:r>
              <w:rPr>
                <w:rFonts w:hint="eastAsia" w:ascii="宋体" w:hAnsi="宋体" w:eastAsia="宋体" w:cs="宋体"/>
                <w:b w:val="0"/>
                <w:bCs w:val="0"/>
                <w:color w:val="auto"/>
                <w:spacing w:val="5"/>
                <w:w w:val="100"/>
                <w:sz w:val="18"/>
                <w:szCs w:val="18"/>
              </w:rPr>
              <w:t>由</w:t>
            </w:r>
            <w:r>
              <w:rPr>
                <w:rFonts w:hint="eastAsia" w:ascii="宋体" w:hAnsi="宋体" w:eastAsia="宋体" w:cs="宋体"/>
                <w:b w:val="0"/>
                <w:bCs w:val="0"/>
                <w:color w:val="auto"/>
                <w:spacing w:val="7"/>
                <w:w w:val="100"/>
                <w:sz w:val="18"/>
                <w:szCs w:val="18"/>
              </w:rPr>
              <w:t>、</w:t>
            </w:r>
            <w:r>
              <w:rPr>
                <w:rFonts w:hint="eastAsia" w:ascii="宋体" w:hAnsi="宋体" w:eastAsia="宋体" w:cs="宋体"/>
                <w:b w:val="0"/>
                <w:bCs w:val="0"/>
                <w:color w:val="auto"/>
                <w:spacing w:val="6"/>
                <w:w w:val="100"/>
                <w:sz w:val="18"/>
                <w:szCs w:val="18"/>
              </w:rPr>
              <w:t>依据以及当事人依法</w:t>
            </w:r>
            <w:r>
              <w:rPr>
                <w:rFonts w:hint="eastAsia" w:ascii="宋体" w:hAnsi="宋体" w:eastAsia="宋体" w:cs="宋体"/>
                <w:b w:val="0"/>
                <w:bCs w:val="0"/>
                <w:color w:val="auto"/>
                <w:spacing w:val="7"/>
                <w:w w:val="100"/>
                <w:sz w:val="18"/>
                <w:szCs w:val="18"/>
              </w:rPr>
              <w:t>享有的权利及救济途</w:t>
            </w:r>
            <w:r>
              <w:rPr>
                <w:rFonts w:hint="eastAsia" w:ascii="宋体" w:hAnsi="宋体" w:eastAsia="宋体" w:cs="宋体"/>
                <w:b w:val="0"/>
                <w:bCs w:val="0"/>
                <w:color w:val="auto"/>
                <w:spacing w:val="5"/>
                <w:w w:val="100"/>
                <w:sz w:val="18"/>
                <w:szCs w:val="18"/>
              </w:rPr>
              <w:t>径</w:t>
            </w:r>
            <w:r>
              <w:rPr>
                <w:rFonts w:hint="eastAsia" w:ascii="宋体" w:hAnsi="宋体" w:eastAsia="宋体" w:cs="宋体"/>
                <w:b w:val="0"/>
                <w:bCs w:val="0"/>
                <w:color w:val="auto"/>
                <w:spacing w:val="7"/>
                <w:w w:val="100"/>
                <w:sz w:val="18"/>
                <w:szCs w:val="18"/>
              </w:rPr>
              <w:t>。</w:t>
            </w:r>
          </w:p>
          <w:p>
            <w:pPr>
              <w:pStyle w:val="6"/>
              <w:numPr>
                <w:ilvl w:val="0"/>
                <w:numId w:val="11"/>
              </w:numPr>
              <w:spacing w:line="203" w:lineRule="auto"/>
              <w:ind w:left="30" w:leftChars="0" w:right="11" w:rightChars="0" w:firstLine="0" w:firstLineChars="0"/>
              <w:jc w:val="both"/>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7"/>
                <w:w w:val="100"/>
                <w:sz w:val="18"/>
                <w:szCs w:val="18"/>
              </w:rPr>
              <w:t>执</w:t>
            </w:r>
            <w:r>
              <w:rPr>
                <w:rFonts w:hint="eastAsia" w:ascii="宋体" w:hAnsi="宋体" w:eastAsia="宋体" w:cs="宋体"/>
                <w:b w:val="0"/>
                <w:bCs w:val="0"/>
                <w:color w:val="auto"/>
                <w:spacing w:val="0"/>
                <w:w w:val="100"/>
                <w:sz w:val="18"/>
                <w:szCs w:val="18"/>
              </w:rPr>
              <w:t>行</w:t>
            </w:r>
            <w:r>
              <w:rPr>
                <w:rFonts w:hint="eastAsia" w:ascii="宋体" w:hAnsi="宋体" w:eastAsia="宋体" w:cs="宋体"/>
                <w:b w:val="0"/>
                <w:bCs w:val="0"/>
                <w:color w:val="auto"/>
                <w:spacing w:val="6"/>
                <w:w w:val="100"/>
                <w:sz w:val="18"/>
                <w:szCs w:val="18"/>
              </w:rPr>
              <w:t>责任</w:t>
            </w:r>
            <w:r>
              <w:rPr>
                <w:rFonts w:hint="eastAsia" w:ascii="宋体" w:hAnsi="宋体" w:eastAsia="宋体" w:cs="宋体"/>
                <w:b w:val="0"/>
                <w:bCs w:val="0"/>
                <w:color w:val="auto"/>
                <w:spacing w:val="5"/>
                <w:w w:val="100"/>
                <w:sz w:val="18"/>
                <w:szCs w:val="18"/>
              </w:rPr>
              <w:t>：</w:t>
            </w:r>
            <w:r>
              <w:rPr>
                <w:rFonts w:hint="eastAsia" w:ascii="宋体" w:hAnsi="宋体" w:eastAsia="宋体" w:cs="宋体"/>
                <w:b w:val="0"/>
                <w:bCs w:val="0"/>
                <w:color w:val="auto"/>
                <w:spacing w:val="6"/>
                <w:w w:val="100"/>
                <w:sz w:val="18"/>
                <w:szCs w:val="18"/>
              </w:rPr>
              <w:t>制作并送达查</w:t>
            </w:r>
            <w:r>
              <w:rPr>
                <w:rFonts w:hint="eastAsia" w:ascii="宋体" w:hAnsi="宋体" w:eastAsia="宋体" w:cs="宋体"/>
                <w:b w:val="0"/>
                <w:bCs w:val="0"/>
                <w:color w:val="auto"/>
                <w:spacing w:val="7"/>
                <w:w w:val="100"/>
                <w:sz w:val="18"/>
                <w:szCs w:val="18"/>
              </w:rPr>
              <w:t>封（扣押</w:t>
            </w:r>
            <w:r>
              <w:rPr>
                <w:rFonts w:hint="eastAsia" w:ascii="宋体" w:hAnsi="宋体" w:eastAsia="宋体" w:cs="宋体"/>
                <w:b w:val="0"/>
                <w:bCs w:val="0"/>
                <w:color w:val="auto"/>
                <w:spacing w:val="8"/>
                <w:w w:val="100"/>
                <w:sz w:val="18"/>
                <w:szCs w:val="18"/>
              </w:rPr>
              <w:t>、</w:t>
            </w:r>
            <w:r>
              <w:rPr>
                <w:rFonts w:hint="eastAsia" w:ascii="宋体" w:hAnsi="宋体" w:eastAsia="宋体" w:cs="宋体"/>
                <w:b w:val="0"/>
                <w:bCs w:val="0"/>
                <w:color w:val="auto"/>
                <w:spacing w:val="7"/>
                <w:w w:val="100"/>
                <w:sz w:val="18"/>
                <w:szCs w:val="18"/>
              </w:rPr>
              <w:t>冻结）决定</w:t>
            </w:r>
            <w:r>
              <w:rPr>
                <w:rFonts w:hint="eastAsia" w:ascii="宋体" w:hAnsi="宋体" w:eastAsia="宋体" w:cs="宋体"/>
                <w:b w:val="0"/>
                <w:bCs w:val="0"/>
                <w:color w:val="auto"/>
                <w:spacing w:val="5"/>
                <w:w w:val="100"/>
                <w:sz w:val="18"/>
                <w:szCs w:val="18"/>
              </w:rPr>
              <w:t>书</w:t>
            </w:r>
            <w:r>
              <w:rPr>
                <w:rFonts w:hint="eastAsia" w:ascii="宋体" w:hAnsi="宋体" w:eastAsia="宋体" w:cs="宋体"/>
                <w:b w:val="0"/>
                <w:bCs w:val="0"/>
                <w:color w:val="auto"/>
                <w:spacing w:val="8"/>
                <w:w w:val="100"/>
                <w:sz w:val="18"/>
                <w:szCs w:val="18"/>
              </w:rPr>
              <w:t>，</w:t>
            </w:r>
            <w:r>
              <w:rPr>
                <w:rFonts w:hint="eastAsia" w:ascii="宋体" w:hAnsi="宋体" w:eastAsia="宋体" w:cs="宋体"/>
                <w:b w:val="0"/>
                <w:bCs w:val="0"/>
                <w:color w:val="auto"/>
                <w:spacing w:val="7"/>
                <w:w w:val="100"/>
                <w:sz w:val="18"/>
                <w:szCs w:val="18"/>
              </w:rPr>
              <w:t>妥善保</w:t>
            </w:r>
            <w:r>
              <w:rPr>
                <w:rFonts w:hint="eastAsia" w:ascii="宋体" w:hAnsi="宋体" w:eastAsia="宋体" w:cs="宋体"/>
                <w:b w:val="0"/>
                <w:bCs w:val="0"/>
                <w:color w:val="auto"/>
                <w:spacing w:val="0"/>
                <w:w w:val="100"/>
                <w:sz w:val="18"/>
                <w:szCs w:val="18"/>
              </w:rPr>
              <w:t>管有关财物。</w:t>
            </w:r>
          </w:p>
          <w:p>
            <w:pPr>
              <w:pStyle w:val="6"/>
              <w:numPr>
                <w:ilvl w:val="0"/>
                <w:numId w:val="0"/>
              </w:numPr>
              <w:spacing w:line="203" w:lineRule="auto"/>
              <w:ind w:left="30" w:leftChars="0" w:right="11" w:rightChars="0"/>
              <w:jc w:val="both"/>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《行政强制法</w:t>
            </w:r>
          </w:p>
          <w:p>
            <w:pPr>
              <w:pStyle w:val="6"/>
              <w:spacing w:before="20" w:line="226" w:lineRule="exact"/>
              <w:ind w:left="27"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》第十八、二十四、二十六</w:t>
            </w:r>
          </w:p>
          <w:p>
            <w:pPr>
              <w:pStyle w:val="6"/>
              <w:spacing w:before="1" w:line="224" w:lineRule="exact"/>
              <w:ind w:left="27"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、三十一、三十二、三十三</w:t>
            </w:r>
          </w:p>
          <w:p>
            <w:pPr>
              <w:pStyle w:val="6"/>
              <w:spacing w:line="207"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条。</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 w:line="19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lang w:eastAsia="zh-CN"/>
              </w:rPr>
              <w:t>商务发展科</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tcBorders>
              <w:top w:val="single" w:color="000000" w:sz="8" w:space="0"/>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15" w:hRule="exact"/>
        </w:trPr>
        <w:tc>
          <w:tcPr>
            <w:tcW w:w="305"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1"/>
                <w:w w:val="100"/>
                <w:sz w:val="18"/>
                <w:szCs w:val="18"/>
                <w:lang w:val="en-US" w:eastAsia="zh-CN"/>
              </w:rPr>
              <w:t>4</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行政检查</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2" w:line="220" w:lineRule="exact"/>
              <w:rPr>
                <w:rFonts w:hint="eastAsia" w:ascii="宋体" w:hAnsi="宋体" w:eastAsia="宋体" w:cs="宋体"/>
                <w:color w:val="auto"/>
                <w:sz w:val="18"/>
                <w:szCs w:val="18"/>
              </w:rPr>
            </w:pPr>
          </w:p>
          <w:p>
            <w:pPr>
              <w:pStyle w:val="6"/>
              <w:spacing w:line="203" w:lineRule="auto"/>
              <w:ind w:left="27" w:right="13"/>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对二手车交易市场经营者和经营主体的监督管理</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6" w:line="200" w:lineRule="exact"/>
              <w:rPr>
                <w:rFonts w:hint="eastAsia" w:ascii="宋体" w:hAnsi="宋体" w:eastAsia="宋体" w:cs="宋体"/>
                <w:color w:val="auto"/>
                <w:sz w:val="18"/>
                <w:szCs w:val="18"/>
              </w:rPr>
            </w:pPr>
          </w:p>
          <w:p>
            <w:pPr>
              <w:pStyle w:val="6"/>
              <w:spacing w:line="203" w:lineRule="auto"/>
              <w:ind w:left="30" w:right="78"/>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《二手车流通管理办法》（</w:t>
            </w:r>
            <w:r>
              <w:rPr>
                <w:rFonts w:hint="eastAsia" w:ascii="宋体" w:hAnsi="宋体" w:eastAsia="宋体" w:cs="宋体"/>
                <w:b w:val="0"/>
                <w:bCs w:val="0"/>
                <w:color w:val="auto"/>
                <w:spacing w:val="1"/>
                <w:w w:val="100"/>
                <w:sz w:val="18"/>
                <w:szCs w:val="18"/>
              </w:rPr>
              <w:t>200</w:t>
            </w: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年商务部、公安部、工商总局、税务总局令第</w:t>
            </w: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号）第三十二条商务主管部门、工商行政管理部门应当在各自的职责范围内采取有效措施,加强对二手车交易市场经营者和经营主体的监督管理,依法查处违法违规行为,维护市场秩序,保护消费者的合法权益。</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2" w:line="220" w:lineRule="exact"/>
              <w:rPr>
                <w:rFonts w:hint="eastAsia" w:ascii="宋体" w:hAnsi="宋体" w:eastAsia="宋体" w:cs="宋体"/>
                <w:color w:val="auto"/>
                <w:sz w:val="18"/>
                <w:szCs w:val="18"/>
              </w:rPr>
            </w:pPr>
          </w:p>
          <w:p>
            <w:pPr>
              <w:pStyle w:val="6"/>
              <w:numPr>
                <w:ilvl w:val="0"/>
                <w:numId w:val="12"/>
              </w:numPr>
              <w:spacing w:line="203" w:lineRule="auto"/>
              <w:ind w:left="30" w:right="11"/>
              <w:jc w:val="both"/>
              <w:rPr>
                <w:rFonts w:hint="eastAsia" w:ascii="宋体" w:hAnsi="宋体" w:eastAsia="宋体" w:cs="宋体"/>
                <w:b w:val="0"/>
                <w:bCs w:val="0"/>
                <w:color w:val="auto"/>
                <w:spacing w:val="7"/>
                <w:w w:val="100"/>
                <w:sz w:val="18"/>
                <w:szCs w:val="18"/>
              </w:rPr>
            </w:pPr>
            <w:r>
              <w:rPr>
                <w:rFonts w:hint="eastAsia" w:ascii="宋体" w:hAnsi="宋体" w:eastAsia="宋体" w:cs="宋体"/>
                <w:b w:val="0"/>
                <w:bCs w:val="0"/>
                <w:color w:val="auto"/>
                <w:spacing w:val="6"/>
                <w:w w:val="100"/>
                <w:sz w:val="18"/>
                <w:szCs w:val="18"/>
              </w:rPr>
              <w:t>检查责任</w:t>
            </w:r>
            <w:r>
              <w:rPr>
                <w:rFonts w:hint="eastAsia" w:ascii="宋体" w:hAnsi="宋体" w:eastAsia="宋体" w:cs="宋体"/>
                <w:b w:val="0"/>
                <w:bCs w:val="0"/>
                <w:color w:val="auto"/>
                <w:spacing w:val="7"/>
                <w:w w:val="100"/>
                <w:sz w:val="18"/>
                <w:szCs w:val="18"/>
              </w:rPr>
              <w:t>：</w:t>
            </w:r>
            <w:r>
              <w:rPr>
                <w:rFonts w:hint="eastAsia" w:ascii="宋体" w:hAnsi="宋体" w:eastAsia="宋体" w:cs="宋体"/>
                <w:b w:val="0"/>
                <w:bCs w:val="0"/>
                <w:color w:val="auto"/>
                <w:spacing w:val="6"/>
                <w:w w:val="100"/>
                <w:sz w:val="18"/>
                <w:szCs w:val="18"/>
              </w:rPr>
              <w:t>定期根据法律法</w:t>
            </w:r>
            <w:r>
              <w:rPr>
                <w:rFonts w:hint="eastAsia" w:ascii="宋体" w:hAnsi="宋体" w:eastAsia="宋体" w:cs="宋体"/>
                <w:b w:val="0"/>
                <w:bCs w:val="0"/>
                <w:color w:val="auto"/>
                <w:spacing w:val="7"/>
                <w:w w:val="100"/>
                <w:sz w:val="18"/>
                <w:szCs w:val="18"/>
              </w:rPr>
              <w:t>规对相关工作开展检</w:t>
            </w:r>
            <w:r>
              <w:rPr>
                <w:rFonts w:hint="eastAsia" w:ascii="宋体" w:hAnsi="宋体" w:eastAsia="宋体" w:cs="宋体"/>
                <w:b w:val="0"/>
                <w:bCs w:val="0"/>
                <w:color w:val="auto"/>
                <w:spacing w:val="6"/>
                <w:w w:val="100"/>
                <w:sz w:val="18"/>
                <w:szCs w:val="18"/>
              </w:rPr>
              <w:t>查</w:t>
            </w:r>
            <w:r>
              <w:rPr>
                <w:rFonts w:hint="eastAsia" w:ascii="宋体" w:hAnsi="宋体" w:eastAsia="宋体" w:cs="宋体"/>
                <w:b w:val="0"/>
                <w:bCs w:val="0"/>
                <w:color w:val="auto"/>
                <w:spacing w:val="7"/>
                <w:w w:val="100"/>
                <w:sz w:val="18"/>
                <w:szCs w:val="18"/>
              </w:rPr>
              <w:t>。</w:t>
            </w:r>
          </w:p>
          <w:p>
            <w:pPr>
              <w:pStyle w:val="6"/>
              <w:numPr>
                <w:ilvl w:val="0"/>
                <w:numId w:val="12"/>
              </w:numPr>
              <w:spacing w:line="203" w:lineRule="auto"/>
              <w:ind w:left="30" w:leftChars="0" w:right="11" w:rightChars="0" w:firstLine="0" w:firstLineChars="0"/>
              <w:jc w:val="both"/>
              <w:rPr>
                <w:rFonts w:hint="eastAsia" w:ascii="宋体" w:hAnsi="宋体" w:eastAsia="宋体" w:cs="宋体"/>
                <w:b w:val="0"/>
                <w:bCs w:val="0"/>
                <w:color w:val="auto"/>
                <w:spacing w:val="5"/>
                <w:w w:val="100"/>
                <w:sz w:val="18"/>
                <w:szCs w:val="18"/>
              </w:rPr>
            </w:pPr>
            <w:r>
              <w:rPr>
                <w:rFonts w:hint="eastAsia" w:ascii="宋体" w:hAnsi="宋体" w:eastAsia="宋体" w:cs="宋体"/>
                <w:b w:val="0"/>
                <w:bCs w:val="0"/>
                <w:color w:val="auto"/>
                <w:spacing w:val="6"/>
                <w:w w:val="100"/>
                <w:sz w:val="18"/>
                <w:szCs w:val="18"/>
              </w:rPr>
              <w:t>处置责任</w:t>
            </w:r>
            <w:r>
              <w:rPr>
                <w:rFonts w:hint="eastAsia" w:ascii="宋体" w:hAnsi="宋体" w:eastAsia="宋体" w:cs="宋体"/>
                <w:b w:val="0"/>
                <w:bCs w:val="0"/>
                <w:color w:val="auto"/>
                <w:spacing w:val="5"/>
                <w:w w:val="100"/>
                <w:sz w:val="18"/>
                <w:szCs w:val="18"/>
              </w:rPr>
              <w:t>：</w:t>
            </w:r>
            <w:r>
              <w:rPr>
                <w:rFonts w:hint="eastAsia" w:ascii="宋体" w:hAnsi="宋体" w:eastAsia="宋体" w:cs="宋体"/>
                <w:b w:val="0"/>
                <w:bCs w:val="0"/>
                <w:color w:val="auto"/>
                <w:spacing w:val="6"/>
                <w:w w:val="100"/>
                <w:sz w:val="18"/>
                <w:szCs w:val="18"/>
              </w:rPr>
              <w:t>根据有关规定</w:t>
            </w:r>
            <w:r>
              <w:rPr>
                <w:rFonts w:hint="eastAsia" w:ascii="宋体" w:hAnsi="宋体" w:eastAsia="宋体" w:cs="宋体"/>
                <w:b w:val="0"/>
                <w:bCs w:val="0"/>
                <w:color w:val="auto"/>
                <w:spacing w:val="7"/>
                <w:w w:val="100"/>
                <w:sz w:val="18"/>
                <w:szCs w:val="18"/>
              </w:rPr>
              <w:t>作出相应处置措</w:t>
            </w:r>
            <w:r>
              <w:rPr>
                <w:rFonts w:hint="eastAsia" w:ascii="宋体" w:hAnsi="宋体" w:eastAsia="宋体" w:cs="宋体"/>
                <w:b w:val="0"/>
                <w:bCs w:val="0"/>
                <w:color w:val="auto"/>
                <w:spacing w:val="8"/>
                <w:w w:val="100"/>
                <w:sz w:val="18"/>
                <w:szCs w:val="18"/>
              </w:rPr>
              <w:t>施</w:t>
            </w:r>
            <w:r>
              <w:rPr>
                <w:rFonts w:hint="eastAsia" w:ascii="宋体" w:hAnsi="宋体" w:eastAsia="宋体" w:cs="宋体"/>
                <w:b w:val="0"/>
                <w:bCs w:val="0"/>
                <w:color w:val="auto"/>
                <w:spacing w:val="5"/>
                <w:w w:val="100"/>
                <w:sz w:val="18"/>
                <w:szCs w:val="18"/>
              </w:rPr>
              <w:t>。</w:t>
            </w:r>
          </w:p>
          <w:p>
            <w:pPr>
              <w:pStyle w:val="6"/>
              <w:numPr>
                <w:ilvl w:val="0"/>
                <w:numId w:val="12"/>
              </w:numPr>
              <w:spacing w:line="203" w:lineRule="auto"/>
              <w:ind w:left="30" w:leftChars="0" w:right="11" w:rightChars="0" w:firstLine="0" w:firstLineChars="0"/>
              <w:jc w:val="both"/>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7"/>
                <w:w w:val="100"/>
                <w:sz w:val="18"/>
                <w:szCs w:val="18"/>
              </w:rPr>
              <w:t>事后管</w:t>
            </w:r>
            <w:r>
              <w:rPr>
                <w:rFonts w:hint="eastAsia" w:ascii="宋体" w:hAnsi="宋体" w:eastAsia="宋体" w:cs="宋体"/>
                <w:b w:val="0"/>
                <w:bCs w:val="0"/>
                <w:color w:val="auto"/>
                <w:spacing w:val="0"/>
                <w:w w:val="100"/>
                <w:sz w:val="18"/>
                <w:szCs w:val="18"/>
              </w:rPr>
              <w:t>理</w:t>
            </w:r>
            <w:r>
              <w:rPr>
                <w:rFonts w:hint="eastAsia" w:ascii="宋体" w:hAnsi="宋体" w:eastAsia="宋体" w:cs="宋体"/>
                <w:b w:val="0"/>
                <w:bCs w:val="0"/>
                <w:color w:val="auto"/>
                <w:spacing w:val="6"/>
                <w:w w:val="100"/>
                <w:sz w:val="18"/>
                <w:szCs w:val="18"/>
              </w:rPr>
              <w:t>责任</w:t>
            </w:r>
            <w:r>
              <w:rPr>
                <w:rFonts w:hint="eastAsia" w:ascii="宋体" w:hAnsi="宋体" w:eastAsia="宋体" w:cs="宋体"/>
                <w:b w:val="0"/>
                <w:bCs w:val="0"/>
                <w:color w:val="auto"/>
                <w:spacing w:val="5"/>
                <w:w w:val="100"/>
                <w:sz w:val="18"/>
                <w:szCs w:val="18"/>
              </w:rPr>
              <w:t>：</w:t>
            </w:r>
            <w:r>
              <w:rPr>
                <w:rFonts w:hint="eastAsia" w:ascii="宋体" w:hAnsi="宋体" w:eastAsia="宋体" w:cs="宋体"/>
                <w:b w:val="0"/>
                <w:bCs w:val="0"/>
                <w:color w:val="auto"/>
                <w:spacing w:val="6"/>
                <w:w w:val="100"/>
                <w:sz w:val="18"/>
                <w:szCs w:val="18"/>
              </w:rPr>
              <w:t>对检查情况进</w:t>
            </w:r>
            <w:r>
              <w:rPr>
                <w:rFonts w:hint="eastAsia" w:ascii="宋体" w:hAnsi="宋体" w:eastAsia="宋体" w:cs="宋体"/>
                <w:b w:val="0"/>
                <w:bCs w:val="0"/>
                <w:color w:val="auto"/>
                <w:spacing w:val="7"/>
                <w:w w:val="100"/>
                <w:sz w:val="18"/>
                <w:szCs w:val="18"/>
              </w:rPr>
              <w:t>行汇总、分</w:t>
            </w:r>
            <w:r>
              <w:rPr>
                <w:rFonts w:hint="eastAsia" w:ascii="宋体" w:hAnsi="宋体" w:eastAsia="宋体" w:cs="宋体"/>
                <w:b w:val="0"/>
                <w:bCs w:val="0"/>
                <w:color w:val="auto"/>
                <w:spacing w:val="8"/>
                <w:w w:val="100"/>
                <w:sz w:val="18"/>
                <w:szCs w:val="18"/>
              </w:rPr>
              <w:t>类</w:t>
            </w:r>
            <w:r>
              <w:rPr>
                <w:rFonts w:hint="eastAsia" w:ascii="宋体" w:hAnsi="宋体" w:eastAsia="宋体" w:cs="宋体"/>
                <w:b w:val="0"/>
                <w:bCs w:val="0"/>
                <w:color w:val="auto"/>
                <w:spacing w:val="7"/>
                <w:w w:val="100"/>
                <w:sz w:val="18"/>
                <w:szCs w:val="18"/>
              </w:rPr>
              <w:t>、归档备</w:t>
            </w:r>
            <w:r>
              <w:rPr>
                <w:rFonts w:hint="eastAsia" w:ascii="宋体" w:hAnsi="宋体" w:eastAsia="宋体" w:cs="宋体"/>
                <w:b w:val="0"/>
                <w:bCs w:val="0"/>
                <w:color w:val="auto"/>
                <w:spacing w:val="5"/>
                <w:w w:val="100"/>
                <w:sz w:val="18"/>
                <w:szCs w:val="18"/>
              </w:rPr>
              <w:t>查</w:t>
            </w:r>
            <w:r>
              <w:rPr>
                <w:rFonts w:hint="eastAsia" w:ascii="宋体" w:hAnsi="宋体" w:eastAsia="宋体" w:cs="宋体"/>
                <w:b w:val="0"/>
                <w:bCs w:val="0"/>
                <w:color w:val="auto"/>
                <w:spacing w:val="8"/>
                <w:w w:val="100"/>
                <w:sz w:val="18"/>
                <w:szCs w:val="18"/>
              </w:rPr>
              <w:t>，</w:t>
            </w:r>
            <w:r>
              <w:rPr>
                <w:rFonts w:hint="eastAsia" w:ascii="宋体" w:hAnsi="宋体" w:eastAsia="宋体" w:cs="宋体"/>
                <w:b w:val="0"/>
                <w:bCs w:val="0"/>
                <w:color w:val="auto"/>
                <w:spacing w:val="7"/>
                <w:w w:val="100"/>
                <w:sz w:val="18"/>
                <w:szCs w:val="18"/>
              </w:rPr>
              <w:t>并跟踪</w:t>
            </w:r>
            <w:r>
              <w:rPr>
                <w:rFonts w:hint="eastAsia" w:ascii="宋体" w:hAnsi="宋体" w:eastAsia="宋体" w:cs="宋体"/>
                <w:b w:val="0"/>
                <w:bCs w:val="0"/>
                <w:color w:val="auto"/>
                <w:spacing w:val="0"/>
                <w:w w:val="100"/>
                <w:sz w:val="18"/>
                <w:szCs w:val="18"/>
              </w:rPr>
              <w:t>监测。</w:t>
            </w:r>
          </w:p>
          <w:p>
            <w:pPr>
              <w:pStyle w:val="6"/>
              <w:numPr>
                <w:ilvl w:val="0"/>
                <w:numId w:val="0"/>
              </w:numPr>
              <w:spacing w:line="203" w:lineRule="auto"/>
              <w:ind w:left="30" w:leftChars="0" w:right="11" w:rightChars="0"/>
              <w:jc w:val="both"/>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其他法律法规规章文件规定应履行的责任。</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27" w:right="13"/>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《二手车流通管理办法》第三十</w:t>
            </w:r>
            <w:r>
              <w:rPr>
                <w:rFonts w:hint="eastAsia" w:ascii="宋体" w:hAnsi="宋体" w:eastAsia="宋体" w:cs="宋体"/>
                <w:b w:val="0"/>
                <w:bCs w:val="0"/>
                <w:color w:val="auto"/>
                <w:spacing w:val="0"/>
                <w:w w:val="100"/>
                <w:sz w:val="18"/>
                <w:szCs w:val="18"/>
                <w:lang w:val="en-US" w:eastAsia="zh-CN"/>
              </w:rPr>
              <w:t>二</w:t>
            </w:r>
            <w:r>
              <w:rPr>
                <w:rFonts w:hint="eastAsia" w:ascii="宋体" w:hAnsi="宋体" w:eastAsia="宋体" w:cs="宋体"/>
                <w:b w:val="0"/>
                <w:bCs w:val="0"/>
                <w:color w:val="auto"/>
                <w:spacing w:val="0"/>
                <w:w w:val="100"/>
                <w:sz w:val="18"/>
                <w:szCs w:val="18"/>
              </w:rPr>
              <w:t>条</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26"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lang w:eastAsia="zh-CN"/>
              </w:rPr>
              <w:t>商务发展科</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tcBorders>
              <w:top w:val="single" w:color="000000" w:sz="8" w:space="0"/>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val="en-US" w:eastAsia="zh-CN"/>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15" w:hRule="exact"/>
        </w:trPr>
        <w:tc>
          <w:tcPr>
            <w:tcW w:w="305"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1"/>
                <w:w w:val="100"/>
                <w:sz w:val="18"/>
                <w:szCs w:val="18"/>
                <w:lang w:val="en-US" w:eastAsia="zh-CN"/>
              </w:rPr>
              <w:t>5</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121"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行政检查</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6" w:line="14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2" w:lineRule="auto"/>
              <w:ind w:left="27" w:right="169"/>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对报废机动车回收企业实施监督检查</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7" w:line="15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30" w:right="73"/>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《报废机动车回收管理办法》（</w:t>
            </w:r>
            <w:r>
              <w:rPr>
                <w:rFonts w:hint="eastAsia" w:ascii="宋体" w:hAnsi="宋体" w:eastAsia="宋体" w:cs="宋体"/>
                <w:b w:val="0"/>
                <w:bCs w:val="0"/>
                <w:color w:val="auto"/>
                <w:spacing w:val="1"/>
                <w:w w:val="100"/>
                <w:sz w:val="18"/>
                <w:szCs w:val="18"/>
              </w:rPr>
              <w:t>201</w:t>
            </w:r>
            <w:r>
              <w:rPr>
                <w:rFonts w:hint="eastAsia" w:ascii="宋体" w:hAnsi="宋体" w:eastAsia="宋体" w:cs="宋体"/>
                <w:b w:val="0"/>
                <w:bCs w:val="0"/>
                <w:color w:val="auto"/>
                <w:spacing w:val="-1"/>
                <w:w w:val="100"/>
                <w:sz w:val="18"/>
                <w:szCs w:val="18"/>
              </w:rPr>
              <w:t>9</w:t>
            </w:r>
            <w:r>
              <w:rPr>
                <w:rFonts w:hint="eastAsia" w:ascii="宋体" w:hAnsi="宋体" w:eastAsia="宋体" w:cs="宋体"/>
                <w:b w:val="0"/>
                <w:bCs w:val="0"/>
                <w:color w:val="auto"/>
                <w:spacing w:val="0"/>
                <w:w w:val="100"/>
                <w:sz w:val="18"/>
                <w:szCs w:val="18"/>
              </w:rPr>
              <w:t>年国务院令第</w:t>
            </w:r>
            <w:r>
              <w:rPr>
                <w:rFonts w:hint="eastAsia" w:ascii="宋体" w:hAnsi="宋体" w:eastAsia="宋体" w:cs="宋体"/>
                <w:b w:val="0"/>
                <w:bCs w:val="0"/>
                <w:color w:val="auto"/>
                <w:spacing w:val="1"/>
                <w:w w:val="100"/>
                <w:sz w:val="18"/>
                <w:szCs w:val="18"/>
              </w:rPr>
              <w:t>71</w:t>
            </w:r>
            <w:r>
              <w:rPr>
                <w:rFonts w:hint="eastAsia" w:ascii="宋体" w:hAnsi="宋体" w:eastAsia="宋体" w:cs="宋体"/>
                <w:b w:val="0"/>
                <w:bCs w:val="0"/>
                <w:color w:val="auto"/>
                <w:spacing w:val="2"/>
                <w:w w:val="100"/>
                <w:sz w:val="18"/>
                <w:szCs w:val="18"/>
              </w:rPr>
              <w:t>5</w:t>
            </w:r>
            <w:r>
              <w:rPr>
                <w:rFonts w:hint="eastAsia" w:ascii="宋体" w:hAnsi="宋体" w:eastAsia="宋体" w:cs="宋体"/>
                <w:b w:val="0"/>
                <w:bCs w:val="0"/>
                <w:color w:val="auto"/>
                <w:spacing w:val="0"/>
                <w:w w:val="100"/>
                <w:sz w:val="18"/>
                <w:szCs w:val="18"/>
              </w:rPr>
              <w:t>号）第十六条县级以上地方人民政府负责报废机动车回收管理的部门应当加强对报废机动车回收企业的监督检查，建立和完善以随机抽查为重点的日常监督检查制度，公布抽查事项目录，明确抽查的依据、频次、方式、内容和程序，随机抽取被检查企业，随机选派检查人员。抽查情况和查处结果应当及时向社会公布。在监督检查中发现报废机动车回收企业不具备本办法规定的资质认定条件的，应当责令限期改正；拒不改正或者逾期未改正的，由原发证部门吊销资质认定书。</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2" w:line="220" w:lineRule="exact"/>
              <w:rPr>
                <w:rFonts w:hint="eastAsia" w:ascii="宋体" w:hAnsi="宋体" w:eastAsia="宋体" w:cs="宋体"/>
                <w:color w:val="auto"/>
                <w:sz w:val="18"/>
                <w:szCs w:val="18"/>
              </w:rPr>
            </w:pPr>
          </w:p>
          <w:p>
            <w:pPr>
              <w:pStyle w:val="6"/>
              <w:numPr>
                <w:ilvl w:val="0"/>
                <w:numId w:val="0"/>
              </w:numPr>
              <w:spacing w:line="203" w:lineRule="auto"/>
              <w:ind w:right="11" w:rightChars="0"/>
              <w:jc w:val="both"/>
              <w:rPr>
                <w:rFonts w:hint="eastAsia" w:ascii="宋体" w:hAnsi="宋体" w:eastAsia="宋体" w:cs="宋体"/>
                <w:b w:val="0"/>
                <w:bCs w:val="0"/>
                <w:color w:val="auto"/>
                <w:spacing w:val="7"/>
                <w:w w:val="100"/>
                <w:sz w:val="18"/>
                <w:szCs w:val="18"/>
              </w:rPr>
            </w:pPr>
            <w:r>
              <w:rPr>
                <w:rFonts w:hint="eastAsia" w:ascii="宋体" w:hAnsi="宋体" w:eastAsia="宋体" w:cs="宋体"/>
                <w:b w:val="0"/>
                <w:bCs w:val="0"/>
                <w:color w:val="auto"/>
                <w:spacing w:val="6"/>
                <w:w w:val="100"/>
                <w:sz w:val="18"/>
                <w:szCs w:val="18"/>
                <w:lang w:val="en-US" w:eastAsia="zh-CN"/>
              </w:rPr>
              <w:t>1.</w:t>
            </w:r>
            <w:r>
              <w:rPr>
                <w:rFonts w:hint="eastAsia" w:ascii="宋体" w:hAnsi="宋体" w:eastAsia="宋体" w:cs="宋体"/>
                <w:b w:val="0"/>
                <w:bCs w:val="0"/>
                <w:color w:val="auto"/>
                <w:spacing w:val="6"/>
                <w:w w:val="100"/>
                <w:sz w:val="18"/>
                <w:szCs w:val="18"/>
              </w:rPr>
              <w:t>检查责任</w:t>
            </w:r>
            <w:r>
              <w:rPr>
                <w:rFonts w:hint="eastAsia" w:ascii="宋体" w:hAnsi="宋体" w:eastAsia="宋体" w:cs="宋体"/>
                <w:b w:val="0"/>
                <w:bCs w:val="0"/>
                <w:color w:val="auto"/>
                <w:spacing w:val="7"/>
                <w:w w:val="100"/>
                <w:sz w:val="18"/>
                <w:szCs w:val="18"/>
              </w:rPr>
              <w:t>：</w:t>
            </w:r>
            <w:r>
              <w:rPr>
                <w:rFonts w:hint="eastAsia" w:ascii="宋体" w:hAnsi="宋体" w:eastAsia="宋体" w:cs="宋体"/>
                <w:b w:val="0"/>
                <w:bCs w:val="0"/>
                <w:color w:val="auto"/>
                <w:spacing w:val="6"/>
                <w:w w:val="100"/>
                <w:sz w:val="18"/>
                <w:szCs w:val="18"/>
              </w:rPr>
              <w:t>定期根据法律法</w:t>
            </w:r>
            <w:r>
              <w:rPr>
                <w:rFonts w:hint="eastAsia" w:ascii="宋体" w:hAnsi="宋体" w:eastAsia="宋体" w:cs="宋体"/>
                <w:b w:val="0"/>
                <w:bCs w:val="0"/>
                <w:color w:val="auto"/>
                <w:spacing w:val="7"/>
                <w:w w:val="100"/>
                <w:sz w:val="18"/>
                <w:szCs w:val="18"/>
              </w:rPr>
              <w:t>规对相关工作开展检</w:t>
            </w:r>
            <w:r>
              <w:rPr>
                <w:rFonts w:hint="eastAsia" w:ascii="宋体" w:hAnsi="宋体" w:eastAsia="宋体" w:cs="宋体"/>
                <w:b w:val="0"/>
                <w:bCs w:val="0"/>
                <w:color w:val="auto"/>
                <w:spacing w:val="6"/>
                <w:w w:val="100"/>
                <w:sz w:val="18"/>
                <w:szCs w:val="18"/>
              </w:rPr>
              <w:t>查</w:t>
            </w:r>
            <w:r>
              <w:rPr>
                <w:rFonts w:hint="eastAsia" w:ascii="宋体" w:hAnsi="宋体" w:eastAsia="宋体" w:cs="宋体"/>
                <w:b w:val="0"/>
                <w:bCs w:val="0"/>
                <w:color w:val="auto"/>
                <w:spacing w:val="7"/>
                <w:w w:val="100"/>
                <w:sz w:val="18"/>
                <w:szCs w:val="18"/>
              </w:rPr>
              <w:t>。</w:t>
            </w:r>
          </w:p>
          <w:p>
            <w:pPr>
              <w:pStyle w:val="6"/>
              <w:numPr>
                <w:ilvl w:val="0"/>
                <w:numId w:val="0"/>
              </w:numPr>
              <w:spacing w:line="203" w:lineRule="auto"/>
              <w:ind w:left="30" w:leftChars="0" w:right="11" w:rightChars="0"/>
              <w:jc w:val="both"/>
              <w:rPr>
                <w:rFonts w:hint="eastAsia" w:ascii="宋体" w:hAnsi="宋体" w:eastAsia="宋体" w:cs="宋体"/>
                <w:b w:val="0"/>
                <w:bCs w:val="0"/>
                <w:color w:val="auto"/>
                <w:spacing w:val="5"/>
                <w:w w:val="100"/>
                <w:sz w:val="18"/>
                <w:szCs w:val="18"/>
              </w:rPr>
            </w:pPr>
            <w:r>
              <w:rPr>
                <w:rFonts w:hint="eastAsia" w:ascii="宋体" w:hAnsi="宋体" w:eastAsia="宋体" w:cs="宋体"/>
                <w:b w:val="0"/>
                <w:bCs w:val="0"/>
                <w:color w:val="auto"/>
                <w:spacing w:val="6"/>
                <w:w w:val="100"/>
                <w:sz w:val="18"/>
                <w:szCs w:val="18"/>
                <w:lang w:val="en-US" w:eastAsia="zh-CN"/>
              </w:rPr>
              <w:t>2.</w:t>
            </w:r>
            <w:r>
              <w:rPr>
                <w:rFonts w:hint="eastAsia" w:ascii="宋体" w:hAnsi="宋体" w:eastAsia="宋体" w:cs="宋体"/>
                <w:b w:val="0"/>
                <w:bCs w:val="0"/>
                <w:color w:val="auto"/>
                <w:spacing w:val="6"/>
                <w:w w:val="100"/>
                <w:sz w:val="18"/>
                <w:szCs w:val="18"/>
              </w:rPr>
              <w:t>处置责任</w:t>
            </w:r>
            <w:r>
              <w:rPr>
                <w:rFonts w:hint="eastAsia" w:ascii="宋体" w:hAnsi="宋体" w:eastAsia="宋体" w:cs="宋体"/>
                <w:b w:val="0"/>
                <w:bCs w:val="0"/>
                <w:color w:val="auto"/>
                <w:spacing w:val="5"/>
                <w:w w:val="100"/>
                <w:sz w:val="18"/>
                <w:szCs w:val="18"/>
              </w:rPr>
              <w:t>：</w:t>
            </w:r>
            <w:r>
              <w:rPr>
                <w:rFonts w:hint="eastAsia" w:ascii="宋体" w:hAnsi="宋体" w:eastAsia="宋体" w:cs="宋体"/>
                <w:b w:val="0"/>
                <w:bCs w:val="0"/>
                <w:color w:val="auto"/>
                <w:spacing w:val="6"/>
                <w:w w:val="100"/>
                <w:sz w:val="18"/>
                <w:szCs w:val="18"/>
              </w:rPr>
              <w:t>根据有关规定</w:t>
            </w:r>
            <w:r>
              <w:rPr>
                <w:rFonts w:hint="eastAsia" w:ascii="宋体" w:hAnsi="宋体" w:eastAsia="宋体" w:cs="宋体"/>
                <w:b w:val="0"/>
                <w:bCs w:val="0"/>
                <w:color w:val="auto"/>
                <w:spacing w:val="7"/>
                <w:w w:val="100"/>
                <w:sz w:val="18"/>
                <w:szCs w:val="18"/>
              </w:rPr>
              <w:t>作出相应处置措</w:t>
            </w:r>
            <w:r>
              <w:rPr>
                <w:rFonts w:hint="eastAsia" w:ascii="宋体" w:hAnsi="宋体" w:eastAsia="宋体" w:cs="宋体"/>
                <w:b w:val="0"/>
                <w:bCs w:val="0"/>
                <w:color w:val="auto"/>
                <w:spacing w:val="8"/>
                <w:w w:val="100"/>
                <w:sz w:val="18"/>
                <w:szCs w:val="18"/>
              </w:rPr>
              <w:t>施</w:t>
            </w:r>
            <w:r>
              <w:rPr>
                <w:rFonts w:hint="eastAsia" w:ascii="宋体" w:hAnsi="宋体" w:eastAsia="宋体" w:cs="宋体"/>
                <w:b w:val="0"/>
                <w:bCs w:val="0"/>
                <w:color w:val="auto"/>
                <w:spacing w:val="5"/>
                <w:w w:val="100"/>
                <w:sz w:val="18"/>
                <w:szCs w:val="18"/>
              </w:rPr>
              <w:t>。</w:t>
            </w:r>
          </w:p>
          <w:p>
            <w:pPr>
              <w:pStyle w:val="6"/>
              <w:numPr>
                <w:ilvl w:val="0"/>
                <w:numId w:val="0"/>
              </w:numPr>
              <w:spacing w:line="203" w:lineRule="auto"/>
              <w:ind w:left="30" w:leftChars="0" w:right="11" w:rightChars="0"/>
              <w:jc w:val="both"/>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7"/>
                <w:w w:val="100"/>
                <w:sz w:val="18"/>
                <w:szCs w:val="18"/>
                <w:lang w:val="en-US" w:eastAsia="zh-CN"/>
              </w:rPr>
              <w:t>3.</w:t>
            </w:r>
            <w:r>
              <w:rPr>
                <w:rFonts w:hint="eastAsia" w:ascii="宋体" w:hAnsi="宋体" w:eastAsia="宋体" w:cs="宋体"/>
                <w:b w:val="0"/>
                <w:bCs w:val="0"/>
                <w:color w:val="auto"/>
                <w:spacing w:val="7"/>
                <w:w w:val="100"/>
                <w:sz w:val="18"/>
                <w:szCs w:val="18"/>
              </w:rPr>
              <w:t>事后管</w:t>
            </w:r>
            <w:r>
              <w:rPr>
                <w:rFonts w:hint="eastAsia" w:ascii="宋体" w:hAnsi="宋体" w:eastAsia="宋体" w:cs="宋体"/>
                <w:b w:val="0"/>
                <w:bCs w:val="0"/>
                <w:color w:val="auto"/>
                <w:spacing w:val="0"/>
                <w:w w:val="100"/>
                <w:sz w:val="18"/>
                <w:szCs w:val="18"/>
              </w:rPr>
              <w:t>理</w:t>
            </w:r>
            <w:r>
              <w:rPr>
                <w:rFonts w:hint="eastAsia" w:ascii="宋体" w:hAnsi="宋体" w:eastAsia="宋体" w:cs="宋体"/>
                <w:b w:val="0"/>
                <w:bCs w:val="0"/>
                <w:color w:val="auto"/>
                <w:spacing w:val="6"/>
                <w:w w:val="100"/>
                <w:sz w:val="18"/>
                <w:szCs w:val="18"/>
              </w:rPr>
              <w:t>责任</w:t>
            </w:r>
            <w:r>
              <w:rPr>
                <w:rFonts w:hint="eastAsia" w:ascii="宋体" w:hAnsi="宋体" w:eastAsia="宋体" w:cs="宋体"/>
                <w:b w:val="0"/>
                <w:bCs w:val="0"/>
                <w:color w:val="auto"/>
                <w:spacing w:val="5"/>
                <w:w w:val="100"/>
                <w:sz w:val="18"/>
                <w:szCs w:val="18"/>
              </w:rPr>
              <w:t>：</w:t>
            </w:r>
            <w:r>
              <w:rPr>
                <w:rFonts w:hint="eastAsia" w:ascii="宋体" w:hAnsi="宋体" w:eastAsia="宋体" w:cs="宋体"/>
                <w:b w:val="0"/>
                <w:bCs w:val="0"/>
                <w:color w:val="auto"/>
                <w:spacing w:val="6"/>
                <w:w w:val="100"/>
                <w:sz w:val="18"/>
                <w:szCs w:val="18"/>
              </w:rPr>
              <w:t>对检查情况进</w:t>
            </w:r>
            <w:r>
              <w:rPr>
                <w:rFonts w:hint="eastAsia" w:ascii="宋体" w:hAnsi="宋体" w:eastAsia="宋体" w:cs="宋体"/>
                <w:b w:val="0"/>
                <w:bCs w:val="0"/>
                <w:color w:val="auto"/>
                <w:spacing w:val="7"/>
                <w:w w:val="100"/>
                <w:sz w:val="18"/>
                <w:szCs w:val="18"/>
              </w:rPr>
              <w:t>行汇总、分</w:t>
            </w:r>
            <w:r>
              <w:rPr>
                <w:rFonts w:hint="eastAsia" w:ascii="宋体" w:hAnsi="宋体" w:eastAsia="宋体" w:cs="宋体"/>
                <w:b w:val="0"/>
                <w:bCs w:val="0"/>
                <w:color w:val="auto"/>
                <w:spacing w:val="8"/>
                <w:w w:val="100"/>
                <w:sz w:val="18"/>
                <w:szCs w:val="18"/>
              </w:rPr>
              <w:t>类</w:t>
            </w:r>
            <w:r>
              <w:rPr>
                <w:rFonts w:hint="eastAsia" w:ascii="宋体" w:hAnsi="宋体" w:eastAsia="宋体" w:cs="宋体"/>
                <w:b w:val="0"/>
                <w:bCs w:val="0"/>
                <w:color w:val="auto"/>
                <w:spacing w:val="7"/>
                <w:w w:val="100"/>
                <w:sz w:val="18"/>
                <w:szCs w:val="18"/>
              </w:rPr>
              <w:t>、归档备</w:t>
            </w:r>
            <w:r>
              <w:rPr>
                <w:rFonts w:hint="eastAsia" w:ascii="宋体" w:hAnsi="宋体" w:eastAsia="宋体" w:cs="宋体"/>
                <w:b w:val="0"/>
                <w:bCs w:val="0"/>
                <w:color w:val="auto"/>
                <w:spacing w:val="5"/>
                <w:w w:val="100"/>
                <w:sz w:val="18"/>
                <w:szCs w:val="18"/>
              </w:rPr>
              <w:t>查</w:t>
            </w:r>
            <w:r>
              <w:rPr>
                <w:rFonts w:hint="eastAsia" w:ascii="宋体" w:hAnsi="宋体" w:eastAsia="宋体" w:cs="宋体"/>
                <w:b w:val="0"/>
                <w:bCs w:val="0"/>
                <w:color w:val="auto"/>
                <w:spacing w:val="8"/>
                <w:w w:val="100"/>
                <w:sz w:val="18"/>
                <w:szCs w:val="18"/>
              </w:rPr>
              <w:t>，</w:t>
            </w:r>
            <w:r>
              <w:rPr>
                <w:rFonts w:hint="eastAsia" w:ascii="宋体" w:hAnsi="宋体" w:eastAsia="宋体" w:cs="宋体"/>
                <w:b w:val="0"/>
                <w:bCs w:val="0"/>
                <w:color w:val="auto"/>
                <w:spacing w:val="7"/>
                <w:w w:val="100"/>
                <w:sz w:val="18"/>
                <w:szCs w:val="18"/>
              </w:rPr>
              <w:t>并跟踪</w:t>
            </w:r>
            <w:r>
              <w:rPr>
                <w:rFonts w:hint="eastAsia" w:ascii="宋体" w:hAnsi="宋体" w:eastAsia="宋体" w:cs="宋体"/>
                <w:b w:val="0"/>
                <w:bCs w:val="0"/>
                <w:color w:val="auto"/>
                <w:spacing w:val="0"/>
                <w:w w:val="100"/>
                <w:sz w:val="18"/>
                <w:szCs w:val="18"/>
              </w:rPr>
              <w:t>监测。</w:t>
            </w:r>
          </w:p>
          <w:p>
            <w:pPr>
              <w:pStyle w:val="6"/>
              <w:numPr>
                <w:ilvl w:val="0"/>
                <w:numId w:val="0"/>
              </w:numPr>
              <w:spacing w:line="203" w:lineRule="auto"/>
              <w:ind w:left="30" w:leftChars="0" w:right="11" w:rightChars="0"/>
              <w:jc w:val="both"/>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其他法律法规规章文件规定应履行的责任。</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8"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26" w:lineRule="exact"/>
              <w:ind w:left="27"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《报废机动车回收管理办法</w:t>
            </w:r>
          </w:p>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》第十六条</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20" w:line="260" w:lineRule="exact"/>
              <w:rPr>
                <w:rFonts w:hint="eastAsia" w:ascii="宋体" w:hAnsi="宋体" w:eastAsia="宋体" w:cs="宋体"/>
                <w:color w:val="auto"/>
                <w:sz w:val="18"/>
                <w:szCs w:val="18"/>
              </w:rPr>
            </w:pPr>
          </w:p>
          <w:p>
            <w:pPr>
              <w:pStyle w:val="6"/>
              <w:spacing w:line="226" w:lineRule="exact"/>
              <w:ind w:left="30" w:right="0"/>
              <w:jc w:val="left"/>
              <w:rPr>
                <w:rFonts w:hint="eastAsia" w:ascii="宋体" w:hAnsi="宋体" w:eastAsia="宋体" w:cs="宋体"/>
                <w:color w:val="auto"/>
                <w:sz w:val="18"/>
                <w:szCs w:val="18"/>
                <w:lang w:eastAsia="zh-CN"/>
              </w:rPr>
            </w:pPr>
            <w:r>
              <w:rPr>
                <w:rFonts w:hint="eastAsia" w:ascii="宋体" w:hAnsi="宋体" w:eastAsia="宋体" w:cs="宋体"/>
                <w:b w:val="0"/>
                <w:bCs w:val="0"/>
                <w:color w:val="auto"/>
                <w:spacing w:val="0"/>
                <w:w w:val="100"/>
                <w:sz w:val="18"/>
                <w:szCs w:val="18"/>
                <w:lang w:eastAsia="zh-CN"/>
              </w:rPr>
              <w:t>商务发展科</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tcBorders>
              <w:top w:val="single" w:color="000000" w:sz="8" w:space="0"/>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auto" w:sz="4"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auto" w:sz="4"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auto" w:sz="4"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auto" w:sz="4"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auto" w:sz="4"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auto" w:sz="4"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auto" w:sz="4"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auto" w:sz="4"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auto" w:sz="4"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9" w:hRule="exact"/>
        </w:trPr>
        <w:tc>
          <w:tcPr>
            <w:tcW w:w="305" w:type="dxa"/>
            <w:tcBorders>
              <w:top w:val="single" w:color="auto" w:sz="4" w:space="0"/>
              <w:left w:val="single" w:color="auto" w:sz="4" w:space="0"/>
              <w:bottom w:val="single" w:color="auto" w:sz="4" w:space="0"/>
              <w:right w:val="single" w:color="auto" w:sz="4"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1"/>
                <w:w w:val="100"/>
                <w:sz w:val="18"/>
                <w:szCs w:val="18"/>
                <w:lang w:val="en-US" w:eastAsia="zh-CN"/>
              </w:rPr>
              <w:t>6</w:t>
            </w:r>
          </w:p>
        </w:tc>
        <w:tc>
          <w:tcPr>
            <w:tcW w:w="967" w:type="dxa"/>
            <w:tcBorders>
              <w:top w:val="single" w:color="auto" w:sz="4" w:space="0"/>
              <w:left w:val="single" w:color="auto" w:sz="4" w:space="0"/>
              <w:bottom w:val="single" w:color="auto" w:sz="4" w:space="0"/>
              <w:right w:val="single" w:color="auto" w:sz="4"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20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其他类</w:t>
            </w:r>
          </w:p>
        </w:tc>
        <w:tc>
          <w:tcPr>
            <w:tcW w:w="1298" w:type="dxa"/>
            <w:tcBorders>
              <w:top w:val="single" w:color="auto" w:sz="4" w:space="0"/>
              <w:left w:val="single" w:color="auto" w:sz="4" w:space="0"/>
              <w:bottom w:val="single" w:color="auto" w:sz="4" w:space="0"/>
              <w:right w:val="single" w:color="auto" w:sz="4"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20" w:line="260" w:lineRule="exact"/>
              <w:rPr>
                <w:rFonts w:hint="eastAsia" w:ascii="宋体" w:hAnsi="宋体" w:eastAsia="宋体" w:cs="宋体"/>
                <w:color w:val="auto"/>
                <w:sz w:val="18"/>
                <w:szCs w:val="18"/>
              </w:rPr>
            </w:pPr>
          </w:p>
          <w:p>
            <w:pPr>
              <w:pStyle w:val="6"/>
              <w:spacing w:line="226" w:lineRule="exact"/>
              <w:ind w:left="27" w:right="12"/>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单用途商业预付卡管理备案</w:t>
            </w:r>
          </w:p>
        </w:tc>
        <w:tc>
          <w:tcPr>
            <w:tcW w:w="4721" w:type="dxa"/>
            <w:tcBorders>
              <w:top w:val="single" w:color="auto" w:sz="4" w:space="0"/>
              <w:left w:val="single" w:color="auto" w:sz="4" w:space="0"/>
              <w:bottom w:val="single" w:color="auto" w:sz="4" w:space="0"/>
              <w:right w:val="single" w:color="auto" w:sz="4"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6" w:line="24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《单用途商业预付卡管理办法（试行）》第七条发卡企业</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应在开展单用途卡业务之日起</w:t>
            </w: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1"/>
                <w:w w:val="100"/>
                <w:sz w:val="18"/>
                <w:szCs w:val="18"/>
              </w:rPr>
              <w:t>0</w:t>
            </w:r>
            <w:r>
              <w:rPr>
                <w:rFonts w:hint="eastAsia" w:ascii="宋体" w:hAnsi="宋体" w:eastAsia="宋体" w:cs="宋体"/>
                <w:b w:val="0"/>
                <w:bCs w:val="0"/>
                <w:color w:val="auto"/>
                <w:spacing w:val="0"/>
                <w:w w:val="100"/>
                <w:sz w:val="18"/>
                <w:szCs w:val="18"/>
              </w:rPr>
              <w:t>日内按照下列规定办理备</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案：（一）集团发卡企业和品牌发卡企业向其工商登记注</w:t>
            </w:r>
          </w:p>
          <w:p>
            <w:pPr>
              <w:pStyle w:val="6"/>
              <w:spacing w:line="225"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册地省、自治区、直辖市人民政府商务主管部门备案；</w:t>
            </w:r>
          </w:p>
          <w:p>
            <w:pPr>
              <w:pStyle w:val="6"/>
              <w:spacing w:line="22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（二）规模发卡企业向其工商登记注册地设区的市人民政</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府商务主管部门备案；（三）其他发卡企业向其工商登记</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注册地县（市、区）人民政府商务主管部门备案。</w:t>
            </w:r>
          </w:p>
        </w:tc>
        <w:tc>
          <w:tcPr>
            <w:tcW w:w="4721" w:type="dxa"/>
            <w:tcBorders>
              <w:top w:val="single" w:color="auto" w:sz="4" w:space="0"/>
              <w:left w:val="single" w:color="auto" w:sz="4" w:space="0"/>
              <w:bottom w:val="single" w:color="auto" w:sz="4" w:space="0"/>
              <w:right w:val="single" w:color="auto" w:sz="4"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2" w:line="28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b w:val="0"/>
                <w:bCs w:val="0"/>
                <w:color w:val="auto"/>
                <w:spacing w:val="1"/>
                <w:w w:val="100"/>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受理责任：公示法定应当提交的材料；一次性告知补正</w:t>
            </w:r>
          </w:p>
          <w:p>
            <w:pPr>
              <w:pStyle w:val="6"/>
              <w:spacing w:line="203" w:lineRule="exact"/>
              <w:ind w:left="30" w:right="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0"/>
                <w:w w:val="100"/>
                <w:sz w:val="18"/>
                <w:szCs w:val="18"/>
              </w:rPr>
              <w:t>材料；依法受理或不予受理（不予受理应当告知理由）</w:t>
            </w:r>
            <w:r>
              <w:rPr>
                <w:rFonts w:hint="eastAsia" w:ascii="宋体" w:hAnsi="宋体" w:eastAsia="宋体" w:cs="宋体"/>
                <w:b w:val="0"/>
                <w:bCs w:val="0"/>
                <w:color w:val="auto"/>
                <w:spacing w:val="0"/>
                <w:w w:val="100"/>
                <w:sz w:val="18"/>
                <w:szCs w:val="18"/>
                <w:lang w:eastAsia="zh-CN"/>
              </w:rPr>
              <w:t>。</w:t>
            </w:r>
          </w:p>
          <w:p>
            <w:pPr>
              <w:pStyle w:val="6"/>
              <w:numPr>
                <w:ilvl w:val="0"/>
                <w:numId w:val="0"/>
              </w:numPr>
              <w:spacing w:line="203" w:lineRule="exact"/>
              <w:ind w:left="30" w:leftChars="0" w:right="0" w:right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2.</w:t>
            </w:r>
            <w:r>
              <w:rPr>
                <w:rFonts w:hint="eastAsia" w:ascii="宋体" w:hAnsi="宋体" w:eastAsia="宋体" w:cs="宋体"/>
                <w:b w:val="0"/>
                <w:bCs w:val="0"/>
                <w:color w:val="auto"/>
                <w:spacing w:val="0"/>
                <w:w w:val="100"/>
                <w:sz w:val="18"/>
                <w:szCs w:val="18"/>
              </w:rPr>
              <w:t>审查责任：对申请人提交的申请材料进行审查，提出审查意见</w:t>
            </w:r>
            <w:r>
              <w:rPr>
                <w:rFonts w:hint="eastAsia" w:ascii="宋体" w:hAnsi="宋体" w:eastAsia="宋体" w:cs="宋体"/>
                <w:b w:val="0"/>
                <w:bCs w:val="0"/>
                <w:color w:val="auto"/>
                <w:spacing w:val="0"/>
                <w:w w:val="100"/>
                <w:sz w:val="18"/>
                <w:szCs w:val="18"/>
                <w:lang w:eastAsia="zh-CN"/>
              </w:rPr>
              <w:t>。</w:t>
            </w:r>
          </w:p>
          <w:p>
            <w:pPr>
              <w:pStyle w:val="6"/>
              <w:numPr>
                <w:ilvl w:val="0"/>
                <w:numId w:val="0"/>
              </w:numPr>
              <w:spacing w:line="203" w:lineRule="exact"/>
              <w:ind w:left="30" w:leftChars="0" w:right="0" w:rightChars="0"/>
              <w:jc w:val="left"/>
              <w:rPr>
                <w:rFonts w:hint="eastAsia" w:ascii="宋体" w:hAnsi="宋体" w:eastAsia="宋体" w:cs="宋体"/>
                <w:b w:val="0"/>
                <w:bCs w:val="0"/>
                <w:color w:val="auto"/>
                <w:spacing w:val="1"/>
                <w:w w:val="100"/>
                <w:sz w:val="18"/>
                <w:szCs w:val="18"/>
                <w:lang w:val="en-US" w:eastAsia="zh-CN"/>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决定责任：对符合条件的依法进行办理</w:t>
            </w:r>
            <w:r>
              <w:rPr>
                <w:rFonts w:hint="eastAsia" w:ascii="宋体" w:hAnsi="宋体" w:eastAsia="宋体" w:cs="宋体"/>
                <w:b w:val="0"/>
                <w:bCs w:val="0"/>
                <w:color w:val="auto"/>
                <w:spacing w:val="0"/>
                <w:w w:val="100"/>
                <w:sz w:val="18"/>
                <w:szCs w:val="18"/>
                <w:lang w:eastAsia="zh-CN"/>
              </w:rPr>
              <w:t>。</w:t>
            </w:r>
          </w:p>
          <w:p>
            <w:pPr>
              <w:pStyle w:val="6"/>
              <w:numPr>
                <w:ilvl w:val="0"/>
                <w:numId w:val="0"/>
              </w:numPr>
              <w:spacing w:line="203" w:lineRule="exact"/>
              <w:ind w:left="30" w:leftChars="0" w:right="0" w:rightChars="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lang w:val="en-US" w:eastAsia="zh-CN"/>
              </w:rPr>
              <w:t>4.</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auto" w:sz="4" w:space="0"/>
              <w:left w:val="single" w:color="auto" w:sz="4" w:space="0"/>
              <w:bottom w:val="single" w:color="auto" w:sz="4" w:space="0"/>
              <w:right w:val="single" w:color="auto" w:sz="4" w:space="0"/>
            </w:tcBorders>
            <w:vAlign w:val="top"/>
          </w:tcPr>
          <w:p>
            <w:pPr>
              <w:pStyle w:val="6"/>
              <w:spacing w:line="203" w:lineRule="exact"/>
              <w:ind w:left="30" w:right="0"/>
              <w:jc w:val="left"/>
              <w:rPr>
                <w:rFonts w:hint="eastAsia" w:ascii="宋体" w:hAnsi="宋体" w:eastAsia="宋体" w:cs="宋体"/>
                <w:b w:val="0"/>
                <w:bCs w:val="0"/>
                <w:color w:val="auto"/>
                <w:spacing w:val="0"/>
                <w:w w:val="100"/>
                <w:sz w:val="18"/>
                <w:szCs w:val="18"/>
              </w:rPr>
            </w:pPr>
          </w:p>
          <w:p>
            <w:pPr>
              <w:pStyle w:val="6"/>
              <w:spacing w:line="203" w:lineRule="exact"/>
              <w:ind w:left="30" w:right="0"/>
              <w:jc w:val="left"/>
              <w:rPr>
                <w:rFonts w:hint="eastAsia" w:ascii="宋体" w:hAnsi="宋体" w:eastAsia="宋体" w:cs="宋体"/>
                <w:b w:val="0"/>
                <w:bCs w:val="0"/>
                <w:color w:val="auto"/>
                <w:spacing w:val="0"/>
                <w:w w:val="100"/>
                <w:sz w:val="18"/>
                <w:szCs w:val="18"/>
              </w:rPr>
            </w:pPr>
          </w:p>
          <w:p>
            <w:pPr>
              <w:pStyle w:val="6"/>
              <w:spacing w:line="203" w:lineRule="exact"/>
              <w:ind w:right="0"/>
              <w:jc w:val="left"/>
              <w:rPr>
                <w:rFonts w:hint="eastAsia" w:ascii="宋体" w:hAnsi="宋体" w:eastAsia="宋体" w:cs="宋体"/>
                <w:b w:val="0"/>
                <w:bCs w:val="0"/>
                <w:color w:val="auto"/>
                <w:spacing w:val="0"/>
                <w:w w:val="100"/>
                <w:sz w:val="18"/>
                <w:szCs w:val="18"/>
              </w:rPr>
            </w:pPr>
          </w:p>
          <w:p>
            <w:pPr>
              <w:pStyle w:val="6"/>
              <w:spacing w:line="203" w:lineRule="exact"/>
              <w:ind w:left="30" w:right="0"/>
              <w:jc w:val="left"/>
              <w:rPr>
                <w:rFonts w:hint="eastAsia" w:ascii="宋体" w:hAnsi="宋体" w:eastAsia="宋体" w:cs="宋体"/>
                <w:b w:val="0"/>
                <w:bCs w:val="0"/>
                <w:color w:val="auto"/>
                <w:spacing w:val="0"/>
                <w:w w:val="100"/>
                <w:sz w:val="18"/>
                <w:szCs w:val="18"/>
              </w:rPr>
            </w:pPr>
          </w:p>
          <w:p>
            <w:pPr>
              <w:pStyle w:val="6"/>
              <w:spacing w:line="203" w:lineRule="exact"/>
              <w:ind w:left="30" w:right="0"/>
              <w:jc w:val="left"/>
              <w:rPr>
                <w:rFonts w:hint="eastAsia" w:ascii="宋体" w:hAnsi="宋体" w:eastAsia="宋体" w:cs="宋体"/>
                <w:b w:val="0"/>
                <w:bCs w:val="0"/>
                <w:color w:val="auto"/>
                <w:spacing w:val="0"/>
                <w:w w:val="100"/>
                <w:sz w:val="18"/>
                <w:szCs w:val="18"/>
              </w:rPr>
            </w:pPr>
          </w:p>
          <w:p>
            <w:pPr>
              <w:pStyle w:val="6"/>
              <w:spacing w:line="203" w:lineRule="exact"/>
              <w:ind w:left="30" w:right="0"/>
              <w:jc w:val="left"/>
              <w:rPr>
                <w:rFonts w:hint="eastAsia" w:ascii="宋体" w:hAnsi="宋体" w:eastAsia="宋体" w:cs="宋体"/>
                <w:b w:val="0"/>
                <w:bCs w:val="0"/>
                <w:color w:val="auto"/>
                <w:spacing w:val="0"/>
                <w:w w:val="100"/>
                <w:sz w:val="18"/>
                <w:szCs w:val="18"/>
              </w:rPr>
            </w:pPr>
          </w:p>
          <w:p>
            <w:pPr>
              <w:pStyle w:val="6"/>
              <w:spacing w:line="203" w:lineRule="exact"/>
              <w:ind w:left="30" w:right="0"/>
              <w:jc w:val="left"/>
              <w:rPr>
                <w:rFonts w:hint="eastAsia" w:ascii="宋体" w:hAnsi="宋体" w:eastAsia="宋体" w:cs="宋体"/>
                <w:b w:val="0"/>
                <w:bCs w:val="0"/>
                <w:color w:val="auto"/>
                <w:spacing w:val="0"/>
                <w:w w:val="100"/>
                <w:sz w:val="18"/>
                <w:szCs w:val="18"/>
              </w:rPr>
            </w:pPr>
          </w:p>
          <w:p>
            <w:pPr>
              <w:pStyle w:val="6"/>
              <w:spacing w:line="203" w:lineRule="exact"/>
              <w:ind w:left="30" w:right="0"/>
              <w:jc w:val="left"/>
              <w:rPr>
                <w:rFonts w:hint="eastAsia" w:ascii="宋体" w:hAnsi="宋体" w:eastAsia="宋体" w:cs="宋体"/>
                <w:b w:val="0"/>
                <w:bCs w:val="0"/>
                <w:color w:val="auto"/>
                <w:spacing w:val="0"/>
                <w:w w:val="100"/>
                <w:sz w:val="18"/>
                <w:szCs w:val="18"/>
              </w:rPr>
            </w:pPr>
          </w:p>
          <w:p>
            <w:pPr>
              <w:pStyle w:val="6"/>
              <w:spacing w:line="203" w:lineRule="exact"/>
              <w:ind w:left="30"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单用途商业预付卡管理办法(试行)(2016修正)</w:t>
            </w:r>
          </w:p>
        </w:tc>
        <w:tc>
          <w:tcPr>
            <w:tcW w:w="1022" w:type="dxa"/>
            <w:tcBorders>
              <w:top w:val="single" w:color="auto" w:sz="4" w:space="0"/>
              <w:left w:val="single" w:color="auto" w:sz="4" w:space="0"/>
              <w:bottom w:val="single" w:color="auto" w:sz="4" w:space="0"/>
              <w:right w:val="single" w:color="auto" w:sz="4"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20" w:line="260" w:lineRule="exact"/>
              <w:rPr>
                <w:rFonts w:hint="eastAsia" w:ascii="宋体" w:hAnsi="宋体" w:eastAsia="宋体" w:cs="宋体"/>
                <w:color w:val="auto"/>
                <w:sz w:val="18"/>
                <w:szCs w:val="18"/>
              </w:rPr>
            </w:pPr>
          </w:p>
          <w:p>
            <w:pPr>
              <w:pStyle w:val="6"/>
              <w:spacing w:line="226" w:lineRule="exact"/>
              <w:ind w:left="30" w:right="0"/>
              <w:jc w:val="left"/>
              <w:rPr>
                <w:rFonts w:hint="eastAsia" w:ascii="宋体" w:hAnsi="宋体" w:eastAsia="宋体" w:cs="宋体"/>
                <w:color w:val="auto"/>
                <w:sz w:val="18"/>
                <w:szCs w:val="18"/>
                <w:lang w:eastAsia="zh-CN"/>
              </w:rPr>
            </w:pPr>
            <w:r>
              <w:rPr>
                <w:rFonts w:hint="eastAsia" w:ascii="宋体" w:hAnsi="宋体" w:eastAsia="宋体" w:cs="宋体"/>
                <w:b w:val="0"/>
                <w:bCs w:val="0"/>
                <w:color w:val="auto"/>
                <w:spacing w:val="0"/>
                <w:w w:val="100"/>
                <w:sz w:val="18"/>
                <w:szCs w:val="18"/>
                <w:lang w:eastAsia="zh-CN"/>
              </w:rPr>
              <w:t>商务发展科</w:t>
            </w:r>
          </w:p>
        </w:tc>
        <w:tc>
          <w:tcPr>
            <w:tcW w:w="1188" w:type="dxa"/>
            <w:tcBorders>
              <w:top w:val="single" w:color="auto" w:sz="4" w:space="0"/>
              <w:left w:val="single" w:color="auto" w:sz="4" w:space="0"/>
              <w:bottom w:val="single" w:color="auto" w:sz="4" w:space="0"/>
              <w:right w:val="single" w:color="auto" w:sz="4"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2" w:line="280" w:lineRule="exact"/>
              <w:rPr>
                <w:rFonts w:hint="eastAsia" w:ascii="宋体" w:hAnsi="宋体" w:eastAsia="宋体" w:cs="宋体"/>
                <w:color w:val="auto"/>
                <w:sz w:val="18"/>
                <w:szCs w:val="18"/>
              </w:rPr>
            </w:pPr>
          </w:p>
          <w:p>
            <w:pPr>
              <w:pStyle w:val="6"/>
              <w:ind w:left="27" w:right="0"/>
              <w:jc w:val="left"/>
              <w:rPr>
                <w:rFonts w:hint="eastAsia" w:ascii="宋体" w:hAnsi="宋体" w:eastAsia="宋体" w:cs="宋体"/>
                <w:b w:val="0"/>
                <w:bCs w:val="0"/>
                <w:color w:val="auto"/>
                <w:spacing w:val="9"/>
                <w:w w:val="100"/>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w:t>
            </w:r>
          </w:p>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人、</w:t>
            </w:r>
          </w:p>
          <w:p>
            <w:pPr>
              <w:pStyle w:val="6"/>
              <w:spacing w:before="22" w:line="222"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分管领导、处室负责人、</w:t>
            </w:r>
          </w:p>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具体承办人</w:t>
            </w:r>
          </w:p>
        </w:tc>
        <w:tc>
          <w:tcPr>
            <w:tcW w:w="52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auto" w:sz="4"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auto" w:sz="4"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auto" w:sz="4"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auto" w:sz="4"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auto" w:sz="4"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auto" w:sz="4"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auto" w:sz="4"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auto" w:sz="4"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auto" w:sz="4"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33" w:hRule="exact"/>
        </w:trPr>
        <w:tc>
          <w:tcPr>
            <w:tcW w:w="305" w:type="dxa"/>
            <w:tcBorders>
              <w:top w:val="single" w:color="auto" w:sz="4" w:space="0"/>
              <w:left w:val="single" w:color="auto" w:sz="4" w:space="0"/>
              <w:bottom w:val="single" w:color="auto" w:sz="4" w:space="0"/>
              <w:right w:val="single" w:color="auto" w:sz="4"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1"/>
                <w:w w:val="100"/>
                <w:sz w:val="18"/>
                <w:szCs w:val="18"/>
                <w:lang w:val="en-US" w:eastAsia="zh-CN"/>
              </w:rPr>
              <w:t>7</w:t>
            </w:r>
          </w:p>
        </w:tc>
        <w:tc>
          <w:tcPr>
            <w:tcW w:w="967" w:type="dxa"/>
            <w:tcBorders>
              <w:top w:val="single" w:color="auto" w:sz="4" w:space="0"/>
              <w:left w:val="single" w:color="auto" w:sz="4" w:space="0"/>
              <w:bottom w:val="single" w:color="auto" w:sz="4" w:space="0"/>
              <w:right w:val="single" w:color="auto" w:sz="4"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20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其他类</w:t>
            </w:r>
          </w:p>
        </w:tc>
        <w:tc>
          <w:tcPr>
            <w:tcW w:w="1298" w:type="dxa"/>
            <w:tcBorders>
              <w:top w:val="single" w:color="auto" w:sz="4" w:space="0"/>
              <w:left w:val="single" w:color="auto" w:sz="4" w:space="0"/>
              <w:bottom w:val="single" w:color="auto" w:sz="4" w:space="0"/>
              <w:right w:val="single" w:color="auto" w:sz="4"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2" w:line="280" w:lineRule="exact"/>
              <w:rPr>
                <w:rFonts w:hint="eastAsia" w:ascii="宋体" w:hAnsi="宋体" w:eastAsia="宋体" w:cs="宋体"/>
                <w:color w:val="auto"/>
                <w:sz w:val="18"/>
                <w:szCs w:val="18"/>
              </w:rPr>
            </w:pPr>
          </w:p>
          <w:p>
            <w:pPr>
              <w:pStyle w:val="6"/>
              <w:ind w:left="27"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成品油零售经</w:t>
            </w:r>
          </w:p>
          <w:p>
            <w:pPr>
              <w:pStyle w:val="6"/>
              <w:spacing w:line="203" w:lineRule="exact"/>
              <w:ind w:left="27"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成品油零售经</w:t>
            </w:r>
            <w:r>
              <w:rPr>
                <w:rFonts w:hint="eastAsia" w:ascii="宋体" w:hAnsi="宋体" w:eastAsia="宋体" w:cs="宋体"/>
                <w:b w:val="0"/>
                <w:bCs w:val="0"/>
                <w:color w:val="auto"/>
                <w:spacing w:val="0"/>
                <w:w w:val="100"/>
                <w:sz w:val="18"/>
                <w:szCs w:val="18"/>
              </w:rPr>
              <w:t>营批准证书变</w:t>
            </w:r>
          </w:p>
          <w:p>
            <w:pPr>
              <w:pStyle w:val="6"/>
              <w:spacing w:line="202"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更（不涉及投</w:t>
            </w:r>
          </w:p>
          <w:p>
            <w:pPr>
              <w:pStyle w:val="6"/>
              <w:spacing w:line="201"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资主体发生变</w:t>
            </w:r>
          </w:p>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化）</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复审)</w:t>
            </w:r>
          </w:p>
        </w:tc>
        <w:tc>
          <w:tcPr>
            <w:tcW w:w="4721" w:type="dxa"/>
            <w:tcBorders>
              <w:top w:val="single" w:color="auto" w:sz="4" w:space="0"/>
              <w:left w:val="single" w:color="auto" w:sz="4" w:space="0"/>
              <w:bottom w:val="single" w:color="auto" w:sz="4" w:space="0"/>
              <w:right w:val="single" w:color="auto" w:sz="4"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6" w:line="24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《贵州省成品油市场管理实施细则》第二十条第（二）款</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成品油零售经营批准证书变更。成品油零售经营企业要求</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变更《成品油零售经营批准证书》事项的，向县级商务行</w:t>
            </w:r>
          </w:p>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政管理部门提出申请。县级商务行政管理部门初审后，将</w:t>
            </w:r>
          </w:p>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审查意见及申请材料上报市、州、地商务局。市、州、地</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商务局收到成品油零售经营批准证书的变更申请及材料</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后，对其申请材料及企业情况进行审查，并将审查意见及</w:t>
            </w:r>
          </w:p>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申请材料上报省商务厅。省商务厅对具备继续从事成品油</w:t>
            </w:r>
          </w:p>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零售经营条件的，由省商务厅换发变更的《成品油零售经</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营批准证书》；对不符合条件的，将不予许可的决定及理</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由书面通知申请人。《贵州省商务厅关于进一步贯彻落实&lt;</w:t>
            </w:r>
          </w:p>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省人民政府关于加快商贸流通业改革发展的意见</w:t>
            </w:r>
            <w:r>
              <w:rPr>
                <w:rFonts w:hint="eastAsia" w:ascii="宋体" w:hAnsi="宋体" w:eastAsia="宋体" w:cs="宋体"/>
                <w:b w:val="0"/>
                <w:bCs w:val="0"/>
                <w:color w:val="auto"/>
                <w:spacing w:val="1"/>
                <w:w w:val="100"/>
                <w:sz w:val="18"/>
                <w:szCs w:val="18"/>
              </w:rPr>
              <w:t>&gt;</w:t>
            </w:r>
            <w:r>
              <w:rPr>
                <w:rFonts w:hint="eastAsia" w:ascii="宋体" w:hAnsi="宋体" w:eastAsia="宋体" w:cs="宋体"/>
                <w:b w:val="0"/>
                <w:bCs w:val="0"/>
                <w:color w:val="auto"/>
                <w:spacing w:val="0"/>
                <w:w w:val="100"/>
                <w:sz w:val="18"/>
                <w:szCs w:val="18"/>
              </w:rPr>
              <w:t>推进成品</w:t>
            </w:r>
          </w:p>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油行政审批事项简政放权有关工作的通知》（黔商发〔</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201</w:t>
            </w: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w:t>
            </w:r>
            <w:r>
              <w:rPr>
                <w:rFonts w:hint="eastAsia" w:ascii="宋体" w:hAnsi="宋体" w:eastAsia="宋体" w:cs="宋体"/>
                <w:b w:val="0"/>
                <w:bCs w:val="0"/>
                <w:color w:val="auto"/>
                <w:spacing w:val="1"/>
                <w:w w:val="100"/>
                <w:sz w:val="18"/>
                <w:szCs w:val="18"/>
              </w:rPr>
              <w:t>16</w:t>
            </w:r>
            <w:r>
              <w:rPr>
                <w:rFonts w:hint="eastAsia" w:ascii="宋体" w:hAnsi="宋体" w:eastAsia="宋体" w:cs="宋体"/>
                <w:b w:val="0"/>
                <w:bCs w:val="0"/>
                <w:color w:val="auto"/>
                <w:spacing w:val="2"/>
                <w:w w:val="100"/>
                <w:sz w:val="18"/>
                <w:szCs w:val="18"/>
              </w:rPr>
              <w:t>4</w:t>
            </w:r>
            <w:r>
              <w:rPr>
                <w:rFonts w:hint="eastAsia" w:ascii="宋体" w:hAnsi="宋体" w:eastAsia="宋体" w:cs="宋体"/>
                <w:b w:val="0"/>
                <w:bCs w:val="0"/>
                <w:color w:val="auto"/>
                <w:spacing w:val="0"/>
                <w:w w:val="100"/>
                <w:sz w:val="18"/>
                <w:szCs w:val="18"/>
              </w:rPr>
              <w:t>号）第一条第（二）款对于成品油零售经营批</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准证书变更业务（不涉及投资主体发生变化的）由各市</w:t>
            </w:r>
          </w:p>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（州）及省直管县商务主管部门、贵安新区经济发展局办</w:t>
            </w:r>
          </w:p>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理。成品油零售企业要求变更《成品油零售经营批准证书</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》事项的，由各市州及</w:t>
            </w:r>
            <w:bookmarkStart w:id="0" w:name="_GoBack"/>
            <w:bookmarkEnd w:id="0"/>
            <w:r>
              <w:rPr>
                <w:rFonts w:hint="eastAsia" w:ascii="宋体" w:hAnsi="宋体" w:eastAsia="宋体" w:cs="宋体"/>
                <w:b w:val="0"/>
                <w:bCs w:val="0"/>
                <w:color w:val="auto"/>
                <w:spacing w:val="0"/>
                <w:w w:val="100"/>
                <w:sz w:val="18"/>
                <w:szCs w:val="18"/>
              </w:rPr>
              <w:t>省直管县商务主管部门、贵安新</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区经济发展局对成品油零售经营批准证书变更申请材料及</w:t>
            </w:r>
          </w:p>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企业情况进行审查，按照规定作出审查意见。对符合变更</w:t>
            </w:r>
          </w:p>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条件并同意作出变更决定的，由省直管县商务主管部门、</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贵安新区经济发展局到省商务厅换发新的《成品油零售经</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营资格批准证书》。</w:t>
            </w:r>
          </w:p>
        </w:tc>
        <w:tc>
          <w:tcPr>
            <w:tcW w:w="4721" w:type="dxa"/>
            <w:tcBorders>
              <w:top w:val="single" w:color="auto" w:sz="4" w:space="0"/>
              <w:left w:val="single" w:color="auto" w:sz="4" w:space="0"/>
              <w:bottom w:val="single" w:color="auto" w:sz="4" w:space="0"/>
              <w:right w:val="single" w:color="auto" w:sz="4"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b w:val="0"/>
                <w:bCs w:val="0"/>
                <w:color w:val="auto"/>
                <w:spacing w:val="1"/>
                <w:w w:val="100"/>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受理责任：公示法定应当提交的材料；一次性告知补正</w:t>
            </w:r>
          </w:p>
          <w:p>
            <w:pPr>
              <w:pStyle w:val="6"/>
              <w:spacing w:line="203" w:lineRule="exact"/>
              <w:ind w:left="30" w:right="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0"/>
                <w:w w:val="100"/>
                <w:sz w:val="18"/>
                <w:szCs w:val="18"/>
              </w:rPr>
              <w:t>材料；依法受理或不予受理（不予受理应当告知理由）</w:t>
            </w:r>
            <w:r>
              <w:rPr>
                <w:rFonts w:hint="eastAsia" w:ascii="宋体" w:hAnsi="宋体" w:eastAsia="宋体" w:cs="宋体"/>
                <w:b w:val="0"/>
                <w:bCs w:val="0"/>
                <w:color w:val="auto"/>
                <w:spacing w:val="0"/>
                <w:w w:val="100"/>
                <w:sz w:val="18"/>
                <w:szCs w:val="18"/>
                <w:lang w:eastAsia="zh-CN"/>
              </w:rPr>
              <w:t>。</w:t>
            </w:r>
          </w:p>
          <w:p>
            <w:pPr>
              <w:pStyle w:val="6"/>
              <w:numPr>
                <w:ilvl w:val="0"/>
                <w:numId w:val="0"/>
              </w:numPr>
              <w:spacing w:line="203" w:lineRule="exact"/>
              <w:ind w:left="30" w:leftChars="0" w:right="0" w:right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2.</w:t>
            </w:r>
            <w:r>
              <w:rPr>
                <w:rFonts w:hint="eastAsia" w:ascii="宋体" w:hAnsi="宋体" w:eastAsia="宋体" w:cs="宋体"/>
                <w:b w:val="0"/>
                <w:bCs w:val="0"/>
                <w:color w:val="auto"/>
                <w:spacing w:val="0"/>
                <w:w w:val="100"/>
                <w:sz w:val="18"/>
                <w:szCs w:val="18"/>
              </w:rPr>
              <w:t>审查责任：对申请人提交的申请材料进行审查，提出审查意见</w:t>
            </w:r>
            <w:r>
              <w:rPr>
                <w:rFonts w:hint="eastAsia" w:ascii="宋体" w:hAnsi="宋体" w:eastAsia="宋体" w:cs="宋体"/>
                <w:b w:val="0"/>
                <w:bCs w:val="0"/>
                <w:color w:val="auto"/>
                <w:spacing w:val="0"/>
                <w:w w:val="100"/>
                <w:sz w:val="18"/>
                <w:szCs w:val="18"/>
                <w:lang w:eastAsia="zh-CN"/>
              </w:rPr>
              <w:t>。</w:t>
            </w:r>
          </w:p>
          <w:p>
            <w:pPr>
              <w:pStyle w:val="6"/>
              <w:numPr>
                <w:ilvl w:val="0"/>
                <w:numId w:val="0"/>
              </w:numPr>
              <w:spacing w:line="203" w:lineRule="exact"/>
              <w:ind w:left="30" w:leftChars="0" w:right="0" w:rightChars="0"/>
              <w:jc w:val="left"/>
              <w:rPr>
                <w:rFonts w:hint="eastAsia" w:ascii="宋体" w:hAnsi="宋体" w:eastAsia="宋体" w:cs="宋体"/>
                <w:b w:val="0"/>
                <w:bCs w:val="0"/>
                <w:color w:val="auto"/>
                <w:spacing w:val="1"/>
                <w:w w:val="100"/>
                <w:sz w:val="18"/>
                <w:szCs w:val="18"/>
                <w:lang w:val="en-US" w:eastAsia="zh-CN"/>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决定责任：对符合条件的依法进行办理</w:t>
            </w:r>
            <w:r>
              <w:rPr>
                <w:rFonts w:hint="eastAsia" w:ascii="宋体" w:hAnsi="宋体" w:eastAsia="宋体" w:cs="宋体"/>
                <w:b w:val="0"/>
                <w:bCs w:val="0"/>
                <w:color w:val="auto"/>
                <w:spacing w:val="0"/>
                <w:w w:val="100"/>
                <w:sz w:val="18"/>
                <w:szCs w:val="18"/>
                <w:lang w:eastAsia="zh-CN"/>
              </w:rPr>
              <w:t>。</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lang w:val="en-US" w:eastAsia="zh-CN"/>
              </w:rPr>
              <w:t>4.</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auto" w:sz="4" w:space="0"/>
              <w:left w:val="single" w:color="auto" w:sz="4" w:space="0"/>
              <w:bottom w:val="single" w:color="auto" w:sz="4" w:space="0"/>
              <w:right w:val="single" w:color="auto" w:sz="4"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27"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《贵州省成品</w:t>
            </w:r>
          </w:p>
          <w:p>
            <w:pPr>
              <w:pStyle w:val="6"/>
              <w:spacing w:line="201"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油市场管理实</w:t>
            </w:r>
          </w:p>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施细则》（黔</w:t>
            </w:r>
          </w:p>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商发〔</w:t>
            </w:r>
            <w:r>
              <w:rPr>
                <w:rFonts w:hint="eastAsia" w:ascii="宋体" w:hAnsi="宋体" w:eastAsia="宋体" w:cs="宋体"/>
                <w:b w:val="0"/>
                <w:bCs w:val="0"/>
                <w:color w:val="auto"/>
                <w:spacing w:val="1"/>
                <w:w w:val="100"/>
                <w:sz w:val="18"/>
                <w:szCs w:val="18"/>
              </w:rPr>
              <w:t>201</w:t>
            </w:r>
            <w:r>
              <w:rPr>
                <w:rFonts w:hint="eastAsia" w:ascii="宋体" w:hAnsi="宋体" w:eastAsia="宋体" w:cs="宋体"/>
                <w:b w:val="0"/>
                <w:bCs w:val="0"/>
                <w:color w:val="auto"/>
                <w:spacing w:val="2"/>
                <w:w w:val="100"/>
                <w:sz w:val="18"/>
                <w:szCs w:val="18"/>
              </w:rPr>
              <w:t>1</w:t>
            </w:r>
            <w:r>
              <w:rPr>
                <w:rFonts w:hint="eastAsia" w:ascii="宋体" w:hAnsi="宋体" w:eastAsia="宋体" w:cs="宋体"/>
                <w:b w:val="0"/>
                <w:bCs w:val="0"/>
                <w:color w:val="auto"/>
                <w:spacing w:val="0"/>
                <w:w w:val="100"/>
                <w:sz w:val="18"/>
                <w:szCs w:val="18"/>
              </w:rPr>
              <w:t>〕</w:t>
            </w:r>
          </w:p>
          <w:p>
            <w:pPr>
              <w:pStyle w:val="6"/>
              <w:spacing w:line="202"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9</w:t>
            </w:r>
            <w:r>
              <w:rPr>
                <w:rFonts w:hint="eastAsia" w:ascii="宋体" w:hAnsi="宋体" w:eastAsia="宋体" w:cs="宋体"/>
                <w:b w:val="0"/>
                <w:bCs w:val="0"/>
                <w:color w:val="auto"/>
                <w:spacing w:val="2"/>
                <w:w w:val="100"/>
                <w:sz w:val="18"/>
                <w:szCs w:val="18"/>
              </w:rPr>
              <w:t>5</w:t>
            </w:r>
            <w:r>
              <w:rPr>
                <w:rFonts w:hint="eastAsia" w:ascii="宋体" w:hAnsi="宋体" w:eastAsia="宋体" w:cs="宋体"/>
                <w:b w:val="0"/>
                <w:bCs w:val="0"/>
                <w:color w:val="auto"/>
                <w:spacing w:val="0"/>
                <w:w w:val="100"/>
                <w:sz w:val="18"/>
                <w:szCs w:val="18"/>
              </w:rPr>
              <w:t>号）、《贵</w:t>
            </w:r>
          </w:p>
          <w:p>
            <w:pPr>
              <w:pStyle w:val="6"/>
              <w:spacing w:line="201"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州省商务厅关</w:t>
            </w:r>
          </w:p>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于进一步贯彻</w:t>
            </w:r>
          </w:p>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落实</w:t>
            </w:r>
            <w:r>
              <w:rPr>
                <w:rFonts w:hint="eastAsia" w:ascii="宋体" w:hAnsi="宋体" w:eastAsia="宋体" w:cs="宋体"/>
                <w:b w:val="0"/>
                <w:bCs w:val="0"/>
                <w:color w:val="auto"/>
                <w:spacing w:val="1"/>
                <w:w w:val="100"/>
                <w:sz w:val="18"/>
                <w:szCs w:val="18"/>
              </w:rPr>
              <w:t>&lt;</w:t>
            </w:r>
            <w:r>
              <w:rPr>
                <w:rFonts w:hint="eastAsia" w:ascii="宋体" w:hAnsi="宋体" w:eastAsia="宋体" w:cs="宋体"/>
                <w:b w:val="0"/>
                <w:bCs w:val="0"/>
                <w:color w:val="auto"/>
                <w:spacing w:val="0"/>
                <w:w w:val="100"/>
                <w:sz w:val="18"/>
                <w:szCs w:val="18"/>
              </w:rPr>
              <w:t>省人民政</w:t>
            </w:r>
          </w:p>
          <w:p>
            <w:pPr>
              <w:pStyle w:val="6"/>
              <w:spacing w:line="202"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府关于加快商</w:t>
            </w:r>
          </w:p>
          <w:p>
            <w:pPr>
              <w:pStyle w:val="6"/>
              <w:spacing w:line="201"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贸流通业改革</w:t>
            </w:r>
          </w:p>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发展的意见</w:t>
            </w:r>
            <w:r>
              <w:rPr>
                <w:rFonts w:hint="eastAsia" w:ascii="宋体" w:hAnsi="宋体" w:eastAsia="宋体" w:cs="宋体"/>
                <w:b w:val="0"/>
                <w:bCs w:val="0"/>
                <w:color w:val="auto"/>
                <w:spacing w:val="1"/>
                <w:w w:val="100"/>
                <w:sz w:val="18"/>
                <w:szCs w:val="18"/>
              </w:rPr>
              <w:t>&gt;</w:t>
            </w:r>
            <w:r>
              <w:rPr>
                <w:rFonts w:hint="eastAsia" w:ascii="宋体" w:hAnsi="宋体" w:eastAsia="宋体" w:cs="宋体"/>
                <w:b w:val="0"/>
                <w:bCs w:val="0"/>
                <w:color w:val="auto"/>
                <w:spacing w:val="0"/>
                <w:w w:val="100"/>
                <w:sz w:val="18"/>
                <w:szCs w:val="18"/>
              </w:rPr>
              <w:t>推</w:t>
            </w:r>
          </w:p>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进成品油行政</w:t>
            </w:r>
          </w:p>
          <w:p>
            <w:pPr>
              <w:pStyle w:val="6"/>
              <w:spacing w:line="202"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审批事项简政</w:t>
            </w:r>
          </w:p>
          <w:p>
            <w:pPr>
              <w:pStyle w:val="6"/>
              <w:spacing w:line="202"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放权有关工作</w:t>
            </w:r>
          </w:p>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的通知》（黔</w:t>
            </w:r>
          </w:p>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商发〔</w:t>
            </w:r>
            <w:r>
              <w:rPr>
                <w:rFonts w:hint="eastAsia" w:ascii="宋体" w:hAnsi="宋体" w:eastAsia="宋体" w:cs="宋体"/>
                <w:b w:val="0"/>
                <w:bCs w:val="0"/>
                <w:color w:val="auto"/>
                <w:spacing w:val="1"/>
                <w:w w:val="100"/>
                <w:sz w:val="18"/>
                <w:szCs w:val="18"/>
              </w:rPr>
              <w:t>201</w:t>
            </w:r>
            <w:r>
              <w:rPr>
                <w:rFonts w:hint="eastAsia" w:ascii="宋体" w:hAnsi="宋体" w:eastAsia="宋体" w:cs="宋体"/>
                <w:b w:val="0"/>
                <w:bCs w:val="0"/>
                <w:color w:val="auto"/>
                <w:spacing w:val="2"/>
                <w:w w:val="100"/>
                <w:sz w:val="18"/>
                <w:szCs w:val="18"/>
              </w:rPr>
              <w:t>4</w:t>
            </w:r>
            <w:r>
              <w:rPr>
                <w:rFonts w:hint="eastAsia" w:ascii="宋体" w:hAnsi="宋体" w:eastAsia="宋体" w:cs="宋体"/>
                <w:b w:val="0"/>
                <w:bCs w:val="0"/>
                <w:color w:val="auto"/>
                <w:spacing w:val="0"/>
                <w:w w:val="100"/>
                <w:sz w:val="18"/>
                <w:szCs w:val="18"/>
              </w:rPr>
              <w:t>〕</w:t>
            </w:r>
          </w:p>
          <w:p>
            <w:pPr>
              <w:pStyle w:val="6"/>
              <w:spacing w:line="202"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16</w:t>
            </w:r>
            <w:r>
              <w:rPr>
                <w:rFonts w:hint="eastAsia" w:ascii="宋体" w:hAnsi="宋体" w:eastAsia="宋体" w:cs="宋体"/>
                <w:b w:val="0"/>
                <w:bCs w:val="0"/>
                <w:color w:val="auto"/>
                <w:spacing w:val="2"/>
                <w:w w:val="100"/>
                <w:sz w:val="18"/>
                <w:szCs w:val="18"/>
              </w:rPr>
              <w:t>4</w:t>
            </w:r>
            <w:r>
              <w:rPr>
                <w:rFonts w:hint="eastAsia" w:ascii="宋体" w:hAnsi="宋体" w:eastAsia="宋体" w:cs="宋体"/>
                <w:b w:val="0"/>
                <w:bCs w:val="0"/>
                <w:color w:val="auto"/>
                <w:spacing w:val="0"/>
                <w:w w:val="100"/>
                <w:sz w:val="18"/>
                <w:szCs w:val="18"/>
              </w:rPr>
              <w:t>号）</w:t>
            </w:r>
          </w:p>
        </w:tc>
        <w:tc>
          <w:tcPr>
            <w:tcW w:w="1022" w:type="dxa"/>
            <w:tcBorders>
              <w:top w:val="single" w:color="auto" w:sz="4" w:space="0"/>
              <w:left w:val="single" w:color="auto" w:sz="4" w:space="0"/>
              <w:bottom w:val="single" w:color="auto" w:sz="4" w:space="0"/>
              <w:right w:val="single" w:color="auto" w:sz="4"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lang w:eastAsia="zh-CN"/>
              </w:rPr>
            </w:pPr>
            <w:r>
              <w:rPr>
                <w:rFonts w:hint="eastAsia" w:ascii="宋体" w:hAnsi="宋体" w:eastAsia="宋体" w:cs="宋体"/>
                <w:b w:val="0"/>
                <w:bCs w:val="0"/>
                <w:color w:val="auto"/>
                <w:spacing w:val="0"/>
                <w:w w:val="100"/>
                <w:sz w:val="18"/>
                <w:szCs w:val="18"/>
                <w:lang w:eastAsia="zh-CN"/>
              </w:rPr>
              <w:t>商务发展科</w:t>
            </w:r>
          </w:p>
        </w:tc>
        <w:tc>
          <w:tcPr>
            <w:tcW w:w="1188" w:type="dxa"/>
            <w:tcBorders>
              <w:top w:val="single" w:color="auto" w:sz="4" w:space="0"/>
              <w:left w:val="single" w:color="auto" w:sz="4" w:space="0"/>
              <w:bottom w:val="single" w:color="auto" w:sz="4" w:space="0"/>
              <w:right w:val="single" w:color="auto" w:sz="4"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2" w:line="280" w:lineRule="exact"/>
              <w:rPr>
                <w:rFonts w:hint="eastAsia" w:ascii="宋体" w:hAnsi="宋体" w:eastAsia="宋体" w:cs="宋体"/>
                <w:color w:val="auto"/>
                <w:sz w:val="18"/>
                <w:szCs w:val="18"/>
              </w:rPr>
            </w:pPr>
          </w:p>
          <w:p>
            <w:pPr>
              <w:pStyle w:val="6"/>
              <w:ind w:left="27" w:right="0"/>
              <w:jc w:val="left"/>
              <w:rPr>
                <w:rFonts w:hint="eastAsia" w:ascii="宋体" w:hAnsi="宋体" w:eastAsia="宋体" w:cs="宋体"/>
                <w:b w:val="0"/>
                <w:bCs w:val="0"/>
                <w:color w:val="auto"/>
                <w:spacing w:val="9"/>
                <w:w w:val="100"/>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w:t>
            </w:r>
          </w:p>
          <w:p>
            <w:pPr>
              <w:pStyle w:val="6"/>
              <w:spacing w:line="203" w:lineRule="exact"/>
              <w:ind w:left="27"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单位法定代表</w:t>
            </w:r>
            <w:r>
              <w:rPr>
                <w:rFonts w:hint="eastAsia" w:ascii="宋体" w:hAnsi="宋体" w:eastAsia="宋体" w:cs="宋体"/>
                <w:b w:val="0"/>
                <w:bCs w:val="0"/>
                <w:color w:val="auto"/>
                <w:spacing w:val="0"/>
                <w:w w:val="100"/>
                <w:sz w:val="18"/>
                <w:szCs w:val="18"/>
              </w:rPr>
              <w:t>人、</w:t>
            </w:r>
          </w:p>
          <w:p>
            <w:pPr>
              <w:pStyle w:val="6"/>
              <w:spacing w:line="202"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分管领导、</w:t>
            </w:r>
          </w:p>
          <w:p>
            <w:pPr>
              <w:pStyle w:val="6"/>
              <w:spacing w:line="201"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处室负责人、</w:t>
            </w:r>
          </w:p>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具体承办人</w:t>
            </w:r>
          </w:p>
        </w:tc>
        <w:tc>
          <w:tcPr>
            <w:tcW w:w="52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15"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1"/>
                <w:w w:val="100"/>
                <w:sz w:val="18"/>
                <w:szCs w:val="18"/>
                <w:lang w:val="en-US" w:eastAsia="zh-CN"/>
              </w:rPr>
              <w:t>8</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20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其他类</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5" w:line="240" w:lineRule="exact"/>
              <w:rPr>
                <w:rFonts w:hint="eastAsia" w:ascii="宋体" w:hAnsi="宋体" w:eastAsia="宋体" w:cs="宋体"/>
                <w:color w:val="auto"/>
                <w:sz w:val="18"/>
                <w:szCs w:val="18"/>
              </w:rPr>
            </w:pPr>
          </w:p>
          <w:p>
            <w:pPr>
              <w:pStyle w:val="6"/>
              <w:spacing w:line="226" w:lineRule="exact"/>
              <w:ind w:left="27" w:right="12"/>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《成品油零售经营批准证书</w:t>
            </w:r>
          </w:p>
          <w:p>
            <w:pPr>
              <w:pStyle w:val="6"/>
              <w:spacing w:line="206"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》遗失补办</w:t>
            </w:r>
          </w:p>
          <w:p>
            <w:pPr>
              <w:pStyle w:val="6"/>
              <w:spacing w:line="22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（复审）</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6" w:line="1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30" w:right="78"/>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《贵州省成品油市场管理实施细则》第二十二条零售企业遗失经营批准证书，应向县级商务行政管理部门提交以下书面申请材料</w:t>
            </w: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份，县级商务行政管理部门初审后，将全部材料及审查意见上报市、州、地商务局，市、州、地商务局审查后，将审查意见和全部材料报省商务厅，省商务厅对符合《成品油市场管理办法》规定条件的，应当为企业补办新的成品油零售经营批准证书。《贵州省商务厅关于进一步贯彻落实</w:t>
            </w:r>
            <w:r>
              <w:rPr>
                <w:rFonts w:hint="eastAsia" w:ascii="宋体" w:hAnsi="宋体" w:eastAsia="宋体" w:cs="宋体"/>
                <w:b w:val="0"/>
                <w:bCs w:val="0"/>
                <w:color w:val="auto"/>
                <w:spacing w:val="1"/>
                <w:w w:val="100"/>
                <w:sz w:val="18"/>
                <w:szCs w:val="18"/>
              </w:rPr>
              <w:t>&lt;</w:t>
            </w:r>
            <w:r>
              <w:rPr>
                <w:rFonts w:hint="eastAsia" w:ascii="宋体" w:hAnsi="宋体" w:eastAsia="宋体" w:cs="宋体"/>
                <w:b w:val="0"/>
                <w:bCs w:val="0"/>
                <w:color w:val="auto"/>
                <w:spacing w:val="0"/>
                <w:w w:val="100"/>
                <w:sz w:val="18"/>
                <w:szCs w:val="18"/>
              </w:rPr>
              <w:t>省人民政府关于加快商贸流通业改革发展的意见</w:t>
            </w:r>
            <w:r>
              <w:rPr>
                <w:rFonts w:hint="eastAsia" w:ascii="宋体" w:hAnsi="宋体" w:eastAsia="宋体" w:cs="宋体"/>
                <w:b w:val="0"/>
                <w:bCs w:val="0"/>
                <w:color w:val="auto"/>
                <w:spacing w:val="1"/>
                <w:w w:val="100"/>
                <w:sz w:val="18"/>
                <w:szCs w:val="18"/>
              </w:rPr>
              <w:t>&gt;</w:t>
            </w:r>
            <w:r>
              <w:rPr>
                <w:rFonts w:hint="eastAsia" w:ascii="宋体" w:hAnsi="宋体" w:eastAsia="宋体" w:cs="宋体"/>
                <w:b w:val="0"/>
                <w:bCs w:val="0"/>
                <w:color w:val="auto"/>
                <w:spacing w:val="0"/>
                <w:w w:val="100"/>
                <w:sz w:val="18"/>
                <w:szCs w:val="18"/>
              </w:rPr>
              <w:t>推进成品油行政审批事项简政放权有关工作的通知》（黔商发〔</w:t>
            </w:r>
            <w:r>
              <w:rPr>
                <w:rFonts w:hint="eastAsia" w:ascii="宋体" w:hAnsi="宋体" w:eastAsia="宋体" w:cs="宋体"/>
                <w:b w:val="0"/>
                <w:bCs w:val="0"/>
                <w:color w:val="auto"/>
                <w:spacing w:val="1"/>
                <w:w w:val="100"/>
                <w:sz w:val="18"/>
                <w:szCs w:val="18"/>
              </w:rPr>
              <w:t>201</w:t>
            </w: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w:t>
            </w:r>
            <w:r>
              <w:rPr>
                <w:rFonts w:hint="eastAsia" w:ascii="宋体" w:hAnsi="宋体" w:eastAsia="宋体" w:cs="宋体"/>
                <w:b w:val="0"/>
                <w:bCs w:val="0"/>
                <w:color w:val="auto"/>
                <w:spacing w:val="1"/>
                <w:w w:val="100"/>
                <w:sz w:val="18"/>
                <w:szCs w:val="18"/>
              </w:rPr>
              <w:t>16</w:t>
            </w:r>
            <w:r>
              <w:rPr>
                <w:rFonts w:hint="eastAsia" w:ascii="宋体" w:hAnsi="宋体" w:eastAsia="宋体" w:cs="宋体"/>
                <w:b w:val="0"/>
                <w:bCs w:val="0"/>
                <w:color w:val="auto"/>
                <w:spacing w:val="2"/>
                <w:w w:val="100"/>
                <w:sz w:val="18"/>
                <w:szCs w:val="18"/>
              </w:rPr>
              <w:t>4</w:t>
            </w:r>
            <w:r>
              <w:rPr>
                <w:rFonts w:hint="eastAsia" w:ascii="宋体" w:hAnsi="宋体" w:eastAsia="宋体" w:cs="宋体"/>
                <w:b w:val="0"/>
                <w:bCs w:val="0"/>
                <w:color w:val="auto"/>
                <w:spacing w:val="0"/>
                <w:w w:val="100"/>
                <w:sz w:val="18"/>
                <w:szCs w:val="18"/>
              </w:rPr>
              <w:t>号）第一条第（七）款对于成品油零售经营企业批准证书一是补办审查手续由各市（州）及省直管县商务主管部门、贵安新区经济发展局办理。对符合规定条件的直接出具审查意见，到省商务厅为企业补办新的《成品油零售经营资格批准证书》。</w:t>
            </w:r>
          </w:p>
          <w:p>
            <w:pPr>
              <w:pStyle w:val="6"/>
              <w:spacing w:before="1" w:line="203" w:lineRule="auto"/>
              <w:ind w:left="30" w:right="169"/>
              <w:jc w:val="both"/>
              <w:rPr>
                <w:rFonts w:hint="eastAsia" w:ascii="宋体" w:hAnsi="宋体" w:eastAsia="宋体" w:cs="宋体"/>
                <w:b w:val="0"/>
                <w:bCs w:val="0"/>
                <w:color w:val="auto"/>
                <w:spacing w:val="0"/>
                <w:w w:val="100"/>
                <w:sz w:val="18"/>
                <w:szCs w:val="18"/>
              </w:rPr>
            </w:pP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b w:val="0"/>
                <w:bCs w:val="0"/>
                <w:color w:val="auto"/>
                <w:spacing w:val="1"/>
                <w:w w:val="100"/>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受理责任：公示法定应当提交的材料；一次性告知补正</w:t>
            </w:r>
          </w:p>
          <w:p>
            <w:pPr>
              <w:pStyle w:val="6"/>
              <w:spacing w:line="203" w:lineRule="exact"/>
              <w:ind w:left="30" w:right="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0"/>
                <w:w w:val="100"/>
                <w:sz w:val="18"/>
                <w:szCs w:val="18"/>
              </w:rPr>
              <w:t>材料；依法受理或不予受理（不予受理应当告知理由）</w:t>
            </w:r>
            <w:r>
              <w:rPr>
                <w:rFonts w:hint="eastAsia" w:ascii="宋体" w:hAnsi="宋体" w:eastAsia="宋体" w:cs="宋体"/>
                <w:b w:val="0"/>
                <w:bCs w:val="0"/>
                <w:color w:val="auto"/>
                <w:spacing w:val="0"/>
                <w:w w:val="100"/>
                <w:sz w:val="18"/>
                <w:szCs w:val="18"/>
                <w:lang w:eastAsia="zh-CN"/>
              </w:rPr>
              <w:t>。</w:t>
            </w:r>
          </w:p>
          <w:p>
            <w:pPr>
              <w:pStyle w:val="6"/>
              <w:numPr>
                <w:ilvl w:val="0"/>
                <w:numId w:val="0"/>
              </w:numPr>
              <w:spacing w:line="203" w:lineRule="exact"/>
              <w:ind w:left="30" w:leftChars="0" w:right="0" w:right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2.</w:t>
            </w:r>
            <w:r>
              <w:rPr>
                <w:rFonts w:hint="eastAsia" w:ascii="宋体" w:hAnsi="宋体" w:eastAsia="宋体" w:cs="宋体"/>
                <w:b w:val="0"/>
                <w:bCs w:val="0"/>
                <w:color w:val="auto"/>
                <w:spacing w:val="0"/>
                <w:w w:val="100"/>
                <w:sz w:val="18"/>
                <w:szCs w:val="18"/>
              </w:rPr>
              <w:t>审查责任：对申请人提交的申请材料进行审查，提出审查意见</w:t>
            </w:r>
            <w:r>
              <w:rPr>
                <w:rFonts w:hint="eastAsia" w:ascii="宋体" w:hAnsi="宋体" w:eastAsia="宋体" w:cs="宋体"/>
                <w:b w:val="0"/>
                <w:bCs w:val="0"/>
                <w:color w:val="auto"/>
                <w:spacing w:val="0"/>
                <w:w w:val="100"/>
                <w:sz w:val="18"/>
                <w:szCs w:val="18"/>
                <w:lang w:eastAsia="zh-CN"/>
              </w:rPr>
              <w:t>。</w:t>
            </w:r>
          </w:p>
          <w:p>
            <w:pPr>
              <w:pStyle w:val="6"/>
              <w:numPr>
                <w:ilvl w:val="0"/>
                <w:numId w:val="0"/>
              </w:numPr>
              <w:spacing w:line="203" w:lineRule="exact"/>
              <w:ind w:left="30" w:leftChars="0" w:right="0" w:rightChars="0"/>
              <w:jc w:val="left"/>
              <w:rPr>
                <w:rFonts w:hint="eastAsia" w:ascii="宋体" w:hAnsi="宋体" w:eastAsia="宋体" w:cs="宋体"/>
                <w:b w:val="0"/>
                <w:bCs w:val="0"/>
                <w:color w:val="auto"/>
                <w:spacing w:val="1"/>
                <w:w w:val="100"/>
                <w:sz w:val="18"/>
                <w:szCs w:val="18"/>
                <w:lang w:val="en-US" w:eastAsia="zh-CN"/>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决定责任：对符合条件的依法进行办理</w:t>
            </w:r>
            <w:r>
              <w:rPr>
                <w:rFonts w:hint="eastAsia" w:ascii="宋体" w:hAnsi="宋体" w:eastAsia="宋体" w:cs="宋体"/>
                <w:b w:val="0"/>
                <w:bCs w:val="0"/>
                <w:color w:val="auto"/>
                <w:spacing w:val="0"/>
                <w:w w:val="100"/>
                <w:sz w:val="18"/>
                <w:szCs w:val="18"/>
                <w:lang w:eastAsia="zh-CN"/>
              </w:rPr>
              <w:t>。</w:t>
            </w:r>
          </w:p>
          <w:p>
            <w:pPr>
              <w:pStyle w:val="6"/>
              <w:spacing w:line="203" w:lineRule="auto"/>
              <w:ind w:left="30" w:right="167"/>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lang w:val="en-US" w:eastAsia="zh-CN"/>
              </w:rPr>
              <w:t>4.</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10"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78"/>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《贵州省成品油市场管理实施细则》（黔商发〔</w:t>
            </w:r>
            <w:r>
              <w:rPr>
                <w:rFonts w:hint="eastAsia" w:ascii="宋体" w:hAnsi="宋体" w:eastAsia="宋体" w:cs="宋体"/>
                <w:b w:val="0"/>
                <w:bCs w:val="0"/>
                <w:color w:val="auto"/>
                <w:spacing w:val="1"/>
                <w:w w:val="100"/>
                <w:sz w:val="18"/>
                <w:szCs w:val="18"/>
              </w:rPr>
              <w:t>201</w:t>
            </w:r>
            <w:r>
              <w:rPr>
                <w:rFonts w:hint="eastAsia" w:ascii="宋体" w:hAnsi="宋体" w:eastAsia="宋体" w:cs="宋体"/>
                <w:b w:val="0"/>
                <w:bCs w:val="0"/>
                <w:color w:val="auto"/>
                <w:spacing w:val="2"/>
                <w:w w:val="100"/>
                <w:sz w:val="18"/>
                <w:szCs w:val="18"/>
              </w:rPr>
              <w:t>1</w:t>
            </w:r>
            <w:r>
              <w:rPr>
                <w:rFonts w:hint="eastAsia" w:ascii="宋体" w:hAnsi="宋体" w:eastAsia="宋体" w:cs="宋体"/>
                <w:b w:val="0"/>
                <w:bCs w:val="0"/>
                <w:color w:val="auto"/>
                <w:spacing w:val="0"/>
                <w:w w:val="100"/>
                <w:sz w:val="18"/>
                <w:szCs w:val="18"/>
              </w:rPr>
              <w:t>〕</w:t>
            </w:r>
            <w:r>
              <w:rPr>
                <w:rFonts w:hint="eastAsia" w:ascii="宋体" w:hAnsi="宋体" w:eastAsia="宋体" w:cs="宋体"/>
                <w:b w:val="0"/>
                <w:bCs w:val="0"/>
                <w:color w:val="auto"/>
                <w:spacing w:val="1"/>
                <w:w w:val="100"/>
                <w:sz w:val="18"/>
                <w:szCs w:val="18"/>
              </w:rPr>
              <w:t>9</w:t>
            </w:r>
            <w:r>
              <w:rPr>
                <w:rFonts w:hint="eastAsia" w:ascii="宋体" w:hAnsi="宋体" w:eastAsia="宋体" w:cs="宋体"/>
                <w:b w:val="0"/>
                <w:bCs w:val="0"/>
                <w:color w:val="auto"/>
                <w:spacing w:val="2"/>
                <w:w w:val="100"/>
                <w:sz w:val="18"/>
                <w:szCs w:val="18"/>
              </w:rPr>
              <w:t>5</w:t>
            </w:r>
            <w:r>
              <w:rPr>
                <w:rFonts w:hint="eastAsia" w:ascii="宋体" w:hAnsi="宋体" w:eastAsia="宋体" w:cs="宋体"/>
                <w:b w:val="0"/>
                <w:bCs w:val="0"/>
                <w:color w:val="auto"/>
                <w:spacing w:val="0"/>
                <w:w w:val="100"/>
                <w:sz w:val="18"/>
                <w:szCs w:val="18"/>
              </w:rPr>
              <w:t>号）、《贵州省商务厅关于进一步贯彻落实</w:t>
            </w:r>
            <w:r>
              <w:rPr>
                <w:rFonts w:hint="eastAsia" w:ascii="宋体" w:hAnsi="宋体" w:eastAsia="宋体" w:cs="宋体"/>
                <w:b w:val="0"/>
                <w:bCs w:val="0"/>
                <w:color w:val="auto"/>
                <w:spacing w:val="1"/>
                <w:w w:val="100"/>
                <w:sz w:val="18"/>
                <w:szCs w:val="18"/>
              </w:rPr>
              <w:t>&lt;</w:t>
            </w:r>
            <w:r>
              <w:rPr>
                <w:rFonts w:hint="eastAsia" w:ascii="宋体" w:hAnsi="宋体" w:eastAsia="宋体" w:cs="宋体"/>
                <w:b w:val="0"/>
                <w:bCs w:val="0"/>
                <w:color w:val="auto"/>
                <w:spacing w:val="0"/>
                <w:w w:val="100"/>
                <w:sz w:val="18"/>
                <w:szCs w:val="18"/>
              </w:rPr>
              <w:t>省人民政府关于加快商贸流通业改革发展的意见</w:t>
            </w:r>
            <w:r>
              <w:rPr>
                <w:rFonts w:hint="eastAsia" w:ascii="宋体" w:hAnsi="宋体" w:eastAsia="宋体" w:cs="宋体"/>
                <w:b w:val="0"/>
                <w:bCs w:val="0"/>
                <w:color w:val="auto"/>
                <w:spacing w:val="1"/>
                <w:w w:val="100"/>
                <w:sz w:val="18"/>
                <w:szCs w:val="18"/>
              </w:rPr>
              <w:t>&gt;</w:t>
            </w:r>
            <w:r>
              <w:rPr>
                <w:rFonts w:hint="eastAsia" w:ascii="宋体" w:hAnsi="宋体" w:eastAsia="宋体" w:cs="宋体"/>
                <w:b w:val="0"/>
                <w:bCs w:val="0"/>
                <w:color w:val="auto"/>
                <w:spacing w:val="0"/>
                <w:w w:val="100"/>
                <w:sz w:val="18"/>
                <w:szCs w:val="18"/>
              </w:rPr>
              <w:t>推进成品油行政审批事项简政放权有关工作的通知》（黔商发〔</w:t>
            </w:r>
            <w:r>
              <w:rPr>
                <w:rFonts w:hint="eastAsia" w:ascii="宋体" w:hAnsi="宋体" w:eastAsia="宋体" w:cs="宋体"/>
                <w:b w:val="0"/>
                <w:bCs w:val="0"/>
                <w:color w:val="auto"/>
                <w:spacing w:val="1"/>
                <w:w w:val="100"/>
                <w:sz w:val="18"/>
                <w:szCs w:val="18"/>
              </w:rPr>
              <w:t>201</w:t>
            </w:r>
            <w:r>
              <w:rPr>
                <w:rFonts w:hint="eastAsia" w:ascii="宋体" w:hAnsi="宋体" w:eastAsia="宋体" w:cs="宋体"/>
                <w:b w:val="0"/>
                <w:bCs w:val="0"/>
                <w:color w:val="auto"/>
                <w:spacing w:val="2"/>
                <w:w w:val="100"/>
                <w:sz w:val="18"/>
                <w:szCs w:val="18"/>
              </w:rPr>
              <w:t>4</w:t>
            </w:r>
            <w:r>
              <w:rPr>
                <w:rFonts w:hint="eastAsia" w:ascii="宋体" w:hAnsi="宋体" w:eastAsia="宋体" w:cs="宋体"/>
                <w:b w:val="0"/>
                <w:bCs w:val="0"/>
                <w:color w:val="auto"/>
                <w:spacing w:val="0"/>
                <w:w w:val="100"/>
                <w:sz w:val="18"/>
                <w:szCs w:val="18"/>
              </w:rPr>
              <w:t>〕</w:t>
            </w:r>
            <w:r>
              <w:rPr>
                <w:rFonts w:hint="eastAsia" w:ascii="宋体" w:hAnsi="宋体" w:eastAsia="宋体" w:cs="宋体"/>
                <w:b w:val="0"/>
                <w:bCs w:val="0"/>
                <w:color w:val="auto"/>
                <w:spacing w:val="1"/>
                <w:w w:val="100"/>
                <w:sz w:val="18"/>
                <w:szCs w:val="18"/>
              </w:rPr>
              <w:t>16</w:t>
            </w:r>
            <w:r>
              <w:rPr>
                <w:rFonts w:hint="eastAsia" w:ascii="宋体" w:hAnsi="宋体" w:eastAsia="宋体" w:cs="宋体"/>
                <w:b w:val="0"/>
                <w:bCs w:val="0"/>
                <w:color w:val="auto"/>
                <w:spacing w:val="2"/>
                <w:w w:val="100"/>
                <w:sz w:val="18"/>
                <w:szCs w:val="18"/>
              </w:rPr>
              <w:t>4</w:t>
            </w:r>
            <w:r>
              <w:rPr>
                <w:rFonts w:hint="eastAsia" w:ascii="宋体" w:hAnsi="宋体" w:eastAsia="宋体" w:cs="宋体"/>
                <w:b w:val="0"/>
                <w:bCs w:val="0"/>
                <w:color w:val="auto"/>
                <w:spacing w:val="0"/>
                <w:w w:val="100"/>
                <w:sz w:val="18"/>
                <w:szCs w:val="18"/>
              </w:rPr>
              <w:t>号）</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lang w:eastAsia="zh-CN"/>
              </w:rPr>
            </w:pPr>
            <w:r>
              <w:rPr>
                <w:rFonts w:hint="eastAsia" w:ascii="宋体" w:hAnsi="宋体" w:eastAsia="宋体" w:cs="宋体"/>
                <w:b w:val="0"/>
                <w:bCs w:val="0"/>
                <w:color w:val="auto"/>
                <w:spacing w:val="0"/>
                <w:w w:val="100"/>
                <w:sz w:val="18"/>
                <w:szCs w:val="18"/>
                <w:lang w:eastAsia="zh-CN"/>
              </w:rPr>
              <w:t>商务发展科</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tcBorders>
              <w:top w:val="single" w:color="000000" w:sz="8" w:space="0"/>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1" w:hRule="exact"/>
        </w:trPr>
        <w:tc>
          <w:tcPr>
            <w:tcW w:w="305"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49</w:t>
            </w:r>
          </w:p>
        </w:tc>
        <w:tc>
          <w:tcPr>
            <w:tcW w:w="967"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20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其他类</w:t>
            </w:r>
          </w:p>
        </w:tc>
        <w:tc>
          <w:tcPr>
            <w:tcW w:w="1298" w:type="dxa"/>
            <w:vMerge w:val="restart"/>
            <w:tcBorders>
              <w:top w:val="single" w:color="000000" w:sz="8" w:space="0"/>
              <w:left w:val="single" w:color="000000" w:sz="8" w:space="0"/>
              <w:right w:val="single" w:color="000000" w:sz="8" w:space="0"/>
            </w:tcBorders>
            <w:vAlign w:val="top"/>
          </w:tcPr>
          <w:p>
            <w:pPr>
              <w:pStyle w:val="6"/>
              <w:spacing w:before="8" w:line="1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《成品油零售</w:t>
            </w:r>
          </w:p>
        </w:tc>
        <w:tc>
          <w:tcPr>
            <w:tcW w:w="4721"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8"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《贵州省成品油市场管理实施细则》第二十三条第（一）</w:t>
            </w:r>
          </w:p>
        </w:tc>
        <w:tc>
          <w:tcPr>
            <w:tcW w:w="4721"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b w:val="0"/>
                <w:bCs w:val="0"/>
                <w:color w:val="auto"/>
                <w:spacing w:val="1"/>
                <w:w w:val="100"/>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受理责任：公示法定应当提交的材料；一次性告知补正</w:t>
            </w:r>
          </w:p>
          <w:p>
            <w:pPr>
              <w:pStyle w:val="6"/>
              <w:spacing w:line="203" w:lineRule="exact"/>
              <w:ind w:left="30" w:right="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0"/>
                <w:w w:val="100"/>
                <w:sz w:val="18"/>
                <w:szCs w:val="18"/>
              </w:rPr>
              <w:t>材料；依法受理或不予受理（不予受理应当告知理由）</w:t>
            </w:r>
            <w:r>
              <w:rPr>
                <w:rFonts w:hint="eastAsia" w:ascii="宋体" w:hAnsi="宋体" w:eastAsia="宋体" w:cs="宋体"/>
                <w:b w:val="0"/>
                <w:bCs w:val="0"/>
                <w:color w:val="auto"/>
                <w:spacing w:val="0"/>
                <w:w w:val="100"/>
                <w:sz w:val="18"/>
                <w:szCs w:val="18"/>
                <w:lang w:eastAsia="zh-CN"/>
              </w:rPr>
              <w:t>。</w:t>
            </w:r>
          </w:p>
          <w:p>
            <w:pPr>
              <w:pStyle w:val="6"/>
              <w:numPr>
                <w:ilvl w:val="0"/>
                <w:numId w:val="0"/>
              </w:numPr>
              <w:spacing w:line="203" w:lineRule="exact"/>
              <w:ind w:left="30" w:leftChars="0" w:right="0" w:right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2.</w:t>
            </w:r>
            <w:r>
              <w:rPr>
                <w:rFonts w:hint="eastAsia" w:ascii="宋体" w:hAnsi="宋体" w:eastAsia="宋体" w:cs="宋体"/>
                <w:b w:val="0"/>
                <w:bCs w:val="0"/>
                <w:color w:val="auto"/>
                <w:spacing w:val="0"/>
                <w:w w:val="100"/>
                <w:sz w:val="18"/>
                <w:szCs w:val="18"/>
              </w:rPr>
              <w:t>审查责任：对申请人提交的申请材料进行审查，提出审查意见</w:t>
            </w:r>
            <w:r>
              <w:rPr>
                <w:rFonts w:hint="eastAsia" w:ascii="宋体" w:hAnsi="宋体" w:eastAsia="宋体" w:cs="宋体"/>
                <w:b w:val="0"/>
                <w:bCs w:val="0"/>
                <w:color w:val="auto"/>
                <w:spacing w:val="0"/>
                <w:w w:val="100"/>
                <w:sz w:val="18"/>
                <w:szCs w:val="18"/>
                <w:lang w:eastAsia="zh-CN"/>
              </w:rPr>
              <w:t>。</w:t>
            </w:r>
          </w:p>
          <w:p>
            <w:pPr>
              <w:pStyle w:val="6"/>
              <w:numPr>
                <w:ilvl w:val="0"/>
                <w:numId w:val="0"/>
              </w:numPr>
              <w:spacing w:line="203" w:lineRule="exact"/>
              <w:ind w:left="30" w:leftChars="0" w:right="0" w:rightChars="0"/>
              <w:jc w:val="left"/>
              <w:rPr>
                <w:rFonts w:hint="eastAsia" w:ascii="宋体" w:hAnsi="宋体" w:eastAsia="宋体" w:cs="宋体"/>
                <w:b w:val="0"/>
                <w:bCs w:val="0"/>
                <w:color w:val="auto"/>
                <w:spacing w:val="1"/>
                <w:w w:val="100"/>
                <w:sz w:val="18"/>
                <w:szCs w:val="18"/>
                <w:lang w:val="en-US" w:eastAsia="zh-CN"/>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决定责任：对符合条件的依法进行办理</w:t>
            </w:r>
            <w:r>
              <w:rPr>
                <w:rFonts w:hint="eastAsia" w:ascii="宋体" w:hAnsi="宋体" w:eastAsia="宋体" w:cs="宋体"/>
                <w:b w:val="0"/>
                <w:bCs w:val="0"/>
                <w:color w:val="auto"/>
                <w:spacing w:val="0"/>
                <w:w w:val="100"/>
                <w:sz w:val="18"/>
                <w:szCs w:val="18"/>
                <w:lang w:eastAsia="zh-CN"/>
              </w:rPr>
              <w:t>。</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lang w:val="en-US" w:eastAsia="zh-CN"/>
              </w:rPr>
              <w:t>4.</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000000" w:sz="8" w:space="0"/>
              <w:left w:val="single" w:color="000000" w:sz="8" w:space="0"/>
              <w:bottom w:val="nil"/>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《贵州省成品</w:t>
            </w:r>
          </w:p>
        </w:tc>
        <w:tc>
          <w:tcPr>
            <w:tcW w:w="1022"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lang w:eastAsia="zh-CN"/>
              </w:rPr>
            </w:pPr>
            <w:r>
              <w:rPr>
                <w:rFonts w:hint="eastAsia" w:ascii="宋体" w:hAnsi="宋体" w:eastAsia="宋体" w:cs="宋体"/>
                <w:b w:val="0"/>
                <w:bCs w:val="0"/>
                <w:color w:val="auto"/>
                <w:spacing w:val="0"/>
                <w:w w:val="100"/>
                <w:sz w:val="18"/>
                <w:szCs w:val="18"/>
                <w:lang w:eastAsia="zh-CN"/>
              </w:rPr>
              <w:t>商务发展科</w:t>
            </w:r>
          </w:p>
        </w:tc>
        <w:tc>
          <w:tcPr>
            <w:tcW w:w="1188"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2" w:line="280" w:lineRule="exact"/>
              <w:rPr>
                <w:rFonts w:hint="eastAsia" w:ascii="宋体" w:hAnsi="宋体" w:eastAsia="宋体" w:cs="宋体"/>
                <w:color w:val="auto"/>
                <w:sz w:val="18"/>
                <w:szCs w:val="18"/>
              </w:rPr>
            </w:pPr>
          </w:p>
          <w:p>
            <w:pPr>
              <w:pStyle w:val="6"/>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w:t>
            </w:r>
          </w:p>
        </w:tc>
        <w:tc>
          <w:tcPr>
            <w:tcW w:w="526" w:type="dxa"/>
            <w:vMerge w:val="restart"/>
            <w:tcBorders>
              <w:top w:val="single" w:color="000000" w:sz="8" w:space="0"/>
              <w:left w:val="single" w:color="000000" w:sz="8" w:space="0"/>
              <w:right w:val="single" w:color="000000" w:sz="8"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tcBorders>
              <w:top w:val="nil"/>
              <w:left w:val="single" w:color="000000" w:sz="8" w:space="0"/>
              <w:bottom w:val="nil"/>
              <w:right w:val="single" w:color="000000" w:sz="8" w:space="0"/>
            </w:tcBorders>
            <w:vAlign w:val="top"/>
          </w:tcPr>
          <w:p>
            <w:pPr>
              <w:pStyle w:val="6"/>
              <w:spacing w:line="201"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油市场管理实</w:t>
            </w: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tcBorders>
              <w:top w:val="nil"/>
              <w:left w:val="single" w:color="000000" w:sz="8" w:space="0"/>
              <w:bottom w:val="nil"/>
              <w:right w:val="single" w:color="000000" w:sz="8" w:space="0"/>
            </w:tcBorders>
            <w:vAlign w:val="top"/>
          </w:tcPr>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施细则》（黔</w:t>
            </w: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bottom w:val="nil"/>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tcBorders>
              <w:top w:val="nil"/>
              <w:left w:val="single" w:color="000000" w:sz="8" w:space="0"/>
              <w:bottom w:val="nil"/>
              <w:right w:val="single" w:color="000000" w:sz="8" w:space="0"/>
            </w:tcBorders>
            <w:vAlign w:val="top"/>
          </w:tcPr>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商发〔</w:t>
            </w:r>
            <w:r>
              <w:rPr>
                <w:rFonts w:hint="eastAsia" w:ascii="宋体" w:hAnsi="宋体" w:eastAsia="宋体" w:cs="宋体"/>
                <w:b w:val="0"/>
                <w:bCs w:val="0"/>
                <w:color w:val="auto"/>
                <w:spacing w:val="1"/>
                <w:w w:val="100"/>
                <w:sz w:val="18"/>
                <w:szCs w:val="18"/>
              </w:rPr>
              <w:t>201</w:t>
            </w:r>
            <w:r>
              <w:rPr>
                <w:rFonts w:hint="eastAsia" w:ascii="宋体" w:hAnsi="宋体" w:eastAsia="宋体" w:cs="宋体"/>
                <w:b w:val="0"/>
                <w:bCs w:val="0"/>
                <w:color w:val="auto"/>
                <w:spacing w:val="2"/>
                <w:w w:val="100"/>
                <w:sz w:val="18"/>
                <w:szCs w:val="18"/>
              </w:rPr>
              <w:t>1</w:t>
            </w:r>
            <w:r>
              <w:rPr>
                <w:rFonts w:hint="eastAsia" w:ascii="宋体" w:hAnsi="宋体" w:eastAsia="宋体" w:cs="宋体"/>
                <w:b w:val="0"/>
                <w:bCs w:val="0"/>
                <w:color w:val="auto"/>
                <w:spacing w:val="0"/>
                <w:w w:val="100"/>
                <w:sz w:val="18"/>
                <w:szCs w:val="18"/>
              </w:rPr>
              <w:t>〕</w:t>
            </w: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款市、州、地商务局负责对辖区内的成品油零售企业</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tcBorders>
              <w:top w:val="nil"/>
              <w:left w:val="single" w:color="000000" w:sz="8" w:space="0"/>
              <w:bottom w:val="nil"/>
              <w:right w:val="single" w:color="000000" w:sz="8" w:space="0"/>
            </w:tcBorders>
            <w:vAlign w:val="top"/>
          </w:tcPr>
          <w:p>
            <w:pPr>
              <w:pStyle w:val="6"/>
              <w:spacing w:line="202"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9</w:t>
            </w:r>
            <w:r>
              <w:rPr>
                <w:rFonts w:hint="eastAsia" w:ascii="宋体" w:hAnsi="宋体" w:eastAsia="宋体" w:cs="宋体"/>
                <w:b w:val="0"/>
                <w:bCs w:val="0"/>
                <w:color w:val="auto"/>
                <w:spacing w:val="2"/>
                <w:w w:val="100"/>
                <w:sz w:val="18"/>
                <w:szCs w:val="18"/>
              </w:rPr>
              <w:t>5</w:t>
            </w:r>
            <w:r>
              <w:rPr>
                <w:rFonts w:hint="eastAsia" w:ascii="宋体" w:hAnsi="宋体" w:eastAsia="宋体" w:cs="宋体"/>
                <w:b w:val="0"/>
                <w:bCs w:val="0"/>
                <w:color w:val="auto"/>
                <w:spacing w:val="0"/>
                <w:w w:val="100"/>
                <w:sz w:val="18"/>
                <w:szCs w:val="18"/>
              </w:rPr>
              <w:t>号）、《贵</w:t>
            </w: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（包括高速、高等级公路加油站）进行成品油零售经营资</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tcBorders>
              <w:top w:val="nil"/>
              <w:left w:val="single" w:color="000000" w:sz="8" w:space="0"/>
              <w:bottom w:val="nil"/>
              <w:right w:val="single" w:color="000000" w:sz="8" w:space="0"/>
            </w:tcBorders>
            <w:vAlign w:val="top"/>
          </w:tcPr>
          <w:p>
            <w:pPr>
              <w:pStyle w:val="6"/>
              <w:spacing w:line="201"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州省商务厅关</w:t>
            </w: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格年度检查，并将有关数据录入《贵州省成品油管理系统</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tcBorders>
              <w:top w:val="nil"/>
              <w:left w:val="single" w:color="000000" w:sz="8" w:space="0"/>
              <w:bottom w:val="nil"/>
              <w:right w:val="single" w:color="000000" w:sz="8" w:space="0"/>
            </w:tcBorders>
            <w:vAlign w:val="top"/>
          </w:tcPr>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于进一步贯彻</w:t>
            </w: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bottom w:val="nil"/>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nil"/>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》，将检查合格的企业名单向社会公布，在年度检查结束</w:t>
            </w:r>
          </w:p>
        </w:tc>
        <w:tc>
          <w:tcPr>
            <w:tcW w:w="4721" w:type="dxa"/>
            <w:vMerge w:val="continue"/>
            <w:tcBorders>
              <w:left w:val="single" w:color="000000" w:sz="8" w:space="0"/>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p>
        </w:tc>
        <w:tc>
          <w:tcPr>
            <w:tcW w:w="1298" w:type="dxa"/>
            <w:tcBorders>
              <w:top w:val="nil"/>
              <w:left w:val="single" w:color="000000" w:sz="8" w:space="0"/>
              <w:bottom w:val="nil"/>
              <w:right w:val="single" w:color="000000" w:sz="8" w:space="0"/>
            </w:tcBorders>
            <w:vAlign w:val="top"/>
          </w:tcPr>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落实</w:t>
            </w:r>
            <w:r>
              <w:rPr>
                <w:rFonts w:hint="eastAsia" w:ascii="宋体" w:hAnsi="宋体" w:eastAsia="宋体" w:cs="宋体"/>
                <w:b w:val="0"/>
                <w:bCs w:val="0"/>
                <w:color w:val="auto"/>
                <w:spacing w:val="1"/>
                <w:w w:val="100"/>
                <w:sz w:val="18"/>
                <w:szCs w:val="18"/>
              </w:rPr>
              <w:t>&lt;</w:t>
            </w:r>
            <w:r>
              <w:rPr>
                <w:rFonts w:hint="eastAsia" w:ascii="宋体" w:hAnsi="宋体" w:eastAsia="宋体" w:cs="宋体"/>
                <w:b w:val="0"/>
                <w:bCs w:val="0"/>
                <w:color w:val="auto"/>
                <w:spacing w:val="0"/>
                <w:w w:val="100"/>
                <w:sz w:val="18"/>
                <w:szCs w:val="18"/>
              </w:rPr>
              <w:t>省人民政</w:t>
            </w: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tcBorders>
              <w:top w:val="nil"/>
              <w:left w:val="single" w:color="000000" w:sz="8" w:space="0"/>
              <w:bottom w:val="nil"/>
              <w:right w:val="single" w:color="000000" w:sz="8" w:space="0"/>
            </w:tcBorders>
            <w:vAlign w:val="top"/>
          </w:tcPr>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人、</w:t>
            </w: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tcBorders>
              <w:top w:val="nil"/>
              <w:left w:val="single" w:color="000000" w:sz="8" w:space="0"/>
              <w:bottom w:val="nil"/>
              <w:right w:val="single" w:color="000000" w:sz="8" w:space="0"/>
            </w:tcBorders>
            <w:vAlign w:val="top"/>
          </w:tcPr>
          <w:p>
            <w:pPr>
              <w:pStyle w:val="6"/>
              <w:spacing w:line="202"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经营资格批准</w:t>
            </w: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后将年度检查结果及工作总结报省商务厅。《贵州省商务</w:t>
            </w:r>
          </w:p>
        </w:tc>
        <w:tc>
          <w:tcPr>
            <w:tcW w:w="4721" w:type="dxa"/>
            <w:vMerge w:val="continue"/>
            <w:tcBorders>
              <w:left w:val="single" w:color="000000" w:sz="8" w:space="0"/>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p>
        </w:tc>
        <w:tc>
          <w:tcPr>
            <w:tcW w:w="1298" w:type="dxa"/>
            <w:tcBorders>
              <w:top w:val="nil"/>
              <w:left w:val="single" w:color="000000" w:sz="8" w:space="0"/>
              <w:bottom w:val="nil"/>
              <w:right w:val="single" w:color="000000" w:sz="8" w:space="0"/>
            </w:tcBorders>
            <w:vAlign w:val="top"/>
          </w:tcPr>
          <w:p>
            <w:pPr>
              <w:pStyle w:val="6"/>
              <w:spacing w:line="202"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府关于加快商</w:t>
            </w: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tcBorders>
              <w:top w:val="nil"/>
              <w:left w:val="single" w:color="000000" w:sz="8" w:space="0"/>
              <w:bottom w:val="nil"/>
              <w:right w:val="single" w:color="000000" w:sz="8" w:space="0"/>
            </w:tcBorders>
            <w:vAlign w:val="top"/>
          </w:tcPr>
          <w:p>
            <w:pPr>
              <w:pStyle w:val="6"/>
              <w:spacing w:line="202"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分管领导、</w:t>
            </w: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restart"/>
            <w:tcBorders>
              <w:top w:val="nil"/>
              <w:left w:val="single" w:color="000000" w:sz="8" w:space="0"/>
              <w:right w:val="single" w:color="000000" w:sz="8" w:space="0"/>
            </w:tcBorders>
            <w:vAlign w:val="top"/>
          </w:tcPr>
          <w:p>
            <w:pPr>
              <w:pStyle w:val="6"/>
              <w:spacing w:line="201"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证书》年检</w:t>
            </w: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厅关于进一步贯彻落实</w:t>
            </w:r>
            <w:r>
              <w:rPr>
                <w:rFonts w:hint="eastAsia" w:ascii="宋体" w:hAnsi="宋体" w:eastAsia="宋体" w:cs="宋体"/>
                <w:b w:val="0"/>
                <w:bCs w:val="0"/>
                <w:color w:val="auto"/>
                <w:spacing w:val="1"/>
                <w:w w:val="100"/>
                <w:sz w:val="18"/>
                <w:szCs w:val="18"/>
              </w:rPr>
              <w:t>&lt;</w:t>
            </w:r>
            <w:r>
              <w:rPr>
                <w:rFonts w:hint="eastAsia" w:ascii="宋体" w:hAnsi="宋体" w:eastAsia="宋体" w:cs="宋体"/>
                <w:b w:val="0"/>
                <w:bCs w:val="0"/>
                <w:color w:val="auto"/>
                <w:spacing w:val="0"/>
                <w:w w:val="100"/>
                <w:sz w:val="18"/>
                <w:szCs w:val="18"/>
              </w:rPr>
              <w:t>省人民政府关于加快商贸流通业改</w:t>
            </w:r>
          </w:p>
        </w:tc>
        <w:tc>
          <w:tcPr>
            <w:tcW w:w="4721" w:type="dxa"/>
            <w:vMerge w:val="continue"/>
            <w:tcBorders>
              <w:left w:val="single" w:color="000000" w:sz="8" w:space="0"/>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p>
        </w:tc>
        <w:tc>
          <w:tcPr>
            <w:tcW w:w="1298" w:type="dxa"/>
            <w:tcBorders>
              <w:top w:val="nil"/>
              <w:left w:val="single" w:color="000000" w:sz="8" w:space="0"/>
              <w:bottom w:val="nil"/>
              <w:right w:val="single" w:color="000000" w:sz="8" w:space="0"/>
            </w:tcBorders>
            <w:vAlign w:val="top"/>
          </w:tcPr>
          <w:p>
            <w:pPr>
              <w:pStyle w:val="6"/>
              <w:spacing w:line="201"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贸流通业改革</w:t>
            </w: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tcBorders>
              <w:top w:val="nil"/>
              <w:left w:val="single" w:color="000000" w:sz="8" w:space="0"/>
              <w:bottom w:val="nil"/>
              <w:right w:val="single" w:color="000000" w:sz="8" w:space="0"/>
            </w:tcBorders>
            <w:vAlign w:val="top"/>
          </w:tcPr>
          <w:p>
            <w:pPr>
              <w:pStyle w:val="6"/>
              <w:spacing w:line="201"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处室负责人、</w:t>
            </w: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革发展的意见</w:t>
            </w:r>
            <w:r>
              <w:rPr>
                <w:rFonts w:hint="eastAsia" w:ascii="宋体" w:hAnsi="宋体" w:eastAsia="宋体" w:cs="宋体"/>
                <w:b w:val="0"/>
                <w:bCs w:val="0"/>
                <w:color w:val="auto"/>
                <w:spacing w:val="1"/>
                <w:w w:val="100"/>
                <w:sz w:val="18"/>
                <w:szCs w:val="18"/>
              </w:rPr>
              <w:t>&gt;</w:t>
            </w:r>
            <w:r>
              <w:rPr>
                <w:rFonts w:hint="eastAsia" w:ascii="宋体" w:hAnsi="宋体" w:eastAsia="宋体" w:cs="宋体"/>
                <w:b w:val="0"/>
                <w:bCs w:val="0"/>
                <w:color w:val="auto"/>
                <w:spacing w:val="0"/>
                <w:w w:val="100"/>
                <w:sz w:val="18"/>
                <w:szCs w:val="18"/>
              </w:rPr>
              <w:t>推进成品油行政审批事项简政放权有关工作</w:t>
            </w:r>
          </w:p>
        </w:tc>
        <w:tc>
          <w:tcPr>
            <w:tcW w:w="4721" w:type="dxa"/>
            <w:vMerge w:val="continue"/>
            <w:tcBorders>
              <w:left w:val="single" w:color="000000" w:sz="8" w:space="0"/>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p>
        </w:tc>
        <w:tc>
          <w:tcPr>
            <w:tcW w:w="1298" w:type="dxa"/>
            <w:tcBorders>
              <w:top w:val="nil"/>
              <w:left w:val="single" w:color="000000" w:sz="8" w:space="0"/>
              <w:bottom w:val="nil"/>
              <w:right w:val="single" w:color="000000" w:sz="8" w:space="0"/>
            </w:tcBorders>
            <w:vAlign w:val="top"/>
          </w:tcPr>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发展的意见</w:t>
            </w:r>
            <w:r>
              <w:rPr>
                <w:rFonts w:hint="eastAsia" w:ascii="宋体" w:hAnsi="宋体" w:eastAsia="宋体" w:cs="宋体"/>
                <w:b w:val="0"/>
                <w:bCs w:val="0"/>
                <w:color w:val="auto"/>
                <w:spacing w:val="1"/>
                <w:w w:val="100"/>
                <w:sz w:val="18"/>
                <w:szCs w:val="18"/>
              </w:rPr>
              <w:t>&gt;</w:t>
            </w:r>
            <w:r>
              <w:rPr>
                <w:rFonts w:hint="eastAsia" w:ascii="宋体" w:hAnsi="宋体" w:eastAsia="宋体" w:cs="宋体"/>
                <w:b w:val="0"/>
                <w:bCs w:val="0"/>
                <w:color w:val="auto"/>
                <w:spacing w:val="0"/>
                <w:w w:val="100"/>
                <w:sz w:val="18"/>
                <w:szCs w:val="18"/>
              </w:rPr>
              <w:t>推</w:t>
            </w: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restart"/>
            <w:tcBorders>
              <w:top w:val="nil"/>
              <w:left w:val="single" w:color="000000" w:sz="8" w:space="0"/>
              <w:right w:val="single" w:color="000000" w:sz="8" w:space="0"/>
            </w:tcBorders>
            <w:vAlign w:val="top"/>
          </w:tcPr>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具体承办人</w:t>
            </w: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的通知》（黔商发〔</w:t>
            </w:r>
            <w:r>
              <w:rPr>
                <w:rFonts w:hint="eastAsia" w:ascii="宋体" w:hAnsi="宋体" w:eastAsia="宋体" w:cs="宋体"/>
                <w:b w:val="0"/>
                <w:bCs w:val="0"/>
                <w:color w:val="auto"/>
                <w:spacing w:val="1"/>
                <w:w w:val="100"/>
                <w:sz w:val="18"/>
                <w:szCs w:val="18"/>
              </w:rPr>
              <w:t>201</w:t>
            </w: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w:t>
            </w:r>
            <w:r>
              <w:rPr>
                <w:rFonts w:hint="eastAsia" w:ascii="宋体" w:hAnsi="宋体" w:eastAsia="宋体" w:cs="宋体"/>
                <w:b w:val="0"/>
                <w:bCs w:val="0"/>
                <w:color w:val="auto"/>
                <w:spacing w:val="1"/>
                <w:w w:val="100"/>
                <w:sz w:val="18"/>
                <w:szCs w:val="18"/>
              </w:rPr>
              <w:t>16</w:t>
            </w:r>
            <w:r>
              <w:rPr>
                <w:rFonts w:hint="eastAsia" w:ascii="宋体" w:hAnsi="宋体" w:eastAsia="宋体" w:cs="宋体"/>
                <w:b w:val="0"/>
                <w:bCs w:val="0"/>
                <w:color w:val="auto"/>
                <w:spacing w:val="2"/>
                <w:w w:val="100"/>
                <w:sz w:val="18"/>
                <w:szCs w:val="18"/>
              </w:rPr>
              <w:t>4</w:t>
            </w:r>
            <w:r>
              <w:rPr>
                <w:rFonts w:hint="eastAsia" w:ascii="宋体" w:hAnsi="宋体" w:eastAsia="宋体" w:cs="宋体"/>
                <w:b w:val="0"/>
                <w:bCs w:val="0"/>
                <w:color w:val="auto"/>
                <w:spacing w:val="0"/>
                <w:w w:val="100"/>
                <w:sz w:val="18"/>
                <w:szCs w:val="18"/>
              </w:rPr>
              <w:t>号）第一条第（八）款对</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tcBorders>
              <w:top w:val="nil"/>
              <w:left w:val="single" w:color="000000" w:sz="8" w:space="0"/>
              <w:bottom w:val="nil"/>
              <w:right w:val="single" w:color="000000" w:sz="8" w:space="0"/>
            </w:tcBorders>
            <w:vAlign w:val="top"/>
          </w:tcPr>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进成品油行政</w:t>
            </w: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于成品油经营企业的年度检查工作由各市（州）及省直管</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tcBorders>
              <w:top w:val="nil"/>
              <w:left w:val="single" w:color="000000" w:sz="8" w:space="0"/>
              <w:bottom w:val="nil"/>
              <w:right w:val="single" w:color="000000" w:sz="8" w:space="0"/>
            </w:tcBorders>
            <w:vAlign w:val="top"/>
          </w:tcPr>
          <w:p>
            <w:pPr>
              <w:pStyle w:val="6"/>
              <w:spacing w:line="202"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审批事项简政</w:t>
            </w: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restart"/>
            <w:tcBorders>
              <w:top w:val="nil"/>
              <w:left w:val="single" w:color="000000" w:sz="8" w:space="0"/>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县商务主管部门、贵安新区经济发展局组织实施。</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tcBorders>
              <w:top w:val="nil"/>
              <w:left w:val="single" w:color="000000" w:sz="8" w:space="0"/>
              <w:bottom w:val="nil"/>
              <w:right w:val="single" w:color="000000" w:sz="8" w:space="0"/>
            </w:tcBorders>
            <w:vAlign w:val="top"/>
          </w:tcPr>
          <w:p>
            <w:pPr>
              <w:pStyle w:val="6"/>
              <w:spacing w:line="202"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放权有关工作</w:t>
            </w: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tcBorders>
              <w:top w:val="nil"/>
              <w:left w:val="single" w:color="000000" w:sz="8" w:space="0"/>
              <w:bottom w:val="nil"/>
              <w:right w:val="single" w:color="000000" w:sz="8" w:space="0"/>
            </w:tcBorders>
            <w:vAlign w:val="top"/>
          </w:tcPr>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的通知》（黔</w:t>
            </w: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tcBorders>
              <w:top w:val="nil"/>
              <w:left w:val="single" w:color="000000" w:sz="8" w:space="0"/>
              <w:bottom w:val="nil"/>
              <w:right w:val="single" w:color="000000" w:sz="8" w:space="0"/>
            </w:tcBorders>
            <w:vAlign w:val="top"/>
          </w:tcPr>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商发〔</w:t>
            </w:r>
            <w:r>
              <w:rPr>
                <w:rFonts w:hint="eastAsia" w:ascii="宋体" w:hAnsi="宋体" w:eastAsia="宋体" w:cs="宋体"/>
                <w:b w:val="0"/>
                <w:bCs w:val="0"/>
                <w:color w:val="auto"/>
                <w:spacing w:val="1"/>
                <w:w w:val="100"/>
                <w:sz w:val="18"/>
                <w:szCs w:val="18"/>
              </w:rPr>
              <w:t>201</w:t>
            </w:r>
            <w:r>
              <w:rPr>
                <w:rFonts w:hint="eastAsia" w:ascii="宋体" w:hAnsi="宋体" w:eastAsia="宋体" w:cs="宋体"/>
                <w:b w:val="0"/>
                <w:bCs w:val="0"/>
                <w:color w:val="auto"/>
                <w:spacing w:val="2"/>
                <w:w w:val="100"/>
                <w:sz w:val="18"/>
                <w:szCs w:val="18"/>
              </w:rPr>
              <w:t>4</w:t>
            </w:r>
            <w:r>
              <w:rPr>
                <w:rFonts w:hint="eastAsia" w:ascii="宋体" w:hAnsi="宋体" w:eastAsia="宋体" w:cs="宋体"/>
                <w:b w:val="0"/>
                <w:bCs w:val="0"/>
                <w:color w:val="auto"/>
                <w:spacing w:val="0"/>
                <w:w w:val="100"/>
                <w:sz w:val="18"/>
                <w:szCs w:val="18"/>
              </w:rPr>
              <w:t>〕</w:t>
            </w: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8" w:hRule="exact"/>
        </w:trPr>
        <w:tc>
          <w:tcPr>
            <w:tcW w:w="305"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tcBorders>
              <w:top w:val="nil"/>
              <w:left w:val="single" w:color="000000" w:sz="8" w:space="0"/>
              <w:bottom w:val="single" w:color="000000" w:sz="8" w:space="0"/>
              <w:right w:val="single" w:color="000000" w:sz="8" w:space="0"/>
            </w:tcBorders>
            <w:vAlign w:val="top"/>
          </w:tcPr>
          <w:p>
            <w:pPr>
              <w:pStyle w:val="6"/>
              <w:spacing w:line="202"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16</w:t>
            </w:r>
            <w:r>
              <w:rPr>
                <w:rFonts w:hint="eastAsia" w:ascii="宋体" w:hAnsi="宋体" w:eastAsia="宋体" w:cs="宋体"/>
                <w:b w:val="0"/>
                <w:bCs w:val="0"/>
                <w:color w:val="auto"/>
                <w:spacing w:val="2"/>
                <w:w w:val="100"/>
                <w:sz w:val="18"/>
                <w:szCs w:val="18"/>
              </w:rPr>
              <w:t>4</w:t>
            </w:r>
            <w:r>
              <w:rPr>
                <w:rFonts w:hint="eastAsia" w:ascii="宋体" w:hAnsi="宋体" w:eastAsia="宋体" w:cs="宋体"/>
                <w:b w:val="0"/>
                <w:bCs w:val="0"/>
                <w:color w:val="auto"/>
                <w:spacing w:val="0"/>
                <w:w w:val="100"/>
                <w:sz w:val="18"/>
                <w:szCs w:val="18"/>
              </w:rPr>
              <w:t>号）</w:t>
            </w:r>
          </w:p>
        </w:tc>
        <w:tc>
          <w:tcPr>
            <w:tcW w:w="1022"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4" w:hRule="exact"/>
        </w:trPr>
        <w:tc>
          <w:tcPr>
            <w:tcW w:w="305"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1"/>
                <w:w w:val="100"/>
                <w:sz w:val="18"/>
                <w:szCs w:val="18"/>
                <w:lang w:val="en-US" w:eastAsia="zh-CN"/>
              </w:rPr>
              <w:t>0</w:t>
            </w:r>
          </w:p>
        </w:tc>
        <w:tc>
          <w:tcPr>
            <w:tcW w:w="967"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20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其他类</w:t>
            </w:r>
          </w:p>
        </w:tc>
        <w:tc>
          <w:tcPr>
            <w:tcW w:w="1298"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20" w:line="260" w:lineRule="exact"/>
              <w:rPr>
                <w:rFonts w:hint="eastAsia" w:ascii="宋体" w:hAnsi="宋体" w:eastAsia="宋体" w:cs="宋体"/>
                <w:color w:val="auto"/>
                <w:sz w:val="18"/>
                <w:szCs w:val="18"/>
              </w:rPr>
            </w:pPr>
          </w:p>
          <w:p>
            <w:pPr>
              <w:pStyle w:val="6"/>
              <w:spacing w:line="226" w:lineRule="exact"/>
              <w:ind w:left="27" w:right="12"/>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加油站延期建设（复审）</w:t>
            </w:r>
          </w:p>
        </w:tc>
        <w:tc>
          <w:tcPr>
            <w:tcW w:w="4721" w:type="dxa"/>
            <w:tcBorders>
              <w:top w:val="single" w:color="000000" w:sz="8" w:space="0"/>
              <w:left w:val="single" w:color="000000" w:sz="8" w:space="0"/>
              <w:bottom w:val="nil"/>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6" w:line="24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《贵州省成品油市场管理实施细则》第十六条新建加油站</w:t>
            </w:r>
          </w:p>
        </w:tc>
        <w:tc>
          <w:tcPr>
            <w:tcW w:w="4721"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b w:val="0"/>
                <w:bCs w:val="0"/>
                <w:color w:val="auto"/>
                <w:spacing w:val="1"/>
                <w:w w:val="100"/>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受理责任：公示法定应当提交的材料；一次性告知补正</w:t>
            </w:r>
          </w:p>
          <w:p>
            <w:pPr>
              <w:pStyle w:val="6"/>
              <w:spacing w:line="203" w:lineRule="exact"/>
              <w:ind w:left="30" w:right="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0"/>
                <w:w w:val="100"/>
                <w:sz w:val="18"/>
                <w:szCs w:val="18"/>
              </w:rPr>
              <w:t>材料；依法受理或不予受理（不予受理应当告知理由）</w:t>
            </w:r>
            <w:r>
              <w:rPr>
                <w:rFonts w:hint="eastAsia" w:ascii="宋体" w:hAnsi="宋体" w:eastAsia="宋体" w:cs="宋体"/>
                <w:b w:val="0"/>
                <w:bCs w:val="0"/>
                <w:color w:val="auto"/>
                <w:spacing w:val="0"/>
                <w:w w:val="100"/>
                <w:sz w:val="18"/>
                <w:szCs w:val="18"/>
                <w:lang w:eastAsia="zh-CN"/>
              </w:rPr>
              <w:t>。</w:t>
            </w:r>
          </w:p>
          <w:p>
            <w:pPr>
              <w:pStyle w:val="6"/>
              <w:numPr>
                <w:ilvl w:val="0"/>
                <w:numId w:val="0"/>
              </w:numPr>
              <w:spacing w:line="203" w:lineRule="exact"/>
              <w:ind w:left="30" w:leftChars="0" w:right="0" w:right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2.</w:t>
            </w:r>
            <w:r>
              <w:rPr>
                <w:rFonts w:hint="eastAsia" w:ascii="宋体" w:hAnsi="宋体" w:eastAsia="宋体" w:cs="宋体"/>
                <w:b w:val="0"/>
                <w:bCs w:val="0"/>
                <w:color w:val="auto"/>
                <w:spacing w:val="0"/>
                <w:w w:val="100"/>
                <w:sz w:val="18"/>
                <w:szCs w:val="18"/>
              </w:rPr>
              <w:t>审查责任：对申请人提交的申请材料进行审查，提出审查意见</w:t>
            </w:r>
            <w:r>
              <w:rPr>
                <w:rFonts w:hint="eastAsia" w:ascii="宋体" w:hAnsi="宋体" w:eastAsia="宋体" w:cs="宋体"/>
                <w:b w:val="0"/>
                <w:bCs w:val="0"/>
                <w:color w:val="auto"/>
                <w:spacing w:val="0"/>
                <w:w w:val="100"/>
                <w:sz w:val="18"/>
                <w:szCs w:val="18"/>
                <w:lang w:eastAsia="zh-CN"/>
              </w:rPr>
              <w:t>。</w:t>
            </w:r>
          </w:p>
          <w:p>
            <w:pPr>
              <w:pStyle w:val="6"/>
              <w:numPr>
                <w:ilvl w:val="0"/>
                <w:numId w:val="0"/>
              </w:numPr>
              <w:spacing w:line="203" w:lineRule="exact"/>
              <w:ind w:left="30" w:leftChars="0" w:right="0" w:rightChars="0"/>
              <w:jc w:val="left"/>
              <w:rPr>
                <w:rFonts w:hint="eastAsia" w:ascii="宋体" w:hAnsi="宋体" w:eastAsia="宋体" w:cs="宋体"/>
                <w:b w:val="0"/>
                <w:bCs w:val="0"/>
                <w:color w:val="auto"/>
                <w:spacing w:val="1"/>
                <w:w w:val="100"/>
                <w:sz w:val="18"/>
                <w:szCs w:val="18"/>
                <w:lang w:val="en-US" w:eastAsia="zh-CN"/>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决定责任：对符合条件的依法进行办理</w:t>
            </w:r>
            <w:r>
              <w:rPr>
                <w:rFonts w:hint="eastAsia" w:ascii="宋体" w:hAnsi="宋体" w:eastAsia="宋体" w:cs="宋体"/>
                <w:b w:val="0"/>
                <w:bCs w:val="0"/>
                <w:color w:val="auto"/>
                <w:spacing w:val="0"/>
                <w:w w:val="100"/>
                <w:sz w:val="18"/>
                <w:szCs w:val="18"/>
                <w:lang w:eastAsia="zh-CN"/>
              </w:rPr>
              <w:t>。</w:t>
            </w:r>
          </w:p>
          <w:p>
            <w:pPr>
              <w:pStyle w:val="6"/>
              <w:spacing w:line="203" w:lineRule="auto"/>
              <w:ind w:left="30" w:right="76"/>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lang w:val="en-US" w:eastAsia="zh-CN"/>
              </w:rPr>
              <w:t>4.</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164"/>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《贵州省成品油市场管理实施细则》（黔商发〔</w:t>
            </w:r>
            <w:r>
              <w:rPr>
                <w:rFonts w:hint="eastAsia" w:ascii="宋体" w:hAnsi="宋体" w:eastAsia="宋体" w:cs="宋体"/>
                <w:b w:val="0"/>
                <w:bCs w:val="0"/>
                <w:color w:val="auto"/>
                <w:spacing w:val="1"/>
                <w:w w:val="100"/>
                <w:sz w:val="18"/>
                <w:szCs w:val="18"/>
              </w:rPr>
              <w:t>201</w:t>
            </w:r>
            <w:r>
              <w:rPr>
                <w:rFonts w:hint="eastAsia" w:ascii="宋体" w:hAnsi="宋体" w:eastAsia="宋体" w:cs="宋体"/>
                <w:b w:val="0"/>
                <w:bCs w:val="0"/>
                <w:color w:val="auto"/>
                <w:spacing w:val="2"/>
                <w:w w:val="100"/>
                <w:sz w:val="18"/>
                <w:szCs w:val="18"/>
              </w:rPr>
              <w:t>1</w:t>
            </w:r>
            <w:r>
              <w:rPr>
                <w:rFonts w:hint="eastAsia" w:ascii="宋体" w:hAnsi="宋体" w:eastAsia="宋体" w:cs="宋体"/>
                <w:b w:val="0"/>
                <w:bCs w:val="0"/>
                <w:color w:val="auto"/>
                <w:spacing w:val="0"/>
                <w:w w:val="100"/>
                <w:sz w:val="18"/>
                <w:szCs w:val="18"/>
              </w:rPr>
              <w:t>〕</w:t>
            </w:r>
            <w:r>
              <w:rPr>
                <w:rFonts w:hint="eastAsia" w:ascii="宋体" w:hAnsi="宋体" w:eastAsia="宋体" w:cs="宋体"/>
                <w:b w:val="0"/>
                <w:bCs w:val="0"/>
                <w:color w:val="auto"/>
                <w:spacing w:val="1"/>
                <w:w w:val="100"/>
                <w:sz w:val="18"/>
                <w:szCs w:val="18"/>
              </w:rPr>
              <w:t>9</w:t>
            </w:r>
            <w:r>
              <w:rPr>
                <w:rFonts w:hint="eastAsia" w:ascii="宋体" w:hAnsi="宋体" w:eastAsia="宋体" w:cs="宋体"/>
                <w:b w:val="0"/>
                <w:bCs w:val="0"/>
                <w:color w:val="auto"/>
                <w:spacing w:val="2"/>
                <w:w w:val="100"/>
                <w:sz w:val="18"/>
                <w:szCs w:val="18"/>
              </w:rPr>
              <w:t>5</w:t>
            </w:r>
            <w:r>
              <w:rPr>
                <w:rFonts w:hint="eastAsia" w:ascii="宋体" w:hAnsi="宋体" w:eastAsia="宋体" w:cs="宋体"/>
                <w:b w:val="0"/>
                <w:bCs w:val="0"/>
                <w:color w:val="auto"/>
                <w:spacing w:val="0"/>
                <w:w w:val="100"/>
                <w:sz w:val="18"/>
                <w:szCs w:val="18"/>
              </w:rPr>
              <w:t>号）</w:t>
            </w:r>
          </w:p>
        </w:tc>
        <w:tc>
          <w:tcPr>
            <w:tcW w:w="1022"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lang w:eastAsia="zh-CN"/>
              </w:rPr>
            </w:pPr>
            <w:r>
              <w:rPr>
                <w:rFonts w:hint="eastAsia" w:ascii="宋体" w:hAnsi="宋体" w:eastAsia="宋体" w:cs="宋体"/>
                <w:b w:val="0"/>
                <w:bCs w:val="0"/>
                <w:color w:val="auto"/>
                <w:spacing w:val="0"/>
                <w:w w:val="100"/>
                <w:sz w:val="18"/>
                <w:szCs w:val="18"/>
                <w:lang w:eastAsia="zh-CN"/>
              </w:rPr>
              <w:t>商务发展科</w:t>
            </w:r>
          </w:p>
        </w:tc>
        <w:tc>
          <w:tcPr>
            <w:tcW w:w="118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vMerge w:val="restart"/>
            <w:tcBorders>
              <w:top w:val="single" w:color="000000" w:sz="8" w:space="0"/>
              <w:left w:val="single" w:color="000000" w:sz="8" w:space="0"/>
              <w:right w:val="single" w:color="000000" w:sz="8"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、岸基加油站、水上加油站</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船</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须经贵州省商务厅组织或</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委托验收合格后，由贵州省商务厅核发《成品油零售经营</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资格批准证书》。</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一</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获准新建加油站、岸基加油站、水</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上加油站</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船</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的申请人持省商务厅的加油站、岸基加油站</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、水上加油站</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船</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布局规划确认文件到有关部门办理规划</w:t>
            </w:r>
          </w:p>
          <w:p>
            <w:pPr>
              <w:pStyle w:val="6"/>
              <w:spacing w:before="20"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、土地、建设、安全、消防、环保等手续，并应委托有资质的设计单位进行施工设计和具有资质的施工单位按规范</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施工建设。申请人应在省商务厅布局规划确认文件下发之日起一年内开工建设。逾期不开工建设的，该批准文件自</w:t>
            </w:r>
          </w:p>
          <w:p>
            <w:pPr>
              <w:pStyle w:val="6"/>
              <w:spacing w:line="207"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动失效。确因特殊原因需要延期建设的，须向县级商务行</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政管理部门提出申请并提供相关证明材料，县级商务行政</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管理部门初审后，将初审意见和相关证明材料的原件或复</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印件上报市</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州、地</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商务局，市</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州、地</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商务局复审后将</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以上材料报省商务厅</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省商务厅根据相关部门证明材料及当</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1" w:hRule="exact"/>
        </w:trPr>
        <w:tc>
          <w:tcPr>
            <w:tcW w:w="305"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single" w:color="000000" w:sz="8" w:space="0"/>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地规划执行情况等决定是否给予延期建设批准。</w:t>
            </w:r>
          </w:p>
        </w:tc>
        <w:tc>
          <w:tcPr>
            <w:tcW w:w="4721"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7" w:hRule="exact"/>
        </w:trPr>
        <w:tc>
          <w:tcPr>
            <w:tcW w:w="305"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1"/>
                <w:w w:val="100"/>
                <w:sz w:val="18"/>
                <w:szCs w:val="18"/>
                <w:lang w:val="en-US" w:eastAsia="zh-CN"/>
              </w:rPr>
              <w:t>1</w:t>
            </w:r>
          </w:p>
        </w:tc>
        <w:tc>
          <w:tcPr>
            <w:tcW w:w="967"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20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其他类</w:t>
            </w:r>
          </w:p>
        </w:tc>
        <w:tc>
          <w:tcPr>
            <w:tcW w:w="1298" w:type="dxa"/>
            <w:vMerge w:val="restart"/>
            <w:tcBorders>
              <w:top w:val="single" w:color="000000" w:sz="8" w:space="0"/>
              <w:left w:val="single" w:color="000000" w:sz="8" w:space="0"/>
              <w:right w:val="single" w:color="000000" w:sz="8" w:space="0"/>
            </w:tcBorders>
            <w:vAlign w:val="top"/>
          </w:tcPr>
          <w:p>
            <w:pPr>
              <w:pStyle w:val="6"/>
              <w:spacing w:before="8" w:line="1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成品油经营企</w:t>
            </w:r>
          </w:p>
        </w:tc>
        <w:tc>
          <w:tcPr>
            <w:tcW w:w="4721" w:type="dxa"/>
            <w:tcBorders>
              <w:top w:val="single" w:color="000000" w:sz="8" w:space="0"/>
              <w:left w:val="single" w:color="000000" w:sz="8" w:space="0"/>
              <w:bottom w:val="nil"/>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8"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《贵州省成品油市场管理实施细则》第十九条</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一</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成品油</w:t>
            </w:r>
          </w:p>
        </w:tc>
        <w:tc>
          <w:tcPr>
            <w:tcW w:w="4721"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b w:val="0"/>
                <w:bCs w:val="0"/>
                <w:color w:val="auto"/>
                <w:spacing w:val="1"/>
                <w:w w:val="100"/>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受理责任：公示法定应当提交的材料；一次性告知补正</w:t>
            </w:r>
          </w:p>
          <w:p>
            <w:pPr>
              <w:pStyle w:val="6"/>
              <w:spacing w:line="203" w:lineRule="exact"/>
              <w:ind w:left="30" w:right="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0"/>
                <w:w w:val="100"/>
                <w:sz w:val="18"/>
                <w:szCs w:val="18"/>
              </w:rPr>
              <w:t>材料；依法受理或不予受理（不予受理应当告知理由）</w:t>
            </w:r>
            <w:r>
              <w:rPr>
                <w:rFonts w:hint="eastAsia" w:ascii="宋体" w:hAnsi="宋体" w:eastAsia="宋体" w:cs="宋体"/>
                <w:b w:val="0"/>
                <w:bCs w:val="0"/>
                <w:color w:val="auto"/>
                <w:spacing w:val="0"/>
                <w:w w:val="100"/>
                <w:sz w:val="18"/>
                <w:szCs w:val="18"/>
                <w:lang w:eastAsia="zh-CN"/>
              </w:rPr>
              <w:t>。</w:t>
            </w:r>
          </w:p>
          <w:p>
            <w:pPr>
              <w:pStyle w:val="6"/>
              <w:numPr>
                <w:ilvl w:val="0"/>
                <w:numId w:val="0"/>
              </w:numPr>
              <w:spacing w:line="203" w:lineRule="exact"/>
              <w:ind w:left="30" w:leftChars="0" w:right="0" w:right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2.</w:t>
            </w:r>
            <w:r>
              <w:rPr>
                <w:rFonts w:hint="eastAsia" w:ascii="宋体" w:hAnsi="宋体" w:eastAsia="宋体" w:cs="宋体"/>
                <w:b w:val="0"/>
                <w:bCs w:val="0"/>
                <w:color w:val="auto"/>
                <w:spacing w:val="0"/>
                <w:w w:val="100"/>
                <w:sz w:val="18"/>
                <w:szCs w:val="18"/>
              </w:rPr>
              <w:t>审查责任：对申请人提交的申请材料进行审查，提出审查意见</w:t>
            </w:r>
            <w:r>
              <w:rPr>
                <w:rFonts w:hint="eastAsia" w:ascii="宋体" w:hAnsi="宋体" w:eastAsia="宋体" w:cs="宋体"/>
                <w:b w:val="0"/>
                <w:bCs w:val="0"/>
                <w:color w:val="auto"/>
                <w:spacing w:val="0"/>
                <w:w w:val="100"/>
                <w:sz w:val="18"/>
                <w:szCs w:val="18"/>
                <w:lang w:eastAsia="zh-CN"/>
              </w:rPr>
              <w:t>。</w:t>
            </w:r>
          </w:p>
          <w:p>
            <w:pPr>
              <w:pStyle w:val="6"/>
              <w:numPr>
                <w:ilvl w:val="0"/>
                <w:numId w:val="0"/>
              </w:numPr>
              <w:spacing w:line="203" w:lineRule="exact"/>
              <w:ind w:left="30" w:leftChars="0" w:right="0" w:rightChars="0"/>
              <w:jc w:val="left"/>
              <w:rPr>
                <w:rFonts w:hint="eastAsia" w:ascii="宋体" w:hAnsi="宋体" w:eastAsia="宋体" w:cs="宋体"/>
                <w:b w:val="0"/>
                <w:bCs w:val="0"/>
                <w:color w:val="auto"/>
                <w:spacing w:val="1"/>
                <w:w w:val="100"/>
                <w:sz w:val="18"/>
                <w:szCs w:val="18"/>
                <w:lang w:val="en-US" w:eastAsia="zh-CN"/>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决定责任：对符合条件的依法进行办理</w:t>
            </w:r>
            <w:r>
              <w:rPr>
                <w:rFonts w:hint="eastAsia" w:ascii="宋体" w:hAnsi="宋体" w:eastAsia="宋体" w:cs="宋体"/>
                <w:b w:val="0"/>
                <w:bCs w:val="0"/>
                <w:color w:val="auto"/>
                <w:spacing w:val="0"/>
                <w:w w:val="100"/>
                <w:sz w:val="18"/>
                <w:szCs w:val="18"/>
                <w:lang w:eastAsia="zh-CN"/>
              </w:rPr>
              <w:t>。</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lang w:val="en-US" w:eastAsia="zh-CN"/>
              </w:rPr>
              <w:t>4.</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2" w:line="280" w:lineRule="exact"/>
              <w:rPr>
                <w:rFonts w:hint="eastAsia" w:ascii="宋体" w:hAnsi="宋体" w:eastAsia="宋体" w:cs="宋体"/>
                <w:color w:val="auto"/>
                <w:sz w:val="18"/>
                <w:szCs w:val="18"/>
              </w:rPr>
            </w:pPr>
          </w:p>
          <w:p>
            <w:pPr>
              <w:pStyle w:val="6"/>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《贵州省成品</w:t>
            </w:r>
          </w:p>
        </w:tc>
        <w:tc>
          <w:tcPr>
            <w:tcW w:w="1022"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lang w:eastAsia="zh-CN"/>
              </w:rPr>
            </w:pPr>
            <w:r>
              <w:rPr>
                <w:rFonts w:hint="eastAsia" w:ascii="宋体" w:hAnsi="宋体" w:eastAsia="宋体" w:cs="宋体"/>
                <w:b w:val="0"/>
                <w:bCs w:val="0"/>
                <w:color w:val="auto"/>
                <w:spacing w:val="0"/>
                <w:w w:val="100"/>
                <w:sz w:val="18"/>
                <w:szCs w:val="18"/>
                <w:lang w:eastAsia="zh-CN"/>
              </w:rPr>
              <w:t>商务发展科</w:t>
            </w:r>
          </w:p>
        </w:tc>
        <w:tc>
          <w:tcPr>
            <w:tcW w:w="1188"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2" w:line="280" w:lineRule="exact"/>
              <w:rPr>
                <w:rFonts w:hint="eastAsia" w:ascii="宋体" w:hAnsi="宋体" w:eastAsia="宋体" w:cs="宋体"/>
                <w:color w:val="auto"/>
                <w:sz w:val="18"/>
                <w:szCs w:val="18"/>
              </w:rPr>
            </w:pPr>
          </w:p>
          <w:p>
            <w:pPr>
              <w:pStyle w:val="6"/>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w:t>
            </w:r>
          </w:p>
        </w:tc>
        <w:tc>
          <w:tcPr>
            <w:tcW w:w="526" w:type="dxa"/>
            <w:vMerge w:val="restart"/>
            <w:tcBorders>
              <w:top w:val="single" w:color="000000" w:sz="8" w:space="0"/>
              <w:left w:val="single" w:color="000000" w:sz="8" w:space="0"/>
              <w:right w:val="single" w:color="000000" w:sz="8"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经营企业暂时歇业。成品油零售经营企业办理暂时歇业手</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续，应向县级商务行政管理部门提交申请，交回成品油零</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售经营批准证书，县级商务行政管理部门审核同意后将材</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nil"/>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bottom w:val="nil"/>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nil"/>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料上报市、州、地商务局。市、州、地商务局审核同意</w:t>
            </w:r>
          </w:p>
        </w:tc>
        <w:tc>
          <w:tcPr>
            <w:tcW w:w="4721" w:type="dxa"/>
            <w:vMerge w:val="continue"/>
            <w:tcBorders>
              <w:left w:val="single" w:color="000000" w:sz="8" w:space="0"/>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p>
        </w:tc>
        <w:tc>
          <w:tcPr>
            <w:tcW w:w="1298" w:type="dxa"/>
            <w:tcBorders>
              <w:top w:val="nil"/>
              <w:left w:val="single" w:color="000000" w:sz="8" w:space="0"/>
              <w:bottom w:val="nil"/>
              <w:right w:val="single" w:color="000000" w:sz="8" w:space="0"/>
            </w:tcBorders>
            <w:vAlign w:val="top"/>
          </w:tcPr>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油市场管理实</w:t>
            </w: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tcBorders>
              <w:top w:val="nil"/>
              <w:left w:val="single" w:color="000000" w:sz="8" w:space="0"/>
              <w:bottom w:val="nil"/>
              <w:right w:val="single" w:color="000000" w:sz="8" w:space="0"/>
            </w:tcBorders>
            <w:vAlign w:val="top"/>
          </w:tcPr>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人、</w:t>
            </w: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tcBorders>
              <w:top w:val="nil"/>
              <w:left w:val="single" w:color="000000" w:sz="8" w:space="0"/>
              <w:bottom w:val="nil"/>
              <w:right w:val="single" w:color="000000" w:sz="8" w:space="0"/>
            </w:tcBorders>
            <w:vAlign w:val="top"/>
          </w:tcPr>
          <w:p>
            <w:pPr>
              <w:pStyle w:val="6"/>
              <w:spacing w:line="202"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业暂时歇业审</w:t>
            </w: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后，在《成品油经营企业暂时歇业</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注销申请表》</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附表</w:t>
            </w: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w:t>
            </w:r>
          </w:p>
        </w:tc>
        <w:tc>
          <w:tcPr>
            <w:tcW w:w="4721" w:type="dxa"/>
            <w:vMerge w:val="continue"/>
            <w:tcBorders>
              <w:left w:val="single" w:color="000000" w:sz="8" w:space="0"/>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p>
        </w:tc>
        <w:tc>
          <w:tcPr>
            <w:tcW w:w="1298" w:type="dxa"/>
            <w:tcBorders>
              <w:top w:val="nil"/>
              <w:left w:val="single" w:color="000000" w:sz="8" w:space="0"/>
              <w:bottom w:val="nil"/>
              <w:right w:val="single" w:color="000000" w:sz="8" w:space="0"/>
            </w:tcBorders>
            <w:vAlign w:val="top"/>
          </w:tcPr>
          <w:p>
            <w:pPr>
              <w:pStyle w:val="6"/>
              <w:spacing w:line="202"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施细则》（黔</w:t>
            </w: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tcBorders>
              <w:top w:val="nil"/>
              <w:left w:val="single" w:color="000000" w:sz="8" w:space="0"/>
              <w:bottom w:val="nil"/>
              <w:right w:val="single" w:color="000000" w:sz="8" w:space="0"/>
            </w:tcBorders>
            <w:vAlign w:val="top"/>
          </w:tcPr>
          <w:p>
            <w:pPr>
              <w:pStyle w:val="6"/>
              <w:spacing w:line="202"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分管领导、</w:t>
            </w: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restart"/>
            <w:tcBorders>
              <w:top w:val="nil"/>
              <w:left w:val="single" w:color="000000" w:sz="8" w:space="0"/>
              <w:right w:val="single" w:color="000000" w:sz="8" w:space="0"/>
            </w:tcBorders>
            <w:vAlign w:val="top"/>
          </w:tcPr>
          <w:p>
            <w:pPr>
              <w:pStyle w:val="6"/>
              <w:spacing w:line="201"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核</w:t>
            </w: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上签署审核意见、加盖单位公章。成品油零售经营企业歇</w:t>
            </w:r>
          </w:p>
        </w:tc>
        <w:tc>
          <w:tcPr>
            <w:tcW w:w="4721" w:type="dxa"/>
            <w:vMerge w:val="continue"/>
            <w:tcBorders>
              <w:left w:val="single" w:color="000000" w:sz="8" w:space="0"/>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p>
        </w:tc>
        <w:tc>
          <w:tcPr>
            <w:tcW w:w="1298" w:type="dxa"/>
            <w:tcBorders>
              <w:top w:val="nil"/>
              <w:left w:val="single" w:color="000000" w:sz="8" w:space="0"/>
              <w:bottom w:val="nil"/>
              <w:right w:val="single" w:color="000000" w:sz="8" w:space="0"/>
            </w:tcBorders>
            <w:vAlign w:val="top"/>
          </w:tcPr>
          <w:p>
            <w:pPr>
              <w:pStyle w:val="6"/>
              <w:spacing w:line="201"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商发〔</w:t>
            </w:r>
            <w:r>
              <w:rPr>
                <w:rFonts w:hint="eastAsia" w:ascii="宋体" w:hAnsi="宋体" w:eastAsia="宋体" w:cs="宋体"/>
                <w:b w:val="0"/>
                <w:bCs w:val="0"/>
                <w:color w:val="auto"/>
                <w:spacing w:val="1"/>
                <w:w w:val="100"/>
                <w:sz w:val="18"/>
                <w:szCs w:val="18"/>
              </w:rPr>
              <w:t>201</w:t>
            </w:r>
            <w:r>
              <w:rPr>
                <w:rFonts w:hint="eastAsia" w:ascii="宋体" w:hAnsi="宋体" w:eastAsia="宋体" w:cs="宋体"/>
                <w:b w:val="0"/>
                <w:bCs w:val="0"/>
                <w:color w:val="auto"/>
                <w:spacing w:val="2"/>
                <w:w w:val="100"/>
                <w:sz w:val="18"/>
                <w:szCs w:val="18"/>
              </w:rPr>
              <w:t>1</w:t>
            </w:r>
            <w:r>
              <w:rPr>
                <w:rFonts w:hint="eastAsia" w:ascii="宋体" w:hAnsi="宋体" w:eastAsia="宋体" w:cs="宋体"/>
                <w:b w:val="0"/>
                <w:bCs w:val="0"/>
                <w:color w:val="auto"/>
                <w:spacing w:val="0"/>
                <w:w w:val="100"/>
                <w:sz w:val="18"/>
                <w:szCs w:val="18"/>
              </w:rPr>
              <w:t>〕</w:t>
            </w: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tcBorders>
              <w:top w:val="nil"/>
              <w:left w:val="single" w:color="000000" w:sz="8" w:space="0"/>
              <w:bottom w:val="nil"/>
              <w:right w:val="single" w:color="000000" w:sz="8" w:space="0"/>
            </w:tcBorders>
            <w:vAlign w:val="top"/>
          </w:tcPr>
          <w:p>
            <w:pPr>
              <w:pStyle w:val="6"/>
              <w:spacing w:line="201"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处室负责人、</w:t>
            </w: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业期结束后，可持市、州、地商务局同意盖章的《成品油</w:t>
            </w:r>
          </w:p>
        </w:tc>
        <w:tc>
          <w:tcPr>
            <w:tcW w:w="4721" w:type="dxa"/>
            <w:vMerge w:val="continue"/>
            <w:tcBorders>
              <w:left w:val="single" w:color="000000" w:sz="8" w:space="0"/>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p>
        </w:tc>
        <w:tc>
          <w:tcPr>
            <w:tcW w:w="1298" w:type="dxa"/>
            <w:vMerge w:val="restart"/>
            <w:tcBorders>
              <w:top w:val="nil"/>
              <w:left w:val="single" w:color="000000" w:sz="8" w:space="0"/>
              <w:right w:val="single" w:color="000000" w:sz="8" w:space="0"/>
            </w:tcBorders>
            <w:vAlign w:val="top"/>
          </w:tcPr>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9</w:t>
            </w:r>
            <w:r>
              <w:rPr>
                <w:rFonts w:hint="eastAsia" w:ascii="宋体" w:hAnsi="宋体" w:eastAsia="宋体" w:cs="宋体"/>
                <w:b w:val="0"/>
                <w:bCs w:val="0"/>
                <w:color w:val="auto"/>
                <w:spacing w:val="2"/>
                <w:w w:val="100"/>
                <w:sz w:val="18"/>
                <w:szCs w:val="18"/>
              </w:rPr>
              <w:t>5</w:t>
            </w:r>
            <w:r>
              <w:rPr>
                <w:rFonts w:hint="eastAsia" w:ascii="宋体" w:hAnsi="宋体" w:eastAsia="宋体" w:cs="宋体"/>
                <w:b w:val="0"/>
                <w:bCs w:val="0"/>
                <w:color w:val="auto"/>
                <w:spacing w:val="0"/>
                <w:w w:val="100"/>
                <w:sz w:val="18"/>
                <w:szCs w:val="18"/>
              </w:rPr>
              <w:t>号）</w:t>
            </w: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restart"/>
            <w:tcBorders>
              <w:top w:val="nil"/>
              <w:left w:val="single" w:color="000000" w:sz="8" w:space="0"/>
              <w:right w:val="single" w:color="000000" w:sz="8" w:space="0"/>
            </w:tcBorders>
            <w:vAlign w:val="top"/>
          </w:tcPr>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具体承办人</w:t>
            </w: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经营企业暂时歇业</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注销申请表》</w:t>
            </w:r>
            <w:r>
              <w:rPr>
                <w:rFonts w:hint="eastAsia" w:ascii="宋体" w:hAnsi="宋体" w:eastAsia="宋体" w:cs="宋体"/>
                <w:b w:val="0"/>
                <w:bCs w:val="0"/>
                <w:color w:val="auto"/>
                <w:spacing w:val="-1"/>
                <w:w w:val="100"/>
                <w:sz w:val="18"/>
                <w:szCs w:val="18"/>
              </w:rPr>
              <w:t>(</w:t>
            </w:r>
            <w:r>
              <w:rPr>
                <w:rFonts w:hint="eastAsia" w:ascii="宋体" w:hAnsi="宋体" w:eastAsia="宋体" w:cs="宋体"/>
                <w:b w:val="0"/>
                <w:bCs w:val="0"/>
                <w:color w:val="auto"/>
                <w:spacing w:val="0"/>
                <w:w w:val="100"/>
                <w:sz w:val="18"/>
                <w:szCs w:val="18"/>
              </w:rPr>
              <w:t>附表</w:t>
            </w:r>
            <w:r>
              <w:rPr>
                <w:rFonts w:hint="eastAsia" w:ascii="宋体" w:hAnsi="宋体" w:eastAsia="宋体" w:cs="宋体"/>
                <w:b w:val="0"/>
                <w:bCs w:val="0"/>
                <w:color w:val="auto"/>
                <w:spacing w:val="1"/>
                <w:w w:val="100"/>
                <w:sz w:val="18"/>
                <w:szCs w:val="18"/>
              </w:rPr>
              <w:t>7)</w:t>
            </w:r>
            <w:r>
              <w:rPr>
                <w:rFonts w:hint="eastAsia" w:ascii="宋体" w:hAnsi="宋体" w:eastAsia="宋体" w:cs="宋体"/>
                <w:b w:val="0"/>
                <w:bCs w:val="0"/>
                <w:color w:val="auto"/>
                <w:spacing w:val="0"/>
                <w:w w:val="100"/>
                <w:sz w:val="18"/>
                <w:szCs w:val="18"/>
              </w:rPr>
              <w:t>到县级商务行政</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管理部门由县级商务行政管理部门到市、州、地商务局领</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4" w:hRule="exact"/>
        </w:trPr>
        <w:tc>
          <w:tcPr>
            <w:tcW w:w="305"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single" w:color="000000" w:sz="8" w:space="0"/>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取成品油零售经营批准证书。</w:t>
            </w:r>
          </w:p>
        </w:tc>
        <w:tc>
          <w:tcPr>
            <w:tcW w:w="4721"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022"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auto" w:sz="4"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auto" w:sz="4"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auto" w:sz="4"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auto" w:sz="4"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auto" w:sz="4"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auto" w:sz="4"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auto" w:sz="4"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auto" w:sz="4"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auto" w:sz="4"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3" w:hRule="exact"/>
        </w:trPr>
        <w:tc>
          <w:tcPr>
            <w:tcW w:w="305" w:type="dxa"/>
            <w:tcBorders>
              <w:top w:val="single" w:color="auto" w:sz="4" w:space="0"/>
              <w:left w:val="single" w:color="auto" w:sz="4" w:space="0"/>
              <w:bottom w:val="single" w:color="auto" w:sz="4" w:space="0"/>
              <w:right w:val="single" w:color="auto" w:sz="4"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1"/>
                <w:w w:val="100"/>
                <w:sz w:val="18"/>
                <w:szCs w:val="18"/>
                <w:lang w:val="en-US" w:eastAsia="zh-CN"/>
              </w:rPr>
              <w:t>2</w:t>
            </w:r>
          </w:p>
        </w:tc>
        <w:tc>
          <w:tcPr>
            <w:tcW w:w="967" w:type="dxa"/>
            <w:tcBorders>
              <w:top w:val="single" w:color="auto" w:sz="4" w:space="0"/>
              <w:left w:val="single" w:color="auto" w:sz="4" w:space="0"/>
              <w:bottom w:val="single" w:color="auto" w:sz="4" w:space="0"/>
              <w:right w:val="single" w:color="auto" w:sz="4" w:space="0"/>
            </w:tcBorders>
            <w:vAlign w:val="top"/>
          </w:tcPr>
          <w:p>
            <w:pPr>
              <w:pStyle w:val="6"/>
              <w:spacing w:before="3" w:line="13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ind w:left="209" w:right="0"/>
              <w:jc w:val="left"/>
              <w:rPr>
                <w:rFonts w:hint="eastAsia" w:ascii="宋体" w:hAnsi="宋体" w:eastAsia="宋体" w:cs="宋体"/>
                <w:color w:val="auto"/>
                <w:sz w:val="18"/>
                <w:szCs w:val="18"/>
                <w:highlight w:val="none"/>
              </w:rPr>
            </w:pPr>
            <w:r>
              <w:rPr>
                <w:rFonts w:hint="eastAsia" w:ascii="宋体" w:hAnsi="宋体" w:eastAsia="宋体" w:cs="宋体"/>
                <w:b w:val="0"/>
                <w:bCs w:val="0"/>
                <w:color w:val="auto"/>
                <w:spacing w:val="0"/>
                <w:w w:val="100"/>
                <w:sz w:val="18"/>
                <w:szCs w:val="18"/>
                <w:highlight w:val="none"/>
              </w:rPr>
              <w:t>其他类</w:t>
            </w:r>
          </w:p>
        </w:tc>
        <w:tc>
          <w:tcPr>
            <w:tcW w:w="1298" w:type="dxa"/>
            <w:tcBorders>
              <w:top w:val="single" w:color="auto" w:sz="4" w:space="0"/>
              <w:left w:val="single" w:color="auto" w:sz="4" w:space="0"/>
              <w:bottom w:val="single" w:color="auto" w:sz="4" w:space="0"/>
              <w:right w:val="single" w:color="auto" w:sz="4" w:space="0"/>
            </w:tcBorders>
            <w:vAlign w:val="top"/>
          </w:tcPr>
          <w:p>
            <w:pPr>
              <w:pStyle w:val="6"/>
              <w:spacing w:before="8" w:line="10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spacing w:line="200" w:lineRule="exact"/>
              <w:rPr>
                <w:rFonts w:hint="eastAsia" w:ascii="宋体" w:hAnsi="宋体" w:eastAsia="宋体" w:cs="宋体"/>
                <w:color w:val="auto"/>
                <w:sz w:val="18"/>
                <w:szCs w:val="18"/>
                <w:highlight w:val="none"/>
              </w:rPr>
            </w:pPr>
          </w:p>
          <w:p>
            <w:pPr>
              <w:pStyle w:val="6"/>
              <w:ind w:left="27" w:right="0"/>
              <w:jc w:val="left"/>
              <w:rPr>
                <w:rFonts w:hint="eastAsia" w:ascii="宋体" w:hAnsi="宋体" w:eastAsia="宋体" w:cs="宋体"/>
                <w:color w:val="auto"/>
                <w:sz w:val="18"/>
                <w:szCs w:val="18"/>
                <w:highlight w:val="none"/>
                <w:lang w:val="en-US" w:eastAsia="zh-CN"/>
              </w:rPr>
            </w:pPr>
            <w:r>
              <w:rPr>
                <w:rFonts w:hint="eastAsia" w:ascii="宋体" w:hAnsi="宋体" w:eastAsia="宋体" w:cs="宋体"/>
                <w:b w:val="0"/>
                <w:bCs w:val="0"/>
                <w:color w:val="auto"/>
                <w:spacing w:val="0"/>
                <w:w w:val="100"/>
                <w:sz w:val="18"/>
                <w:szCs w:val="18"/>
                <w:highlight w:val="none"/>
              </w:rPr>
              <w:t>加油站经营</w:t>
            </w:r>
            <w:r>
              <w:rPr>
                <w:rFonts w:hint="eastAsia" w:ascii="宋体" w:hAnsi="宋体" w:eastAsia="宋体" w:cs="宋体"/>
                <w:b w:val="0"/>
                <w:bCs w:val="0"/>
                <w:color w:val="auto"/>
                <w:spacing w:val="0"/>
                <w:w w:val="100"/>
                <w:sz w:val="18"/>
                <w:szCs w:val="18"/>
                <w:highlight w:val="none"/>
                <w:lang w:eastAsia="zh-CN"/>
              </w:rPr>
              <w:t>资格注销</w:t>
            </w:r>
            <w:r>
              <w:rPr>
                <w:rFonts w:hint="eastAsia" w:ascii="宋体" w:hAnsi="宋体" w:eastAsia="宋体" w:cs="宋体"/>
                <w:b w:val="0"/>
                <w:bCs w:val="0"/>
                <w:color w:val="auto"/>
                <w:spacing w:val="0"/>
                <w:w w:val="100"/>
                <w:sz w:val="18"/>
                <w:szCs w:val="18"/>
                <w:highlight w:val="none"/>
                <w:lang w:val="en-US" w:eastAsia="zh-CN"/>
              </w:rPr>
              <w:t>(复审)</w:t>
            </w:r>
          </w:p>
        </w:tc>
        <w:tc>
          <w:tcPr>
            <w:tcW w:w="4721" w:type="dxa"/>
            <w:tcBorders>
              <w:top w:val="single" w:color="auto" w:sz="4" w:space="0"/>
              <w:left w:val="single" w:color="auto" w:sz="4" w:space="0"/>
              <w:bottom w:val="single" w:color="auto" w:sz="4" w:space="0"/>
              <w:right w:val="single" w:color="auto" w:sz="4"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i w:val="0"/>
                <w:iCs w:val="0"/>
                <w:caps w:val="0"/>
                <w:color w:val="auto"/>
                <w:spacing w:val="0"/>
                <w:sz w:val="18"/>
                <w:szCs w:val="18"/>
                <w:shd w:val="clear"/>
              </w:rPr>
            </w:pPr>
          </w:p>
          <w:p>
            <w:pPr>
              <w:pStyle w:val="6"/>
              <w:spacing w:line="200" w:lineRule="exact"/>
              <w:rPr>
                <w:rFonts w:hint="eastAsia" w:ascii="宋体" w:hAnsi="宋体" w:eastAsia="宋体" w:cs="宋体"/>
                <w:i w:val="0"/>
                <w:iCs w:val="0"/>
                <w:caps w:val="0"/>
                <w:color w:val="auto"/>
                <w:spacing w:val="0"/>
                <w:sz w:val="18"/>
                <w:szCs w:val="18"/>
                <w:shd w:val="clear"/>
              </w:rPr>
            </w:pPr>
          </w:p>
          <w:p>
            <w:pPr>
              <w:pStyle w:val="6"/>
              <w:spacing w:line="200" w:lineRule="exact"/>
              <w:rPr>
                <w:rFonts w:hint="eastAsia" w:ascii="宋体" w:hAnsi="宋体" w:eastAsia="宋体" w:cs="宋体"/>
                <w:i w:val="0"/>
                <w:iCs w:val="0"/>
                <w:caps w:val="0"/>
                <w:color w:val="auto"/>
                <w:spacing w:val="0"/>
                <w:sz w:val="18"/>
                <w:szCs w:val="18"/>
                <w:shd w:val="clear"/>
              </w:rPr>
            </w:pPr>
          </w:p>
          <w:p>
            <w:pPr>
              <w:pStyle w:val="6"/>
              <w:spacing w:line="200" w:lineRule="exact"/>
              <w:rPr>
                <w:rFonts w:hint="eastAsia" w:ascii="宋体" w:hAnsi="宋体" w:eastAsia="宋体" w:cs="宋体"/>
                <w:i w:val="0"/>
                <w:iCs w:val="0"/>
                <w:caps w:val="0"/>
                <w:color w:val="auto"/>
                <w:spacing w:val="0"/>
                <w:sz w:val="18"/>
                <w:szCs w:val="18"/>
                <w:shd w:val="clear"/>
              </w:rPr>
            </w:pPr>
          </w:p>
          <w:p>
            <w:pPr>
              <w:pStyle w:val="6"/>
              <w:spacing w:line="200" w:lineRule="exact"/>
              <w:rPr>
                <w:rFonts w:hint="eastAsia" w:ascii="宋体" w:hAnsi="宋体" w:eastAsia="宋体" w:cs="宋体"/>
                <w:i w:val="0"/>
                <w:iCs w:val="0"/>
                <w:caps w:val="0"/>
                <w:color w:val="auto"/>
                <w:spacing w:val="0"/>
                <w:sz w:val="18"/>
                <w:szCs w:val="18"/>
                <w:shd w:val="clear"/>
              </w:rPr>
            </w:pPr>
          </w:p>
          <w:p>
            <w:pPr>
              <w:pStyle w:val="6"/>
              <w:spacing w:line="200" w:lineRule="exact"/>
              <w:rPr>
                <w:rFonts w:hint="eastAsia" w:ascii="宋体" w:hAnsi="宋体" w:eastAsia="宋体" w:cs="宋体"/>
                <w:i w:val="0"/>
                <w:iCs w:val="0"/>
                <w:caps w:val="0"/>
                <w:color w:val="auto"/>
                <w:spacing w:val="0"/>
                <w:sz w:val="18"/>
                <w:szCs w:val="18"/>
                <w:shd w:val="clear"/>
              </w:rPr>
            </w:pPr>
          </w:p>
          <w:p>
            <w:pPr>
              <w:pStyle w:val="6"/>
              <w:spacing w:line="200" w:lineRule="exact"/>
              <w:rPr>
                <w:rFonts w:hint="eastAsia" w:ascii="宋体" w:hAnsi="宋体" w:eastAsia="宋体" w:cs="宋体"/>
                <w:i w:val="0"/>
                <w:iCs w:val="0"/>
                <w:caps w:val="0"/>
                <w:color w:val="auto"/>
                <w:spacing w:val="0"/>
                <w:sz w:val="18"/>
                <w:szCs w:val="18"/>
                <w:shd w:val="clear"/>
              </w:rPr>
            </w:pPr>
          </w:p>
          <w:p>
            <w:pPr>
              <w:pStyle w:val="6"/>
              <w:spacing w:line="200" w:lineRule="exact"/>
              <w:rPr>
                <w:rFonts w:hint="eastAsia" w:ascii="宋体" w:hAnsi="宋体" w:eastAsia="宋体" w:cs="宋体"/>
                <w:i w:val="0"/>
                <w:iCs w:val="0"/>
                <w:caps w:val="0"/>
                <w:color w:val="auto"/>
                <w:spacing w:val="0"/>
                <w:sz w:val="18"/>
                <w:szCs w:val="18"/>
                <w:shd w:val="clear"/>
              </w:rPr>
            </w:pPr>
          </w:p>
          <w:p>
            <w:pPr>
              <w:pStyle w:val="6"/>
              <w:spacing w:line="200" w:lineRule="exact"/>
              <w:rPr>
                <w:rFonts w:hint="eastAsia" w:ascii="宋体" w:hAnsi="宋体" w:eastAsia="宋体" w:cs="宋体"/>
                <w:i w:val="0"/>
                <w:iCs w:val="0"/>
                <w:caps w:val="0"/>
                <w:color w:val="auto"/>
                <w:spacing w:val="0"/>
                <w:sz w:val="18"/>
                <w:szCs w:val="18"/>
                <w:shd w:val="clear"/>
              </w:rPr>
            </w:pPr>
          </w:p>
          <w:p>
            <w:pPr>
              <w:pStyle w:val="6"/>
              <w:spacing w:line="200" w:lineRule="exact"/>
              <w:rPr>
                <w:rFonts w:hint="eastAsia" w:ascii="宋体" w:hAnsi="宋体" w:eastAsia="宋体" w:cs="宋体"/>
                <w:i w:val="0"/>
                <w:iCs w:val="0"/>
                <w:caps w:val="0"/>
                <w:color w:val="auto"/>
                <w:spacing w:val="0"/>
                <w:sz w:val="18"/>
                <w:szCs w:val="18"/>
                <w:shd w:val="clear"/>
              </w:rPr>
            </w:pPr>
          </w:p>
          <w:p>
            <w:pPr>
              <w:pStyle w:val="6"/>
              <w:spacing w:line="200" w:lineRule="exact"/>
              <w:rPr>
                <w:rFonts w:hint="eastAsia" w:ascii="宋体" w:hAnsi="宋体" w:eastAsia="宋体" w:cs="宋体"/>
                <w:i w:val="0"/>
                <w:iCs w:val="0"/>
                <w:caps w:val="0"/>
                <w:color w:val="auto"/>
                <w:spacing w:val="0"/>
                <w:sz w:val="18"/>
                <w:szCs w:val="18"/>
                <w:shd w:val="clear"/>
              </w:rPr>
            </w:pPr>
          </w:p>
          <w:p>
            <w:pPr>
              <w:pStyle w:val="6"/>
              <w:spacing w:line="200" w:lineRule="exact"/>
              <w:rPr>
                <w:rFonts w:hint="eastAsia" w:ascii="宋体" w:hAnsi="宋体" w:eastAsia="宋体" w:cs="宋体"/>
                <w:i w:val="0"/>
                <w:iCs w:val="0"/>
                <w:caps w:val="0"/>
                <w:color w:val="auto"/>
                <w:spacing w:val="0"/>
                <w:sz w:val="18"/>
                <w:szCs w:val="18"/>
                <w:shd w:val="clear"/>
              </w:rPr>
            </w:pPr>
          </w:p>
          <w:p>
            <w:pPr>
              <w:pStyle w:val="6"/>
              <w:spacing w:line="200" w:lineRule="exact"/>
              <w:rPr>
                <w:rFonts w:hint="eastAsia" w:ascii="宋体" w:hAnsi="宋体" w:eastAsia="宋体" w:cs="宋体"/>
                <w:i w:val="0"/>
                <w:iCs w:val="0"/>
                <w:caps w:val="0"/>
                <w:color w:val="auto"/>
                <w:spacing w:val="0"/>
                <w:sz w:val="18"/>
                <w:szCs w:val="18"/>
                <w:shd w:val="clear"/>
              </w:rPr>
            </w:pPr>
          </w:p>
          <w:p>
            <w:pPr>
              <w:pStyle w:val="6"/>
              <w:spacing w:line="200" w:lineRule="exact"/>
              <w:rPr>
                <w:rFonts w:hint="eastAsia" w:ascii="宋体" w:hAnsi="宋体" w:eastAsia="宋体" w:cs="宋体"/>
                <w:color w:val="auto"/>
                <w:sz w:val="18"/>
                <w:szCs w:val="18"/>
              </w:rPr>
            </w:pPr>
            <w:r>
              <w:rPr>
                <w:rFonts w:hint="eastAsia" w:ascii="宋体" w:hAnsi="宋体" w:eastAsia="宋体" w:cs="宋体"/>
                <w:i w:val="0"/>
                <w:iCs w:val="0"/>
                <w:caps w:val="0"/>
                <w:color w:val="auto"/>
                <w:spacing w:val="0"/>
                <w:sz w:val="18"/>
                <w:szCs w:val="18"/>
                <w:shd w:val="clear"/>
              </w:rPr>
              <w:t>依据：《贵州省成品油市场管理实施细则》（黔商发〔2011〕95号）条件：第十九条成品油经营企业暂时歇业、经营资格注销及撤销。（一）成品油经营企业暂时歇业。成品油批发和仓储企业歇业不应超过18个月，成品厅将初审意见及全部申请材料上报国家商务部办理成品油经营资格的注销手续。提交的申请材料包括以下书面材料的原件及2份复印件：《成品油经营企业暂时歇业/注销申请表》(附表7)；企业出具的申请文件，申请文件需说明企业基本情况，申请注销的具体原因；股份制企业还应提交董事会同意注销经营资格的书面决议，集体企业应提交职工代表大会同意注销经营资格的书面决议；成品油经营批准证书的正副本。</w:t>
            </w:r>
          </w:p>
          <w:p>
            <w:pPr>
              <w:pStyle w:val="6"/>
              <w:spacing w:line="200" w:lineRule="exact"/>
              <w:rPr>
                <w:rFonts w:hint="eastAsia" w:ascii="宋体" w:hAnsi="宋体" w:eastAsia="宋体" w:cs="宋体"/>
                <w:color w:val="auto"/>
                <w:sz w:val="18"/>
                <w:szCs w:val="18"/>
              </w:rPr>
            </w:pPr>
          </w:p>
          <w:p>
            <w:pPr>
              <w:pStyle w:val="6"/>
              <w:spacing w:before="13" w:line="22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p>
        </w:tc>
        <w:tc>
          <w:tcPr>
            <w:tcW w:w="4721" w:type="dxa"/>
            <w:tcBorders>
              <w:top w:val="single" w:color="auto" w:sz="4" w:space="0"/>
              <w:left w:val="single" w:color="auto" w:sz="4" w:space="0"/>
              <w:bottom w:val="single" w:color="auto" w:sz="4" w:space="0"/>
              <w:right w:val="single" w:color="auto" w:sz="4"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b w:val="0"/>
                <w:bCs w:val="0"/>
                <w:color w:val="auto"/>
                <w:spacing w:val="1"/>
                <w:w w:val="100"/>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受理责任：公示法定应当提交的材料；一次性告知补正</w:t>
            </w:r>
          </w:p>
          <w:p>
            <w:pPr>
              <w:pStyle w:val="6"/>
              <w:spacing w:line="203" w:lineRule="exact"/>
              <w:ind w:left="30" w:right="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0"/>
                <w:w w:val="100"/>
                <w:sz w:val="18"/>
                <w:szCs w:val="18"/>
              </w:rPr>
              <w:t>材料；依法受理或不予受理（不予受理应当告知理由）</w:t>
            </w:r>
            <w:r>
              <w:rPr>
                <w:rFonts w:hint="eastAsia" w:ascii="宋体" w:hAnsi="宋体" w:eastAsia="宋体" w:cs="宋体"/>
                <w:b w:val="0"/>
                <w:bCs w:val="0"/>
                <w:color w:val="auto"/>
                <w:spacing w:val="0"/>
                <w:w w:val="100"/>
                <w:sz w:val="18"/>
                <w:szCs w:val="18"/>
                <w:lang w:eastAsia="zh-CN"/>
              </w:rPr>
              <w:t>。</w:t>
            </w:r>
          </w:p>
          <w:p>
            <w:pPr>
              <w:pStyle w:val="6"/>
              <w:numPr>
                <w:ilvl w:val="0"/>
                <w:numId w:val="0"/>
              </w:numPr>
              <w:spacing w:line="203" w:lineRule="exact"/>
              <w:ind w:left="30" w:leftChars="0" w:right="0" w:right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2.</w:t>
            </w:r>
            <w:r>
              <w:rPr>
                <w:rFonts w:hint="eastAsia" w:ascii="宋体" w:hAnsi="宋体" w:eastAsia="宋体" w:cs="宋体"/>
                <w:b w:val="0"/>
                <w:bCs w:val="0"/>
                <w:color w:val="auto"/>
                <w:spacing w:val="0"/>
                <w:w w:val="100"/>
                <w:sz w:val="18"/>
                <w:szCs w:val="18"/>
              </w:rPr>
              <w:t>审查责任：对申请人提交的申请材料进行审查，提出审查意见</w:t>
            </w:r>
            <w:r>
              <w:rPr>
                <w:rFonts w:hint="eastAsia" w:ascii="宋体" w:hAnsi="宋体" w:eastAsia="宋体" w:cs="宋体"/>
                <w:b w:val="0"/>
                <w:bCs w:val="0"/>
                <w:color w:val="auto"/>
                <w:spacing w:val="0"/>
                <w:w w:val="100"/>
                <w:sz w:val="18"/>
                <w:szCs w:val="18"/>
                <w:lang w:eastAsia="zh-CN"/>
              </w:rPr>
              <w:t>。</w:t>
            </w:r>
          </w:p>
          <w:p>
            <w:pPr>
              <w:pStyle w:val="6"/>
              <w:numPr>
                <w:ilvl w:val="0"/>
                <w:numId w:val="0"/>
              </w:numPr>
              <w:spacing w:line="203" w:lineRule="exact"/>
              <w:ind w:left="30" w:leftChars="0" w:right="0" w:rightChars="0"/>
              <w:jc w:val="left"/>
              <w:rPr>
                <w:rFonts w:hint="eastAsia" w:ascii="宋体" w:hAnsi="宋体" w:eastAsia="宋体" w:cs="宋体"/>
                <w:b w:val="0"/>
                <w:bCs w:val="0"/>
                <w:color w:val="auto"/>
                <w:spacing w:val="1"/>
                <w:w w:val="100"/>
                <w:sz w:val="18"/>
                <w:szCs w:val="18"/>
                <w:lang w:val="en-US" w:eastAsia="zh-CN"/>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决定责任：对符合条件的依法进行办理</w:t>
            </w:r>
            <w:r>
              <w:rPr>
                <w:rFonts w:hint="eastAsia" w:ascii="宋体" w:hAnsi="宋体" w:eastAsia="宋体" w:cs="宋体"/>
                <w:b w:val="0"/>
                <w:bCs w:val="0"/>
                <w:color w:val="auto"/>
                <w:spacing w:val="0"/>
                <w:w w:val="100"/>
                <w:sz w:val="18"/>
                <w:szCs w:val="18"/>
                <w:lang w:eastAsia="zh-CN"/>
              </w:rPr>
              <w:t>。</w:t>
            </w:r>
          </w:p>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lang w:val="en-US" w:eastAsia="zh-CN"/>
              </w:rPr>
              <w:t>4.</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auto" w:sz="4" w:space="0"/>
              <w:left w:val="single" w:color="auto" w:sz="4" w:space="0"/>
              <w:bottom w:val="single" w:color="auto" w:sz="4" w:space="0"/>
              <w:right w:val="single" w:color="auto" w:sz="4"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2" w:line="280" w:lineRule="exact"/>
              <w:rPr>
                <w:rFonts w:hint="eastAsia" w:ascii="宋体" w:hAnsi="宋体" w:eastAsia="宋体" w:cs="宋体"/>
                <w:color w:val="auto"/>
                <w:sz w:val="18"/>
                <w:szCs w:val="18"/>
              </w:rPr>
            </w:pPr>
          </w:p>
          <w:p>
            <w:pPr>
              <w:pStyle w:val="6"/>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《贵州省成品油市场管理实施细则》（黔商发〔</w:t>
            </w:r>
            <w:r>
              <w:rPr>
                <w:rFonts w:hint="eastAsia" w:ascii="宋体" w:hAnsi="宋体" w:eastAsia="宋体" w:cs="宋体"/>
                <w:b w:val="0"/>
                <w:bCs w:val="0"/>
                <w:color w:val="auto"/>
                <w:spacing w:val="1"/>
                <w:w w:val="100"/>
                <w:sz w:val="18"/>
                <w:szCs w:val="18"/>
              </w:rPr>
              <w:t>201</w:t>
            </w:r>
            <w:r>
              <w:rPr>
                <w:rFonts w:hint="eastAsia" w:ascii="宋体" w:hAnsi="宋体" w:eastAsia="宋体" w:cs="宋体"/>
                <w:b w:val="0"/>
                <w:bCs w:val="0"/>
                <w:color w:val="auto"/>
                <w:spacing w:val="2"/>
                <w:w w:val="100"/>
                <w:sz w:val="18"/>
                <w:szCs w:val="18"/>
              </w:rPr>
              <w:t>1</w:t>
            </w:r>
            <w:r>
              <w:rPr>
                <w:rFonts w:hint="eastAsia" w:ascii="宋体" w:hAnsi="宋体" w:eastAsia="宋体" w:cs="宋体"/>
                <w:b w:val="0"/>
                <w:bCs w:val="0"/>
                <w:color w:val="auto"/>
                <w:spacing w:val="0"/>
                <w:w w:val="100"/>
                <w:sz w:val="18"/>
                <w:szCs w:val="18"/>
              </w:rPr>
              <w:t>〕</w:t>
            </w:r>
            <w:r>
              <w:rPr>
                <w:rFonts w:hint="eastAsia" w:ascii="宋体" w:hAnsi="宋体" w:eastAsia="宋体" w:cs="宋体"/>
                <w:b w:val="0"/>
                <w:bCs w:val="0"/>
                <w:color w:val="auto"/>
                <w:spacing w:val="1"/>
                <w:w w:val="100"/>
                <w:sz w:val="18"/>
                <w:szCs w:val="18"/>
              </w:rPr>
              <w:t>9</w:t>
            </w:r>
            <w:r>
              <w:rPr>
                <w:rFonts w:hint="eastAsia" w:ascii="宋体" w:hAnsi="宋体" w:eastAsia="宋体" w:cs="宋体"/>
                <w:b w:val="0"/>
                <w:bCs w:val="0"/>
                <w:color w:val="auto"/>
                <w:spacing w:val="2"/>
                <w:w w:val="100"/>
                <w:sz w:val="18"/>
                <w:szCs w:val="18"/>
              </w:rPr>
              <w:t>5</w:t>
            </w:r>
            <w:r>
              <w:rPr>
                <w:rFonts w:hint="eastAsia" w:ascii="宋体" w:hAnsi="宋体" w:eastAsia="宋体" w:cs="宋体"/>
                <w:b w:val="0"/>
                <w:bCs w:val="0"/>
                <w:color w:val="auto"/>
                <w:spacing w:val="0"/>
                <w:w w:val="100"/>
                <w:sz w:val="18"/>
                <w:szCs w:val="18"/>
              </w:rPr>
              <w:t>号）</w:t>
            </w:r>
          </w:p>
        </w:tc>
        <w:tc>
          <w:tcPr>
            <w:tcW w:w="1022" w:type="dxa"/>
            <w:tcBorders>
              <w:top w:val="single" w:color="auto" w:sz="4" w:space="0"/>
              <w:left w:val="single" w:color="auto" w:sz="4" w:space="0"/>
              <w:bottom w:val="single" w:color="auto" w:sz="4" w:space="0"/>
              <w:right w:val="single" w:color="auto" w:sz="4"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lang w:eastAsia="zh-CN"/>
              </w:rPr>
            </w:pPr>
            <w:r>
              <w:rPr>
                <w:rFonts w:hint="eastAsia" w:ascii="宋体" w:hAnsi="宋体" w:eastAsia="宋体" w:cs="宋体"/>
                <w:b w:val="0"/>
                <w:bCs w:val="0"/>
                <w:color w:val="auto"/>
                <w:spacing w:val="0"/>
                <w:w w:val="100"/>
                <w:sz w:val="18"/>
                <w:szCs w:val="18"/>
                <w:lang w:eastAsia="zh-CN"/>
              </w:rPr>
              <w:t>商务发展科</w:t>
            </w:r>
          </w:p>
        </w:tc>
        <w:tc>
          <w:tcPr>
            <w:tcW w:w="1188" w:type="dxa"/>
            <w:tcBorders>
              <w:top w:val="single" w:color="auto" w:sz="4" w:space="0"/>
              <w:left w:val="single" w:color="auto" w:sz="4" w:space="0"/>
              <w:bottom w:val="single" w:color="auto" w:sz="4" w:space="0"/>
              <w:right w:val="single" w:color="auto" w:sz="4"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2" w:line="280" w:lineRule="exact"/>
              <w:rPr>
                <w:rFonts w:hint="eastAsia" w:ascii="宋体" w:hAnsi="宋体" w:eastAsia="宋体" w:cs="宋体"/>
                <w:color w:val="auto"/>
                <w:sz w:val="18"/>
                <w:szCs w:val="18"/>
              </w:rPr>
            </w:pPr>
          </w:p>
          <w:p>
            <w:pPr>
              <w:pStyle w:val="6"/>
              <w:ind w:left="27" w:right="0"/>
              <w:jc w:val="left"/>
              <w:rPr>
                <w:rFonts w:hint="eastAsia" w:ascii="宋体" w:hAnsi="宋体" w:eastAsia="宋体" w:cs="宋体"/>
                <w:color w:val="auto"/>
                <w:sz w:val="18"/>
                <w:szCs w:val="18"/>
                <w:lang w:eastAsia="zh-CN"/>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w:t>
            </w:r>
            <w:r>
              <w:rPr>
                <w:rFonts w:hint="eastAsia" w:ascii="宋体" w:hAnsi="宋体" w:eastAsia="宋体" w:cs="宋体"/>
                <w:b w:val="0"/>
                <w:bCs w:val="0"/>
                <w:color w:val="auto"/>
                <w:spacing w:val="0"/>
                <w:w w:val="100"/>
                <w:sz w:val="18"/>
                <w:szCs w:val="18"/>
                <w:lang w:eastAsia="zh-CN"/>
              </w:rPr>
              <w:t>人、</w:t>
            </w:r>
            <w:r>
              <w:rPr>
                <w:rFonts w:hint="eastAsia" w:ascii="宋体" w:hAnsi="宋体" w:eastAsia="宋体" w:cs="宋体"/>
                <w:b w:val="0"/>
                <w:bCs w:val="0"/>
                <w:color w:val="auto"/>
                <w:spacing w:val="0"/>
                <w:w w:val="100"/>
                <w:sz w:val="18"/>
                <w:szCs w:val="18"/>
              </w:rPr>
              <w:t>分管领导、处室负责人、具体承办人</w:t>
            </w:r>
          </w:p>
        </w:tc>
        <w:tc>
          <w:tcPr>
            <w:tcW w:w="52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8" w:hRule="exact"/>
        </w:trPr>
        <w:tc>
          <w:tcPr>
            <w:tcW w:w="305"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1"/>
                <w:w w:val="100"/>
                <w:sz w:val="18"/>
                <w:szCs w:val="18"/>
                <w:lang w:val="en-US" w:eastAsia="zh-CN"/>
              </w:rPr>
              <w:t>3</w:t>
            </w:r>
          </w:p>
        </w:tc>
        <w:tc>
          <w:tcPr>
            <w:tcW w:w="967"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20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其他类</w:t>
            </w:r>
          </w:p>
        </w:tc>
        <w:tc>
          <w:tcPr>
            <w:tcW w:w="1298"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20" w:lineRule="exact"/>
              <w:rPr>
                <w:rFonts w:hint="eastAsia" w:ascii="宋体" w:hAnsi="宋体" w:eastAsia="宋体" w:cs="宋体"/>
                <w:color w:val="auto"/>
                <w:sz w:val="18"/>
                <w:szCs w:val="18"/>
              </w:rPr>
            </w:pPr>
          </w:p>
          <w:p>
            <w:pPr>
              <w:pStyle w:val="6"/>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加油站改、扩</w:t>
            </w:r>
          </w:p>
          <w:p>
            <w:pPr>
              <w:pStyle w:val="6"/>
              <w:spacing w:line="226"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、迁建审核</w:t>
            </w:r>
          </w:p>
        </w:tc>
        <w:tc>
          <w:tcPr>
            <w:tcW w:w="4721" w:type="dxa"/>
            <w:vMerge w:val="restart"/>
            <w:tcBorders>
              <w:top w:val="single" w:color="000000" w:sz="8" w:space="0"/>
              <w:left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2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《贵州省成品油市场管理实施细则》（黔商发〔</w:t>
            </w:r>
            <w:r>
              <w:rPr>
                <w:rFonts w:hint="eastAsia" w:ascii="宋体" w:hAnsi="宋体" w:eastAsia="宋体" w:cs="宋体"/>
                <w:b w:val="0"/>
                <w:bCs w:val="0"/>
                <w:color w:val="auto"/>
                <w:spacing w:val="1"/>
                <w:w w:val="100"/>
                <w:sz w:val="18"/>
                <w:szCs w:val="18"/>
              </w:rPr>
              <w:t>201</w:t>
            </w: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w:t>
            </w:r>
            <w:r>
              <w:rPr>
                <w:rFonts w:hint="eastAsia" w:ascii="宋体" w:hAnsi="宋体" w:eastAsia="宋体" w:cs="宋体"/>
                <w:b w:val="0"/>
                <w:bCs w:val="0"/>
                <w:color w:val="auto"/>
                <w:spacing w:val="1"/>
                <w:w w:val="100"/>
                <w:sz w:val="18"/>
                <w:szCs w:val="18"/>
              </w:rPr>
              <w:t>9</w:t>
            </w:r>
            <w:r>
              <w:rPr>
                <w:rFonts w:hint="eastAsia" w:ascii="宋体" w:hAnsi="宋体" w:eastAsia="宋体" w:cs="宋体"/>
                <w:b w:val="0"/>
                <w:bCs w:val="0"/>
                <w:color w:val="auto"/>
                <w:spacing w:val="0"/>
                <w:w w:val="100"/>
                <w:sz w:val="18"/>
                <w:szCs w:val="18"/>
              </w:rPr>
              <w:t>5</w:t>
            </w:r>
          </w:p>
        </w:tc>
        <w:tc>
          <w:tcPr>
            <w:tcW w:w="4721"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b w:val="0"/>
                <w:bCs w:val="0"/>
                <w:color w:val="auto"/>
                <w:spacing w:val="1"/>
                <w:w w:val="100"/>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受理责任：公示法定应当提交的材料；一次性告知补正</w:t>
            </w:r>
          </w:p>
          <w:p>
            <w:pPr>
              <w:pStyle w:val="6"/>
              <w:spacing w:line="203" w:lineRule="exact"/>
              <w:ind w:left="30" w:right="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0"/>
                <w:w w:val="100"/>
                <w:sz w:val="18"/>
                <w:szCs w:val="18"/>
              </w:rPr>
              <w:t>材料；依法受理或不予受理（不予受理应当告知理由）</w:t>
            </w:r>
            <w:r>
              <w:rPr>
                <w:rFonts w:hint="eastAsia" w:ascii="宋体" w:hAnsi="宋体" w:eastAsia="宋体" w:cs="宋体"/>
                <w:b w:val="0"/>
                <w:bCs w:val="0"/>
                <w:color w:val="auto"/>
                <w:spacing w:val="0"/>
                <w:w w:val="100"/>
                <w:sz w:val="18"/>
                <w:szCs w:val="18"/>
                <w:lang w:eastAsia="zh-CN"/>
              </w:rPr>
              <w:t>。</w:t>
            </w:r>
          </w:p>
          <w:p>
            <w:pPr>
              <w:pStyle w:val="6"/>
              <w:numPr>
                <w:ilvl w:val="0"/>
                <w:numId w:val="0"/>
              </w:numPr>
              <w:spacing w:line="203" w:lineRule="exact"/>
              <w:ind w:left="30" w:leftChars="0" w:right="0" w:right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2.</w:t>
            </w:r>
            <w:r>
              <w:rPr>
                <w:rFonts w:hint="eastAsia" w:ascii="宋体" w:hAnsi="宋体" w:eastAsia="宋体" w:cs="宋体"/>
                <w:b w:val="0"/>
                <w:bCs w:val="0"/>
                <w:color w:val="auto"/>
                <w:spacing w:val="0"/>
                <w:w w:val="100"/>
                <w:sz w:val="18"/>
                <w:szCs w:val="18"/>
              </w:rPr>
              <w:t>审查责任：对申请人提交的申请材料进行审查，提出审查意见</w:t>
            </w:r>
            <w:r>
              <w:rPr>
                <w:rFonts w:hint="eastAsia" w:ascii="宋体" w:hAnsi="宋体" w:eastAsia="宋体" w:cs="宋体"/>
                <w:b w:val="0"/>
                <w:bCs w:val="0"/>
                <w:color w:val="auto"/>
                <w:spacing w:val="0"/>
                <w:w w:val="100"/>
                <w:sz w:val="18"/>
                <w:szCs w:val="18"/>
                <w:lang w:eastAsia="zh-CN"/>
              </w:rPr>
              <w:t>。</w:t>
            </w:r>
          </w:p>
          <w:p>
            <w:pPr>
              <w:pStyle w:val="6"/>
              <w:numPr>
                <w:ilvl w:val="0"/>
                <w:numId w:val="0"/>
              </w:numPr>
              <w:spacing w:line="203" w:lineRule="exact"/>
              <w:ind w:left="30" w:leftChars="0" w:right="0" w:rightChars="0"/>
              <w:jc w:val="left"/>
              <w:rPr>
                <w:rFonts w:hint="eastAsia" w:ascii="宋体" w:hAnsi="宋体" w:eastAsia="宋体" w:cs="宋体"/>
                <w:b w:val="0"/>
                <w:bCs w:val="0"/>
                <w:color w:val="auto"/>
                <w:spacing w:val="1"/>
                <w:w w:val="100"/>
                <w:sz w:val="18"/>
                <w:szCs w:val="18"/>
                <w:lang w:val="en-US" w:eastAsia="zh-CN"/>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决定责任：对符合条件的依法进行办理</w:t>
            </w:r>
            <w:r>
              <w:rPr>
                <w:rFonts w:hint="eastAsia" w:ascii="宋体" w:hAnsi="宋体" w:eastAsia="宋体" w:cs="宋体"/>
                <w:b w:val="0"/>
                <w:bCs w:val="0"/>
                <w:color w:val="auto"/>
                <w:spacing w:val="0"/>
                <w:w w:val="100"/>
                <w:sz w:val="18"/>
                <w:szCs w:val="18"/>
                <w:lang w:eastAsia="zh-CN"/>
              </w:rPr>
              <w:t>。</w:t>
            </w:r>
          </w:p>
          <w:p>
            <w:pPr>
              <w:pStyle w:val="6"/>
              <w:spacing w:line="203" w:lineRule="auto"/>
              <w:ind w:left="30" w:right="76"/>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lang w:val="en-US" w:eastAsia="zh-CN"/>
              </w:rPr>
              <w:t>4.</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000000" w:sz="8" w:space="0"/>
              <w:left w:val="single" w:color="000000" w:sz="8" w:space="0"/>
              <w:bottom w:val="nil"/>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成品油市场管</w:t>
            </w:r>
          </w:p>
        </w:tc>
        <w:tc>
          <w:tcPr>
            <w:tcW w:w="1022" w:type="dxa"/>
            <w:vMerge w:val="restart"/>
            <w:tcBorders>
              <w:top w:val="single" w:color="000000" w:sz="8" w:space="0"/>
              <w:left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lang w:eastAsia="zh-CN"/>
              </w:rPr>
            </w:pPr>
            <w:r>
              <w:rPr>
                <w:rFonts w:hint="eastAsia" w:ascii="宋体" w:hAnsi="宋体" w:eastAsia="宋体" w:cs="宋体"/>
                <w:b w:val="0"/>
                <w:bCs w:val="0"/>
                <w:color w:val="auto"/>
                <w:spacing w:val="0"/>
                <w:w w:val="100"/>
                <w:sz w:val="18"/>
                <w:szCs w:val="18"/>
                <w:lang w:eastAsia="zh-CN"/>
              </w:rPr>
              <w:t>商务发展科</w:t>
            </w:r>
          </w:p>
        </w:tc>
        <w:tc>
          <w:tcPr>
            <w:tcW w:w="1188" w:type="dxa"/>
            <w:vMerge w:val="restart"/>
            <w:tcBorders>
              <w:top w:val="single" w:color="000000" w:sz="8" w:space="0"/>
              <w:left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vMerge w:val="restart"/>
            <w:tcBorders>
              <w:top w:val="single" w:color="000000" w:sz="8" w:space="0"/>
              <w:left w:val="single" w:color="000000" w:sz="8" w:space="0"/>
              <w:right w:val="single" w:color="000000" w:sz="8"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tcBorders>
              <w:top w:val="nil"/>
              <w:left w:val="single" w:color="000000" w:sz="8" w:space="0"/>
              <w:bottom w:val="nil"/>
              <w:right w:val="single" w:color="000000" w:sz="8" w:space="0"/>
            </w:tcBorders>
            <w:vAlign w:val="top"/>
          </w:tcPr>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理办法（商务</w:t>
            </w: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bottom w:val="nil"/>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tcBorders>
              <w:top w:val="nil"/>
              <w:left w:val="single" w:color="000000" w:sz="8" w:space="0"/>
              <w:bottom w:val="nil"/>
              <w:right w:val="single" w:color="000000" w:sz="8" w:space="0"/>
            </w:tcBorders>
            <w:vAlign w:val="top"/>
          </w:tcPr>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2"/>
                <w:w w:val="100"/>
                <w:sz w:val="18"/>
                <w:szCs w:val="18"/>
              </w:rPr>
              <w:t>部令</w:t>
            </w:r>
            <w:r>
              <w:rPr>
                <w:rFonts w:hint="eastAsia" w:ascii="宋体" w:hAnsi="宋体" w:eastAsia="宋体" w:cs="宋体"/>
                <w:b w:val="0"/>
                <w:bCs w:val="0"/>
                <w:color w:val="auto"/>
                <w:spacing w:val="1"/>
                <w:w w:val="100"/>
                <w:sz w:val="18"/>
                <w:szCs w:val="18"/>
              </w:rPr>
              <w:t>201</w:t>
            </w:r>
            <w:r>
              <w:rPr>
                <w:rFonts w:hint="eastAsia" w:ascii="宋体" w:hAnsi="宋体" w:eastAsia="宋体" w:cs="宋体"/>
                <w:b w:val="0"/>
                <w:bCs w:val="0"/>
                <w:color w:val="auto"/>
                <w:spacing w:val="14"/>
                <w:w w:val="100"/>
                <w:sz w:val="18"/>
                <w:szCs w:val="18"/>
              </w:rPr>
              <w:t>5</w:t>
            </w:r>
            <w:r>
              <w:rPr>
                <w:rFonts w:hint="eastAsia" w:ascii="宋体" w:hAnsi="宋体" w:eastAsia="宋体" w:cs="宋体"/>
                <w:b w:val="0"/>
                <w:bCs w:val="0"/>
                <w:color w:val="auto"/>
                <w:spacing w:val="12"/>
                <w:w w:val="100"/>
                <w:sz w:val="18"/>
                <w:szCs w:val="18"/>
              </w:rPr>
              <w:t>年第</w:t>
            </w:r>
            <w:r>
              <w:rPr>
                <w:rFonts w:hint="eastAsia" w:ascii="宋体" w:hAnsi="宋体" w:eastAsia="宋体" w:cs="宋体"/>
                <w:b w:val="0"/>
                <w:bCs w:val="0"/>
                <w:color w:val="auto"/>
                <w:spacing w:val="0"/>
                <w:w w:val="100"/>
                <w:sz w:val="18"/>
                <w:szCs w:val="18"/>
              </w:rPr>
              <w:t>2</w:t>
            </w: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号）《贵州省商务厅关于进一步贯彻落实</w:t>
            </w:r>
            <w:r>
              <w:rPr>
                <w:rFonts w:hint="eastAsia" w:ascii="宋体" w:hAnsi="宋体" w:eastAsia="宋体" w:cs="宋体"/>
                <w:b w:val="0"/>
                <w:bCs w:val="0"/>
                <w:color w:val="auto"/>
                <w:spacing w:val="1"/>
                <w:w w:val="100"/>
                <w:sz w:val="18"/>
                <w:szCs w:val="18"/>
              </w:rPr>
              <w:t>&lt;</w:t>
            </w:r>
            <w:r>
              <w:rPr>
                <w:rFonts w:hint="eastAsia" w:ascii="宋体" w:hAnsi="宋体" w:eastAsia="宋体" w:cs="宋体"/>
                <w:b w:val="0"/>
                <w:bCs w:val="0"/>
                <w:color w:val="auto"/>
                <w:spacing w:val="0"/>
                <w:w w:val="100"/>
                <w:sz w:val="18"/>
                <w:szCs w:val="18"/>
              </w:rPr>
              <w:t>省人民政府关于</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tcBorders>
              <w:top w:val="nil"/>
              <w:left w:val="single" w:color="000000" w:sz="8" w:space="0"/>
              <w:bottom w:val="nil"/>
              <w:right w:val="single" w:color="000000" w:sz="8" w:space="0"/>
            </w:tcBorders>
            <w:vAlign w:val="top"/>
          </w:tcPr>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号修订）、《</w:t>
            </w: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加快商贸流通业改革发展的意见提高行政效能的实施意见&gt;</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tcBorders>
              <w:top w:val="nil"/>
              <w:left w:val="single" w:color="000000" w:sz="8" w:space="0"/>
              <w:bottom w:val="nil"/>
              <w:right w:val="single" w:color="000000" w:sz="8" w:space="0"/>
            </w:tcBorders>
            <w:vAlign w:val="top"/>
          </w:tcPr>
          <w:p>
            <w:pPr>
              <w:pStyle w:val="6"/>
              <w:spacing w:line="202"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贵州省成品油</w:t>
            </w: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行政审批事项简政放权有关工作的通知》（黔商发</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tcBorders>
              <w:top w:val="nil"/>
              <w:left w:val="single" w:color="000000" w:sz="8" w:space="0"/>
              <w:bottom w:val="nil"/>
              <w:right w:val="single" w:color="000000" w:sz="8" w:space="0"/>
            </w:tcBorders>
            <w:vAlign w:val="top"/>
          </w:tcPr>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市场管理实施</w:t>
            </w: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[2013]16</w:t>
            </w:r>
            <w:r>
              <w:rPr>
                <w:rFonts w:hint="eastAsia" w:ascii="宋体" w:hAnsi="宋体" w:eastAsia="宋体" w:cs="宋体"/>
                <w:b w:val="0"/>
                <w:bCs w:val="0"/>
                <w:color w:val="auto"/>
                <w:spacing w:val="0"/>
                <w:w w:val="100"/>
                <w:sz w:val="18"/>
                <w:szCs w:val="18"/>
              </w:rPr>
              <w:t>4号）文件第一条（三）原址改、扩建业务。对于</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tcBorders>
              <w:top w:val="nil"/>
              <w:left w:val="single" w:color="000000" w:sz="8" w:space="0"/>
              <w:bottom w:val="nil"/>
              <w:right w:val="single" w:color="000000" w:sz="8" w:space="0"/>
            </w:tcBorders>
            <w:vAlign w:val="top"/>
          </w:tcPr>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细则》（黔商</w:t>
            </w: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加油站（点）原址改、扩建（农村加油网点升级扩建为加</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tcBorders>
              <w:top w:val="nil"/>
              <w:left w:val="single" w:color="000000" w:sz="8" w:space="0"/>
              <w:bottom w:val="nil"/>
              <w:right w:val="single" w:color="000000" w:sz="8" w:space="0"/>
            </w:tcBorders>
            <w:vAlign w:val="top"/>
          </w:tcPr>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发〔</w:t>
            </w:r>
            <w:r>
              <w:rPr>
                <w:rFonts w:hint="eastAsia" w:ascii="宋体" w:hAnsi="宋体" w:eastAsia="宋体" w:cs="宋体"/>
                <w:b w:val="0"/>
                <w:bCs w:val="0"/>
                <w:color w:val="auto"/>
                <w:spacing w:val="1"/>
                <w:w w:val="100"/>
                <w:sz w:val="18"/>
                <w:szCs w:val="18"/>
              </w:rPr>
              <w:t>201</w:t>
            </w:r>
            <w:r>
              <w:rPr>
                <w:rFonts w:hint="eastAsia" w:ascii="宋体" w:hAnsi="宋体" w:eastAsia="宋体" w:cs="宋体"/>
                <w:b w:val="0"/>
                <w:bCs w:val="0"/>
                <w:color w:val="auto"/>
                <w:spacing w:val="0"/>
                <w:w w:val="100"/>
                <w:sz w:val="18"/>
                <w:szCs w:val="18"/>
              </w:rPr>
              <w:t>1〕</w:t>
            </w:r>
            <w:r>
              <w:rPr>
                <w:rFonts w:hint="eastAsia" w:ascii="宋体" w:hAnsi="宋体" w:eastAsia="宋体" w:cs="宋体"/>
                <w:b w:val="0"/>
                <w:bCs w:val="0"/>
                <w:color w:val="auto"/>
                <w:spacing w:val="1"/>
                <w:w w:val="100"/>
                <w:sz w:val="18"/>
                <w:szCs w:val="18"/>
              </w:rPr>
              <w:t>9</w:t>
            </w:r>
            <w:r>
              <w:rPr>
                <w:rFonts w:hint="eastAsia" w:ascii="宋体" w:hAnsi="宋体" w:eastAsia="宋体" w:cs="宋体"/>
                <w:b w:val="0"/>
                <w:bCs w:val="0"/>
                <w:color w:val="auto"/>
                <w:spacing w:val="0"/>
                <w:w w:val="100"/>
                <w:sz w:val="18"/>
                <w:szCs w:val="18"/>
              </w:rPr>
              <w:t>5</w:t>
            </w: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油站的除外）的行政审批手续由各市（州）及省直管县商</w:t>
            </w:r>
          </w:p>
          <w:p>
            <w:pPr>
              <w:pStyle w:val="6"/>
              <w:spacing w:before="20" w:line="226"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务主管部门、贵安新区经济发展局办理。改、扩建完成后，由各市（州）及省直管县商务主管部门、贵安新区经</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济发展局组织验收并及时做好“贵州省成品油市场管理系统”的数据更新维护工作。（四）迁建业务。对于加油站</w:t>
            </w:r>
          </w:p>
          <w:p>
            <w:pPr>
              <w:pStyle w:val="6"/>
              <w:spacing w:line="207"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、岸基加油站、农村加油网点（不含水上加油站、船）迁</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tcBorders>
              <w:top w:val="nil"/>
              <w:left w:val="single" w:color="000000" w:sz="8" w:space="0"/>
              <w:bottom w:val="nil"/>
              <w:right w:val="single" w:color="000000" w:sz="8" w:space="0"/>
            </w:tcBorders>
            <w:vAlign w:val="top"/>
          </w:tcPr>
          <w:p>
            <w:pPr>
              <w:pStyle w:val="6"/>
              <w:spacing w:line="202"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号）、《贵州</w:t>
            </w:r>
          </w:p>
          <w:p>
            <w:pPr>
              <w:pStyle w:val="6"/>
              <w:spacing w:before="20" w:line="226" w:lineRule="exact"/>
              <w:ind w:left="27" w:right="13"/>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省商务厅关于进一步贯彻落</w:t>
            </w:r>
          </w:p>
          <w:p>
            <w:pPr>
              <w:pStyle w:val="6"/>
              <w:spacing w:before="1" w:line="224" w:lineRule="exact"/>
              <w:ind w:left="27" w:right="12"/>
              <w:jc w:val="left"/>
              <w:rPr>
                <w:rFonts w:hint="eastAsia" w:ascii="宋体" w:hAnsi="宋体" w:eastAsia="宋体" w:cs="宋体"/>
                <w:color w:val="auto"/>
                <w:sz w:val="18"/>
                <w:szCs w:val="18"/>
              </w:rPr>
            </w:pPr>
            <w:r>
              <w:rPr>
                <w:rFonts w:hint="eastAsia" w:ascii="宋体" w:hAnsi="宋体" w:eastAsia="宋体" w:cs="宋体"/>
                <w:b w:val="0"/>
                <w:bCs w:val="0"/>
                <w:color w:val="auto"/>
                <w:spacing w:val="12"/>
                <w:w w:val="100"/>
                <w:sz w:val="18"/>
                <w:szCs w:val="18"/>
              </w:rPr>
              <w:t>实</w:t>
            </w:r>
            <w:r>
              <w:rPr>
                <w:rFonts w:hint="eastAsia" w:ascii="宋体" w:hAnsi="宋体" w:eastAsia="宋体" w:cs="宋体"/>
                <w:b w:val="0"/>
                <w:bCs w:val="0"/>
                <w:color w:val="auto"/>
                <w:spacing w:val="11"/>
                <w:w w:val="100"/>
                <w:sz w:val="18"/>
                <w:szCs w:val="18"/>
              </w:rPr>
              <w:t>&lt;省人民政</w:t>
            </w:r>
            <w:r>
              <w:rPr>
                <w:rFonts w:hint="eastAsia" w:ascii="宋体" w:hAnsi="宋体" w:eastAsia="宋体" w:cs="宋体"/>
                <w:b w:val="0"/>
                <w:bCs w:val="0"/>
                <w:color w:val="auto"/>
                <w:spacing w:val="0"/>
                <w:w w:val="100"/>
                <w:sz w:val="18"/>
                <w:szCs w:val="18"/>
              </w:rPr>
              <w:t>府关于加快商贸</w:t>
            </w:r>
          </w:p>
          <w:p>
            <w:pPr>
              <w:pStyle w:val="6"/>
              <w:spacing w:line="207"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流通业改革发</w:t>
            </w: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建的行政审批手续由各市（州）及省直管县商务主管部门</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tcBorders>
              <w:top w:val="nil"/>
              <w:left w:val="single" w:color="000000" w:sz="8" w:space="0"/>
              <w:bottom w:val="nil"/>
              <w:right w:val="single" w:color="000000" w:sz="8" w:space="0"/>
            </w:tcBorders>
            <w:vAlign w:val="top"/>
          </w:tcPr>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展的意见提高</w:t>
            </w: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、贵安新区经济发展局办理。各市（州）及省直管县商务</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tcBorders>
              <w:top w:val="nil"/>
              <w:left w:val="single" w:color="000000" w:sz="8" w:space="0"/>
              <w:bottom w:val="nil"/>
              <w:right w:val="single" w:color="000000" w:sz="8" w:space="0"/>
            </w:tcBorders>
            <w:vAlign w:val="top"/>
          </w:tcPr>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行政效能的实</w:t>
            </w: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1"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主管部门、贵安新区经济发展局依据规定和要求审核后，</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tcBorders>
              <w:top w:val="nil"/>
              <w:left w:val="single" w:color="000000" w:sz="8" w:space="0"/>
              <w:bottom w:val="nil"/>
              <w:right w:val="single" w:color="000000" w:sz="8" w:space="0"/>
            </w:tcBorders>
            <w:vAlign w:val="top"/>
          </w:tcPr>
          <w:p>
            <w:pPr>
              <w:pStyle w:val="6"/>
              <w:spacing w:line="201"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0"/>
                <w:w w:val="100"/>
                <w:sz w:val="18"/>
                <w:szCs w:val="18"/>
              </w:rPr>
              <w:t>施</w:t>
            </w:r>
            <w:r>
              <w:rPr>
                <w:rFonts w:hint="eastAsia" w:ascii="宋体" w:hAnsi="宋体" w:eastAsia="宋体" w:cs="宋体"/>
                <w:b w:val="0"/>
                <w:bCs w:val="0"/>
                <w:color w:val="auto"/>
                <w:spacing w:val="11"/>
                <w:w w:val="100"/>
                <w:sz w:val="18"/>
                <w:szCs w:val="18"/>
              </w:rPr>
              <w:t>意</w:t>
            </w:r>
            <w:r>
              <w:rPr>
                <w:rFonts w:hint="eastAsia" w:ascii="宋体" w:hAnsi="宋体" w:eastAsia="宋体" w:cs="宋体"/>
                <w:b w:val="0"/>
                <w:bCs w:val="0"/>
                <w:color w:val="auto"/>
                <w:spacing w:val="13"/>
                <w:w w:val="100"/>
                <w:sz w:val="18"/>
                <w:szCs w:val="18"/>
              </w:rPr>
              <w:t>见</w:t>
            </w:r>
            <w:r>
              <w:rPr>
                <w:rFonts w:hint="eastAsia" w:ascii="宋体" w:hAnsi="宋体" w:eastAsia="宋体" w:cs="宋体"/>
                <w:b w:val="0"/>
                <w:bCs w:val="0"/>
                <w:color w:val="auto"/>
                <w:spacing w:val="11"/>
                <w:w w:val="100"/>
                <w:sz w:val="18"/>
                <w:szCs w:val="18"/>
              </w:rPr>
              <w:t>&gt;行政</w:t>
            </w:r>
            <w:r>
              <w:rPr>
                <w:rFonts w:hint="eastAsia" w:ascii="宋体" w:hAnsi="宋体" w:eastAsia="宋体" w:cs="宋体"/>
                <w:b w:val="0"/>
                <w:bCs w:val="0"/>
                <w:color w:val="auto"/>
                <w:spacing w:val="0"/>
                <w:w w:val="100"/>
                <w:sz w:val="18"/>
                <w:szCs w:val="18"/>
              </w:rPr>
              <w:t>审</w:t>
            </w: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作出是否允许迁建的决定。同意迁建的，要收回原《成品</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tcBorders>
              <w:top w:val="nil"/>
              <w:left w:val="single" w:color="000000" w:sz="8" w:space="0"/>
              <w:bottom w:val="nil"/>
              <w:right w:val="single" w:color="000000" w:sz="8" w:space="0"/>
            </w:tcBorders>
            <w:vAlign w:val="top"/>
          </w:tcPr>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批事项简政放</w:t>
            </w: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tcBorders>
              <w:top w:val="nil"/>
              <w:left w:val="single" w:color="000000" w:sz="8" w:space="0"/>
              <w:bottom w:val="nil"/>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油零售经营资格批准证书》，迁建完成后组织验收，到省</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tcBorders>
              <w:top w:val="nil"/>
              <w:left w:val="single" w:color="000000" w:sz="8" w:space="0"/>
              <w:bottom w:val="nil"/>
              <w:right w:val="single" w:color="000000" w:sz="8" w:space="0"/>
            </w:tcBorders>
            <w:vAlign w:val="top"/>
          </w:tcPr>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权有关工作的</w:t>
            </w: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restart"/>
            <w:tcBorders>
              <w:top w:val="nil"/>
              <w:left w:val="single" w:color="000000" w:sz="8" w:space="0"/>
              <w:right w:val="single" w:color="000000" w:sz="8" w:space="0"/>
            </w:tcBorders>
            <w:vAlign w:val="top"/>
          </w:tcPr>
          <w:p>
            <w:pPr>
              <w:pStyle w:val="6"/>
              <w:spacing w:line="203"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商务厅换发新的《成品油零售经营资格批准证书》。</w:t>
            </w: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tcBorders>
              <w:top w:val="nil"/>
              <w:left w:val="single" w:color="000000" w:sz="8" w:space="0"/>
              <w:bottom w:val="nil"/>
              <w:right w:val="single" w:color="000000" w:sz="8" w:space="0"/>
            </w:tcBorders>
            <w:vAlign w:val="top"/>
          </w:tcPr>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通知》（黔商</w:t>
            </w: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exact"/>
        </w:trPr>
        <w:tc>
          <w:tcPr>
            <w:tcW w:w="305"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tcBorders>
              <w:top w:val="nil"/>
              <w:left w:val="single" w:color="000000" w:sz="8" w:space="0"/>
              <w:bottom w:val="nil"/>
              <w:right w:val="single" w:color="000000" w:sz="8" w:space="0"/>
            </w:tcBorders>
            <w:vAlign w:val="top"/>
          </w:tcPr>
          <w:p>
            <w:pPr>
              <w:pStyle w:val="6"/>
              <w:spacing w:line="201"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发</w:t>
            </w:r>
          </w:p>
        </w:tc>
        <w:tc>
          <w:tcPr>
            <w:tcW w:w="1022"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right w:val="single" w:color="000000" w:sz="8" w:space="0"/>
            </w:tcBorders>
            <w:vAlign w:val="top"/>
          </w:tcPr>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7" w:hRule="exact"/>
        </w:trPr>
        <w:tc>
          <w:tcPr>
            <w:tcW w:w="305"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967"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4721"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298" w:type="dxa"/>
            <w:tcBorders>
              <w:top w:val="nil"/>
              <w:left w:val="single" w:color="000000" w:sz="8" w:space="0"/>
              <w:bottom w:val="single" w:color="000000" w:sz="8" w:space="0"/>
              <w:right w:val="single" w:color="000000" w:sz="8" w:space="0"/>
            </w:tcBorders>
            <w:vAlign w:val="top"/>
          </w:tcPr>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[2013]16</w:t>
            </w:r>
            <w:r>
              <w:rPr>
                <w:rFonts w:hint="eastAsia" w:ascii="宋体" w:hAnsi="宋体" w:eastAsia="宋体" w:cs="宋体"/>
                <w:b w:val="0"/>
                <w:bCs w:val="0"/>
                <w:color w:val="auto"/>
                <w:spacing w:val="3"/>
                <w:w w:val="100"/>
                <w:sz w:val="18"/>
                <w:szCs w:val="18"/>
              </w:rPr>
              <w:t>4</w:t>
            </w:r>
            <w:r>
              <w:rPr>
                <w:rFonts w:hint="eastAsia" w:ascii="宋体" w:hAnsi="宋体" w:eastAsia="宋体" w:cs="宋体"/>
                <w:b w:val="0"/>
                <w:bCs w:val="0"/>
                <w:color w:val="auto"/>
                <w:spacing w:val="0"/>
                <w:w w:val="100"/>
                <w:sz w:val="18"/>
                <w:szCs w:val="18"/>
              </w:rPr>
              <w:t>号）</w:t>
            </w:r>
          </w:p>
        </w:tc>
        <w:tc>
          <w:tcPr>
            <w:tcW w:w="1022"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1188"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c>
          <w:tcPr>
            <w:tcW w:w="526" w:type="dxa"/>
            <w:vMerge w:val="continue"/>
            <w:tcBorders>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04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5"/>
        <w:gridCol w:w="967"/>
        <w:gridCol w:w="1298"/>
        <w:gridCol w:w="4721"/>
        <w:gridCol w:w="4721"/>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15" w:hRule="exact"/>
        </w:trPr>
        <w:tc>
          <w:tcPr>
            <w:tcW w:w="305" w:type="dxa"/>
            <w:tcBorders>
              <w:top w:val="single" w:color="000000" w:sz="8" w:space="0"/>
              <w:left w:val="single" w:color="000000" w:sz="8" w:space="0"/>
              <w:bottom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1"/>
                <w:w w:val="100"/>
                <w:sz w:val="18"/>
                <w:szCs w:val="18"/>
                <w:lang w:val="en-US" w:eastAsia="zh-CN"/>
              </w:rPr>
              <w:t>4</w:t>
            </w:r>
          </w:p>
        </w:tc>
        <w:tc>
          <w:tcPr>
            <w:tcW w:w="967" w:type="dxa"/>
            <w:tcBorders>
              <w:top w:val="single" w:color="000000" w:sz="8" w:space="0"/>
              <w:left w:val="single" w:color="000000" w:sz="8" w:space="0"/>
              <w:bottom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20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其他类</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12" w:line="220" w:lineRule="exact"/>
              <w:rPr>
                <w:rFonts w:hint="eastAsia" w:ascii="宋体" w:hAnsi="宋体" w:eastAsia="宋体" w:cs="宋体"/>
                <w:color w:val="auto"/>
                <w:sz w:val="18"/>
                <w:szCs w:val="18"/>
              </w:rPr>
            </w:pPr>
          </w:p>
          <w:p>
            <w:pPr>
              <w:pStyle w:val="6"/>
              <w:spacing w:line="203" w:lineRule="auto"/>
              <w:ind w:left="27" w:right="169"/>
              <w:jc w:val="both"/>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二手车交易市场经营者和二手车经营主体备案管理</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10"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30" w:right="73"/>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《二手车流通管理办法》（商务部、公安部、工商总局、税务总局令</w:t>
            </w:r>
            <w:r>
              <w:rPr>
                <w:rFonts w:hint="eastAsia" w:ascii="宋体" w:hAnsi="宋体" w:eastAsia="宋体" w:cs="宋体"/>
                <w:b w:val="0"/>
                <w:bCs w:val="0"/>
                <w:color w:val="auto"/>
                <w:spacing w:val="1"/>
                <w:w w:val="100"/>
                <w:sz w:val="18"/>
                <w:szCs w:val="18"/>
              </w:rPr>
              <w:t>200</w:t>
            </w: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年第</w:t>
            </w:r>
            <w:r>
              <w:rPr>
                <w:rFonts w:hint="eastAsia" w:ascii="宋体" w:hAnsi="宋体" w:eastAsia="宋体" w:cs="宋体"/>
                <w:b w:val="0"/>
                <w:bCs w:val="0"/>
                <w:color w:val="auto"/>
                <w:spacing w:val="2"/>
                <w:w w:val="100"/>
                <w:sz w:val="18"/>
                <w:szCs w:val="18"/>
              </w:rPr>
              <w:t>2</w:t>
            </w:r>
            <w:r>
              <w:rPr>
                <w:rFonts w:hint="eastAsia" w:ascii="宋体" w:hAnsi="宋体" w:eastAsia="宋体" w:cs="宋体"/>
                <w:b w:val="0"/>
                <w:bCs w:val="0"/>
                <w:color w:val="auto"/>
                <w:spacing w:val="0"/>
                <w:w w:val="100"/>
                <w:sz w:val="18"/>
                <w:szCs w:val="18"/>
              </w:rPr>
              <w:t>号）第三十三条建立二手车交易市场经营者和二手车经营主体备案制度。凡经工商行政管理部门依法登记，取得营业执照的二手车交易市场经营者和二手车经营主体，应当自取得营业执照之日起</w:t>
            </w: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个月内向省级商务主管部门备案。省级商务主管部门应当将二手车交易市场经营者和二手车经营主体有关备案情况定期报送国务院商务主管部门。《关于做好拍卖等企业下放（委托）审批和备案工作的通知》（黔商发〔</w:t>
            </w:r>
            <w:r>
              <w:rPr>
                <w:rFonts w:hint="eastAsia" w:ascii="宋体" w:hAnsi="宋体" w:eastAsia="宋体" w:cs="宋体"/>
                <w:b w:val="0"/>
                <w:bCs w:val="0"/>
                <w:color w:val="auto"/>
                <w:spacing w:val="1"/>
                <w:w w:val="100"/>
                <w:sz w:val="18"/>
                <w:szCs w:val="18"/>
              </w:rPr>
              <w:t>201</w:t>
            </w: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w:t>
            </w:r>
            <w:r>
              <w:rPr>
                <w:rFonts w:hint="eastAsia" w:ascii="宋体" w:hAnsi="宋体" w:eastAsia="宋体" w:cs="宋体"/>
                <w:b w:val="0"/>
                <w:bCs w:val="0"/>
                <w:color w:val="auto"/>
                <w:spacing w:val="1"/>
                <w:w w:val="100"/>
                <w:sz w:val="18"/>
                <w:szCs w:val="18"/>
              </w:rPr>
              <w:t>22</w:t>
            </w:r>
            <w:r>
              <w:rPr>
                <w:rFonts w:hint="eastAsia" w:ascii="宋体" w:hAnsi="宋体" w:eastAsia="宋体" w:cs="宋体"/>
                <w:b w:val="0"/>
                <w:bCs w:val="0"/>
                <w:color w:val="auto"/>
                <w:spacing w:val="2"/>
                <w:w w:val="100"/>
                <w:sz w:val="18"/>
                <w:szCs w:val="18"/>
              </w:rPr>
              <w:t>7</w:t>
            </w:r>
            <w:r>
              <w:rPr>
                <w:rFonts w:hint="eastAsia" w:ascii="宋体" w:hAnsi="宋体" w:eastAsia="宋体" w:cs="宋体"/>
                <w:b w:val="0"/>
                <w:bCs w:val="0"/>
                <w:color w:val="auto"/>
                <w:spacing w:val="0"/>
                <w:w w:val="100"/>
                <w:sz w:val="18"/>
                <w:szCs w:val="18"/>
              </w:rPr>
              <w:t>号）拍卖企业、报废汽车回收拆解企业设立审批和二手车交易市场及经销企业备案权限已下放（委托）各地商务主管部门。《贵州省二手车交易市场和二手车经营主体备案管理办法（试行）》第六条企业在取得工商营业执照</w:t>
            </w: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个月内到所在县（市、区）商务主管部门进行备案登记。第七条按照属地原则，企业提交相关材料到所在县（市、区）商务主管部门进行备案登记。若由市（州）商务主管部门直管的企业，则由市（州）商务主管部门负责备案。</w:t>
            </w:r>
          </w:p>
        </w:tc>
        <w:tc>
          <w:tcPr>
            <w:tcW w:w="4721" w:type="dxa"/>
            <w:tcBorders>
              <w:top w:val="single" w:color="000000" w:sz="8" w:space="0"/>
              <w:left w:val="single" w:color="000000" w:sz="8" w:space="0"/>
              <w:bottom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b w:val="0"/>
                <w:bCs w:val="0"/>
                <w:color w:val="auto"/>
                <w:spacing w:val="1"/>
                <w:w w:val="100"/>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受理责任：公示法定应当提交的材料；一次性告知补正</w:t>
            </w:r>
          </w:p>
          <w:p>
            <w:pPr>
              <w:pStyle w:val="6"/>
              <w:spacing w:line="203" w:lineRule="exact"/>
              <w:ind w:left="30" w:right="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0"/>
                <w:w w:val="100"/>
                <w:sz w:val="18"/>
                <w:szCs w:val="18"/>
              </w:rPr>
              <w:t>材料；依法受理或不予受理（不予受理应当告知理由）</w:t>
            </w:r>
            <w:r>
              <w:rPr>
                <w:rFonts w:hint="eastAsia" w:ascii="宋体" w:hAnsi="宋体" w:eastAsia="宋体" w:cs="宋体"/>
                <w:b w:val="0"/>
                <w:bCs w:val="0"/>
                <w:color w:val="auto"/>
                <w:spacing w:val="0"/>
                <w:w w:val="100"/>
                <w:sz w:val="18"/>
                <w:szCs w:val="18"/>
                <w:lang w:eastAsia="zh-CN"/>
              </w:rPr>
              <w:t>。</w:t>
            </w:r>
          </w:p>
          <w:p>
            <w:pPr>
              <w:pStyle w:val="6"/>
              <w:numPr>
                <w:ilvl w:val="0"/>
                <w:numId w:val="0"/>
              </w:numPr>
              <w:spacing w:line="203" w:lineRule="exact"/>
              <w:ind w:left="30" w:leftChars="0" w:right="0" w:right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2.</w:t>
            </w:r>
            <w:r>
              <w:rPr>
                <w:rFonts w:hint="eastAsia" w:ascii="宋体" w:hAnsi="宋体" w:eastAsia="宋体" w:cs="宋体"/>
                <w:b w:val="0"/>
                <w:bCs w:val="0"/>
                <w:color w:val="auto"/>
                <w:spacing w:val="0"/>
                <w:w w:val="100"/>
                <w:sz w:val="18"/>
                <w:szCs w:val="18"/>
              </w:rPr>
              <w:t>审查责任：对申请人提交的申请材料进行审查，提出审查意见</w:t>
            </w:r>
            <w:r>
              <w:rPr>
                <w:rFonts w:hint="eastAsia" w:ascii="宋体" w:hAnsi="宋体" w:eastAsia="宋体" w:cs="宋体"/>
                <w:b w:val="0"/>
                <w:bCs w:val="0"/>
                <w:color w:val="auto"/>
                <w:spacing w:val="0"/>
                <w:w w:val="100"/>
                <w:sz w:val="18"/>
                <w:szCs w:val="18"/>
                <w:lang w:eastAsia="zh-CN"/>
              </w:rPr>
              <w:t>。</w:t>
            </w:r>
          </w:p>
          <w:p>
            <w:pPr>
              <w:pStyle w:val="6"/>
              <w:numPr>
                <w:ilvl w:val="0"/>
                <w:numId w:val="0"/>
              </w:numPr>
              <w:spacing w:line="203" w:lineRule="exact"/>
              <w:ind w:left="30" w:leftChars="0" w:right="0" w:rightChars="0"/>
              <w:jc w:val="left"/>
              <w:rPr>
                <w:rFonts w:hint="eastAsia" w:ascii="宋体" w:hAnsi="宋体" w:eastAsia="宋体" w:cs="宋体"/>
                <w:b w:val="0"/>
                <w:bCs w:val="0"/>
                <w:color w:val="auto"/>
                <w:spacing w:val="1"/>
                <w:w w:val="100"/>
                <w:sz w:val="18"/>
                <w:szCs w:val="18"/>
                <w:lang w:val="en-US" w:eastAsia="zh-CN"/>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决定责任：对符合条件的依法进行办理</w:t>
            </w:r>
            <w:r>
              <w:rPr>
                <w:rFonts w:hint="eastAsia" w:ascii="宋体" w:hAnsi="宋体" w:eastAsia="宋体" w:cs="宋体"/>
                <w:b w:val="0"/>
                <w:bCs w:val="0"/>
                <w:color w:val="auto"/>
                <w:spacing w:val="0"/>
                <w:w w:val="100"/>
                <w:sz w:val="18"/>
                <w:szCs w:val="18"/>
                <w:lang w:eastAsia="zh-CN"/>
              </w:rPr>
              <w:t>。</w:t>
            </w:r>
          </w:p>
          <w:p>
            <w:pPr>
              <w:pStyle w:val="6"/>
              <w:spacing w:line="203" w:lineRule="auto"/>
              <w:ind w:left="30" w:right="76"/>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lang w:val="en-US" w:eastAsia="zh-CN"/>
              </w:rPr>
              <w:t>4.</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9" w:line="220" w:lineRule="exact"/>
              <w:rPr>
                <w:rFonts w:hint="eastAsia" w:ascii="宋体" w:hAnsi="宋体" w:eastAsia="宋体" w:cs="宋体"/>
                <w:color w:val="auto"/>
                <w:sz w:val="18"/>
                <w:szCs w:val="18"/>
              </w:rPr>
            </w:pPr>
          </w:p>
          <w:p>
            <w:pPr>
              <w:pStyle w:val="6"/>
              <w:spacing w:line="226" w:lineRule="exact"/>
              <w:ind w:left="27"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《二手车流通管理办法》</w:t>
            </w:r>
          </w:p>
          <w:p>
            <w:pPr>
              <w:pStyle w:val="6"/>
              <w:spacing w:line="205"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（商务部、公</w:t>
            </w:r>
          </w:p>
          <w:p>
            <w:pPr>
              <w:pStyle w:val="6"/>
              <w:spacing w:before="21" w:line="224" w:lineRule="exact"/>
              <w:ind w:left="27"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安部、工商总局、税务总局</w:t>
            </w:r>
          </w:p>
          <w:p>
            <w:pPr>
              <w:pStyle w:val="6"/>
              <w:spacing w:line="226" w:lineRule="exact"/>
              <w:ind w:left="27" w:right="78"/>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令</w:t>
            </w:r>
            <w:r>
              <w:rPr>
                <w:rFonts w:hint="eastAsia" w:ascii="宋体" w:hAnsi="宋体" w:eastAsia="宋体" w:cs="宋体"/>
                <w:b w:val="0"/>
                <w:bCs w:val="0"/>
                <w:color w:val="auto"/>
                <w:spacing w:val="1"/>
                <w:w w:val="100"/>
                <w:sz w:val="18"/>
                <w:szCs w:val="18"/>
              </w:rPr>
              <w:t>200</w:t>
            </w:r>
            <w:r>
              <w:rPr>
                <w:rFonts w:hint="eastAsia" w:ascii="宋体" w:hAnsi="宋体" w:eastAsia="宋体" w:cs="宋体"/>
                <w:b w:val="0"/>
                <w:bCs w:val="0"/>
                <w:color w:val="auto"/>
                <w:spacing w:val="2"/>
                <w:w w:val="100"/>
                <w:sz w:val="18"/>
                <w:szCs w:val="18"/>
              </w:rPr>
              <w:t>5</w:t>
            </w:r>
            <w:r>
              <w:rPr>
                <w:rFonts w:hint="eastAsia" w:ascii="宋体" w:hAnsi="宋体" w:eastAsia="宋体" w:cs="宋体"/>
                <w:b w:val="0"/>
                <w:bCs w:val="0"/>
                <w:color w:val="auto"/>
                <w:spacing w:val="0"/>
                <w:w w:val="100"/>
                <w:sz w:val="18"/>
                <w:szCs w:val="18"/>
              </w:rPr>
              <w:t>年第</w:t>
            </w: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0"/>
                <w:w w:val="100"/>
                <w:sz w:val="18"/>
                <w:szCs w:val="18"/>
              </w:rPr>
              <w:t>号）、《关于</w:t>
            </w:r>
          </w:p>
          <w:p>
            <w:pPr>
              <w:pStyle w:val="6"/>
              <w:spacing w:before="1" w:line="224" w:lineRule="exact"/>
              <w:ind w:left="27"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做好拍卖等企业下放（委</w:t>
            </w:r>
          </w:p>
          <w:p>
            <w:pPr>
              <w:pStyle w:val="6"/>
              <w:spacing w:line="226" w:lineRule="exact"/>
              <w:ind w:left="27"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托）审批和备案工作的通知</w:t>
            </w:r>
          </w:p>
          <w:p>
            <w:pPr>
              <w:pStyle w:val="6"/>
              <w:spacing w:before="1" w:line="224" w:lineRule="exact"/>
              <w:ind w:left="27" w:right="7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》（黔商发〔</w:t>
            </w:r>
            <w:r>
              <w:rPr>
                <w:rFonts w:hint="eastAsia" w:ascii="宋体" w:hAnsi="宋体" w:eastAsia="宋体" w:cs="宋体"/>
                <w:b w:val="0"/>
                <w:bCs w:val="0"/>
                <w:color w:val="auto"/>
                <w:spacing w:val="1"/>
                <w:w w:val="100"/>
                <w:sz w:val="18"/>
                <w:szCs w:val="18"/>
              </w:rPr>
              <w:t>201</w:t>
            </w:r>
            <w:r>
              <w:rPr>
                <w:rFonts w:hint="eastAsia" w:ascii="宋体" w:hAnsi="宋体" w:eastAsia="宋体" w:cs="宋体"/>
                <w:b w:val="0"/>
                <w:bCs w:val="0"/>
                <w:color w:val="auto"/>
                <w:spacing w:val="2"/>
                <w:w w:val="100"/>
                <w:sz w:val="18"/>
                <w:szCs w:val="18"/>
              </w:rPr>
              <w:t>3</w:t>
            </w:r>
            <w:r>
              <w:rPr>
                <w:rFonts w:hint="eastAsia" w:ascii="宋体" w:hAnsi="宋体" w:eastAsia="宋体" w:cs="宋体"/>
                <w:b w:val="0"/>
                <w:bCs w:val="0"/>
                <w:color w:val="auto"/>
                <w:spacing w:val="0"/>
                <w:w w:val="100"/>
                <w:sz w:val="18"/>
                <w:szCs w:val="18"/>
              </w:rPr>
              <w:t>〕</w:t>
            </w:r>
            <w:r>
              <w:rPr>
                <w:rFonts w:hint="eastAsia" w:ascii="宋体" w:hAnsi="宋体" w:eastAsia="宋体" w:cs="宋体"/>
                <w:b w:val="0"/>
                <w:bCs w:val="0"/>
                <w:color w:val="auto"/>
                <w:spacing w:val="1"/>
                <w:w w:val="100"/>
                <w:sz w:val="18"/>
                <w:szCs w:val="18"/>
              </w:rPr>
              <w:t>22</w:t>
            </w:r>
            <w:r>
              <w:rPr>
                <w:rFonts w:hint="eastAsia" w:ascii="宋体" w:hAnsi="宋体" w:eastAsia="宋体" w:cs="宋体"/>
                <w:b w:val="0"/>
                <w:bCs w:val="0"/>
                <w:color w:val="auto"/>
                <w:spacing w:val="2"/>
                <w:w w:val="100"/>
                <w:sz w:val="18"/>
                <w:szCs w:val="18"/>
              </w:rPr>
              <w:t>7</w:t>
            </w:r>
            <w:r>
              <w:rPr>
                <w:rFonts w:hint="eastAsia" w:ascii="宋体" w:hAnsi="宋体" w:eastAsia="宋体" w:cs="宋体"/>
                <w:b w:val="0"/>
                <w:bCs w:val="0"/>
                <w:color w:val="auto"/>
                <w:spacing w:val="0"/>
                <w:w w:val="100"/>
                <w:sz w:val="18"/>
                <w:szCs w:val="18"/>
              </w:rPr>
              <w:t>号）</w:t>
            </w:r>
          </w:p>
          <w:p>
            <w:pPr>
              <w:pStyle w:val="6"/>
              <w:spacing w:line="207"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、《关于印发</w:t>
            </w:r>
          </w:p>
          <w:p>
            <w:pPr>
              <w:pStyle w:val="6"/>
              <w:spacing w:before="19" w:line="226" w:lineRule="exact"/>
              <w:ind w:left="27"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＜贵州省二手车交易市场和</w:t>
            </w:r>
          </w:p>
          <w:p>
            <w:pPr>
              <w:pStyle w:val="6"/>
              <w:spacing w:line="203"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二手车经营主</w:t>
            </w:r>
          </w:p>
          <w:p>
            <w:pPr>
              <w:pStyle w:val="6"/>
              <w:spacing w:before="20" w:line="226" w:lineRule="exact"/>
              <w:ind w:left="27"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体备案管理办法（试行）＞</w:t>
            </w:r>
          </w:p>
          <w:p>
            <w:pPr>
              <w:pStyle w:val="6"/>
              <w:spacing w:before="3" w:line="222" w:lineRule="exact"/>
              <w:ind w:left="27" w:right="164"/>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的通知》（黔商发〔</w:t>
            </w:r>
            <w:r>
              <w:rPr>
                <w:rFonts w:hint="eastAsia" w:ascii="宋体" w:hAnsi="宋体" w:eastAsia="宋体" w:cs="宋体"/>
                <w:b w:val="0"/>
                <w:bCs w:val="0"/>
                <w:color w:val="auto"/>
                <w:spacing w:val="1"/>
                <w:w w:val="100"/>
                <w:sz w:val="18"/>
                <w:szCs w:val="18"/>
              </w:rPr>
              <w:t>201</w:t>
            </w:r>
            <w:r>
              <w:rPr>
                <w:rFonts w:hint="eastAsia" w:ascii="宋体" w:hAnsi="宋体" w:eastAsia="宋体" w:cs="宋体"/>
                <w:b w:val="0"/>
                <w:bCs w:val="0"/>
                <w:color w:val="auto"/>
                <w:spacing w:val="2"/>
                <w:w w:val="100"/>
                <w:sz w:val="18"/>
                <w:szCs w:val="18"/>
              </w:rPr>
              <w:t>8</w:t>
            </w:r>
            <w:r>
              <w:rPr>
                <w:rFonts w:hint="eastAsia" w:ascii="宋体" w:hAnsi="宋体" w:eastAsia="宋体" w:cs="宋体"/>
                <w:b w:val="0"/>
                <w:bCs w:val="0"/>
                <w:color w:val="auto"/>
                <w:spacing w:val="0"/>
                <w:w w:val="100"/>
                <w:sz w:val="18"/>
                <w:szCs w:val="18"/>
              </w:rPr>
              <w:t>〕</w:t>
            </w:r>
          </w:p>
          <w:p>
            <w:pPr>
              <w:pStyle w:val="6"/>
              <w:spacing w:line="207" w:lineRule="exact"/>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2</w:t>
            </w:r>
            <w:r>
              <w:rPr>
                <w:rFonts w:hint="eastAsia" w:ascii="宋体" w:hAnsi="宋体" w:eastAsia="宋体" w:cs="宋体"/>
                <w:b w:val="0"/>
                <w:bCs w:val="0"/>
                <w:color w:val="auto"/>
                <w:spacing w:val="2"/>
                <w:w w:val="100"/>
                <w:sz w:val="18"/>
                <w:szCs w:val="18"/>
              </w:rPr>
              <w:t>1</w:t>
            </w:r>
            <w:r>
              <w:rPr>
                <w:rFonts w:hint="eastAsia" w:ascii="宋体" w:hAnsi="宋体" w:eastAsia="宋体" w:cs="宋体"/>
                <w:b w:val="0"/>
                <w:bCs w:val="0"/>
                <w:color w:val="auto"/>
                <w:spacing w:val="0"/>
                <w:w w:val="100"/>
                <w:sz w:val="18"/>
                <w:szCs w:val="18"/>
              </w:rPr>
              <w:t>号）</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20" w:line="260" w:lineRule="exact"/>
              <w:rPr>
                <w:rFonts w:hint="eastAsia" w:ascii="宋体" w:hAnsi="宋体" w:eastAsia="宋体" w:cs="宋体"/>
                <w:color w:val="auto"/>
                <w:sz w:val="18"/>
                <w:szCs w:val="18"/>
              </w:rPr>
            </w:pPr>
          </w:p>
          <w:p>
            <w:pPr>
              <w:pStyle w:val="6"/>
              <w:spacing w:line="226" w:lineRule="exact"/>
              <w:ind w:left="30" w:right="0"/>
              <w:jc w:val="left"/>
              <w:rPr>
                <w:rFonts w:hint="eastAsia" w:ascii="宋体" w:hAnsi="宋体" w:eastAsia="宋体" w:cs="宋体"/>
                <w:color w:val="auto"/>
                <w:sz w:val="18"/>
                <w:szCs w:val="18"/>
                <w:lang w:eastAsia="zh-CN"/>
              </w:rPr>
            </w:pPr>
            <w:r>
              <w:rPr>
                <w:rFonts w:hint="eastAsia" w:ascii="宋体" w:hAnsi="宋体" w:eastAsia="宋体" w:cs="宋体"/>
                <w:b w:val="0"/>
                <w:bCs w:val="0"/>
                <w:color w:val="auto"/>
                <w:spacing w:val="0"/>
                <w:w w:val="100"/>
                <w:sz w:val="18"/>
                <w:szCs w:val="18"/>
                <w:lang w:eastAsia="zh-CN"/>
              </w:rPr>
              <w:t>商务发展科</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tcBorders>
              <w:top w:val="single" w:color="000000" w:sz="8" w:space="0"/>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tc>
      </w:tr>
    </w:tbl>
    <w:p>
      <w:pPr>
        <w:spacing w:after="0"/>
        <w:rPr>
          <w:rFonts w:hint="eastAsia" w:ascii="宋体" w:hAnsi="宋体" w:eastAsia="宋体" w:cs="宋体"/>
          <w:color w:val="auto"/>
          <w:sz w:val="18"/>
          <w:szCs w:val="18"/>
        </w:rPr>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pPr>
    </w:p>
    <w:p>
      <w:pPr>
        <w:spacing w:before="7" w:line="90" w:lineRule="exact"/>
        <w:rPr>
          <w:rFonts w:hint="eastAsia" w:ascii="宋体" w:hAnsi="宋体" w:eastAsia="宋体" w:cs="宋体"/>
          <w:color w:val="auto"/>
          <w:sz w:val="18"/>
          <w:szCs w:val="18"/>
        </w:rPr>
      </w:pPr>
    </w:p>
    <w:tbl>
      <w:tblPr>
        <w:tblStyle w:val="3"/>
        <w:tblW w:w="16151"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1"/>
        <w:gridCol w:w="465"/>
        <w:gridCol w:w="841"/>
        <w:gridCol w:w="1298"/>
        <w:gridCol w:w="4716"/>
        <w:gridCol w:w="4726"/>
        <w:gridCol w:w="1298"/>
        <w:gridCol w:w="1022"/>
        <w:gridCol w:w="1188"/>
        <w:gridCol w:w="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71" w:type="dxa"/>
          <w:trHeight w:val="451" w:hRule="exact"/>
        </w:trPr>
        <w:tc>
          <w:tcPr>
            <w:tcW w:w="465" w:type="dxa"/>
            <w:tcBorders>
              <w:top w:val="single" w:color="000000" w:sz="8" w:space="0"/>
              <w:left w:val="single" w:color="000000" w:sz="8" w:space="0"/>
              <w:bottom w:val="single" w:color="000000" w:sz="8" w:space="0"/>
              <w:right w:val="single" w:color="000000" w:sz="8" w:space="0"/>
            </w:tcBorders>
            <w:vAlign w:val="top"/>
          </w:tcPr>
          <w:p>
            <w:pPr>
              <w:pStyle w:val="6"/>
              <w:spacing w:line="203"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序</w:t>
            </w:r>
          </w:p>
          <w:p>
            <w:pPr>
              <w:pStyle w:val="6"/>
              <w:spacing w:line="226" w:lineRule="exact"/>
              <w:ind w:left="58"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号</w:t>
            </w:r>
          </w:p>
        </w:tc>
        <w:tc>
          <w:tcPr>
            <w:tcW w:w="841"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1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权力类</w:t>
            </w:r>
            <w:r>
              <w:rPr>
                <w:rFonts w:hint="eastAsia" w:ascii="宋体" w:hAnsi="宋体" w:eastAsia="宋体" w:cs="宋体"/>
                <w:b w:val="0"/>
                <w:bCs w:val="0"/>
                <w:color w:val="auto"/>
                <w:spacing w:val="0"/>
                <w:w w:val="100"/>
                <w:sz w:val="18"/>
                <w:szCs w:val="18"/>
              </w:rPr>
              <w:t>型</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282"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权力名</w:t>
            </w:r>
            <w:r>
              <w:rPr>
                <w:rFonts w:hint="eastAsia" w:ascii="宋体" w:hAnsi="宋体" w:eastAsia="宋体" w:cs="宋体"/>
                <w:b w:val="0"/>
                <w:bCs w:val="0"/>
                <w:color w:val="auto"/>
                <w:spacing w:val="0"/>
                <w:w w:val="100"/>
                <w:sz w:val="18"/>
                <w:szCs w:val="18"/>
              </w:rPr>
              <w:t>称</w:t>
            </w:r>
          </w:p>
        </w:tc>
        <w:tc>
          <w:tcPr>
            <w:tcW w:w="471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3"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权力依</w:t>
            </w:r>
            <w:r>
              <w:rPr>
                <w:rFonts w:hint="eastAsia" w:ascii="宋体" w:hAnsi="宋体" w:eastAsia="宋体" w:cs="宋体"/>
                <w:b w:val="0"/>
                <w:bCs w:val="0"/>
                <w:color w:val="auto"/>
                <w:spacing w:val="0"/>
                <w:w w:val="100"/>
                <w:sz w:val="18"/>
                <w:szCs w:val="18"/>
              </w:rPr>
              <w:t>据</w:t>
            </w:r>
          </w:p>
        </w:tc>
        <w:tc>
          <w:tcPr>
            <w:tcW w:w="47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974" w:right="1961"/>
              <w:jc w:val="center"/>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w:t>
            </w:r>
            <w:r>
              <w:rPr>
                <w:rFonts w:hint="eastAsia" w:ascii="宋体" w:hAnsi="宋体" w:eastAsia="宋体" w:cs="宋体"/>
                <w:b w:val="0"/>
                <w:bCs w:val="0"/>
                <w:color w:val="auto"/>
                <w:spacing w:val="0"/>
                <w:w w:val="100"/>
                <w:sz w:val="18"/>
                <w:szCs w:val="18"/>
              </w:rPr>
              <w:t>项</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9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责任事项依</w:t>
            </w:r>
            <w:r>
              <w:rPr>
                <w:rFonts w:hint="eastAsia" w:ascii="宋体" w:hAnsi="宋体" w:eastAsia="宋体" w:cs="宋体"/>
                <w:b w:val="0"/>
                <w:bCs w:val="0"/>
                <w:color w:val="auto"/>
                <w:spacing w:val="0"/>
                <w:w w:val="100"/>
                <w:sz w:val="18"/>
                <w:szCs w:val="18"/>
              </w:rPr>
              <w:t>据</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50"/>
              <w:ind w:left="145"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承办机</w:t>
            </w:r>
            <w:r>
              <w:rPr>
                <w:rFonts w:hint="eastAsia" w:ascii="宋体" w:hAnsi="宋体" w:eastAsia="宋体" w:cs="宋体"/>
                <w:b w:val="0"/>
                <w:bCs w:val="0"/>
                <w:color w:val="auto"/>
                <w:spacing w:val="0"/>
                <w:w w:val="100"/>
                <w:sz w:val="18"/>
                <w:szCs w:val="18"/>
              </w:rPr>
              <w:t>构</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50"/>
              <w:ind w:left="46"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追责对象范</w:t>
            </w:r>
            <w:r>
              <w:rPr>
                <w:rFonts w:hint="eastAsia" w:ascii="宋体" w:hAnsi="宋体" w:eastAsia="宋体" w:cs="宋体"/>
                <w:b w:val="0"/>
                <w:bCs w:val="0"/>
                <w:color w:val="auto"/>
                <w:spacing w:val="0"/>
                <w:w w:val="100"/>
                <w:sz w:val="18"/>
                <w:szCs w:val="18"/>
              </w:rPr>
              <w:t>围</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before="50"/>
              <w:ind w:left="7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2"/>
                <w:w w:val="100"/>
                <w:sz w:val="18"/>
                <w:szCs w:val="18"/>
              </w:rPr>
              <w:t>备</w:t>
            </w:r>
            <w:r>
              <w:rPr>
                <w:rFonts w:hint="eastAsia" w:ascii="宋体" w:hAnsi="宋体" w:eastAsia="宋体" w:cs="宋体"/>
                <w:b w:val="0"/>
                <w:bCs w:val="0"/>
                <w:color w:val="auto"/>
                <w:spacing w:val="0"/>
                <w:w w:val="100"/>
                <w:sz w:val="18"/>
                <w:szCs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71" w:type="dxa"/>
          <w:trHeight w:val="8215" w:hRule="exact"/>
        </w:trPr>
        <w:tc>
          <w:tcPr>
            <w:tcW w:w="465" w:type="dxa"/>
            <w:tcBorders>
              <w:top w:val="single" w:color="000000" w:sz="8" w:space="0"/>
              <w:left w:val="single" w:color="000000" w:sz="8" w:space="0"/>
              <w:bottom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58" w:right="0"/>
              <w:jc w:val="left"/>
              <w:rPr>
                <w:rFonts w:hint="eastAsia" w:ascii="宋体" w:hAnsi="宋体" w:eastAsia="宋体" w:cs="宋体"/>
                <w:color w:val="auto"/>
                <w:sz w:val="18"/>
                <w:szCs w:val="18"/>
                <w:lang w:val="en-US" w:eastAsia="zh-CN"/>
              </w:rPr>
            </w:pP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1"/>
                <w:w w:val="100"/>
                <w:sz w:val="18"/>
                <w:szCs w:val="18"/>
                <w:lang w:val="en-US" w:eastAsia="zh-CN"/>
              </w:rPr>
              <w:t>5</w:t>
            </w:r>
          </w:p>
        </w:tc>
        <w:tc>
          <w:tcPr>
            <w:tcW w:w="841" w:type="dxa"/>
            <w:tcBorders>
              <w:top w:val="single" w:color="000000" w:sz="8" w:space="0"/>
              <w:left w:val="single" w:color="000000" w:sz="8" w:space="0"/>
              <w:bottom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209"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其他类</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特许经营备案</w:t>
            </w:r>
          </w:p>
        </w:tc>
        <w:tc>
          <w:tcPr>
            <w:tcW w:w="4716" w:type="dxa"/>
            <w:tcBorders>
              <w:top w:val="single" w:color="000000" w:sz="8" w:space="0"/>
              <w:left w:val="single" w:color="000000" w:sz="8" w:space="0"/>
              <w:bottom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20" w:line="260" w:lineRule="exact"/>
              <w:rPr>
                <w:rFonts w:hint="eastAsia" w:ascii="宋体" w:hAnsi="宋体" w:eastAsia="宋体" w:cs="宋体"/>
                <w:color w:val="auto"/>
                <w:sz w:val="18"/>
                <w:szCs w:val="18"/>
              </w:rPr>
            </w:pPr>
          </w:p>
          <w:p>
            <w:pPr>
              <w:rPr>
                <w:rFonts w:hint="eastAsia" w:ascii="宋体" w:hAnsi="宋体" w:eastAsia="宋体" w:cs="宋体"/>
                <w:sz w:val="18"/>
                <w:szCs w:val="18"/>
              </w:rPr>
            </w:pPr>
            <w:r>
              <w:rPr>
                <w:rFonts w:hint="eastAsia" w:ascii="宋体" w:hAnsi="宋体" w:eastAsia="宋体" w:cs="宋体"/>
                <w:b w:val="0"/>
                <w:bCs w:val="0"/>
                <w:color w:val="auto"/>
                <w:spacing w:val="0"/>
                <w:w w:val="100"/>
                <w:sz w:val="18"/>
                <w:szCs w:val="18"/>
              </w:rPr>
              <w:t>《商业特许经营管理条例》（国务院令第</w:t>
            </w:r>
            <w:r>
              <w:rPr>
                <w:rFonts w:hint="eastAsia" w:ascii="宋体" w:hAnsi="宋体" w:eastAsia="宋体" w:cs="宋体"/>
                <w:b w:val="0"/>
                <w:bCs w:val="0"/>
                <w:color w:val="auto"/>
                <w:spacing w:val="1"/>
                <w:w w:val="100"/>
                <w:sz w:val="18"/>
                <w:szCs w:val="18"/>
              </w:rPr>
              <w:t>48</w:t>
            </w: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号）</w:t>
            </w:r>
            <w:r>
              <w:rPr>
                <w:rFonts w:hint="eastAsia" w:ascii="宋体" w:hAnsi="宋体" w:eastAsia="宋体" w:cs="宋体"/>
                <w:i w:val="0"/>
                <w:caps w:val="0"/>
                <w:color w:val="auto"/>
                <w:spacing w:val="0"/>
                <w:sz w:val="18"/>
                <w:szCs w:val="18"/>
                <w:shd w:val="clear" w:color="auto" w:fill="FFFFFF"/>
              </w:rPr>
              <w:t>第五条　国务院商务主管部门依照本条例规定,负责对全国范围内的特许经营活动实施监督管理。省、自治区、直辖市人民政府商务主管部门和设区的市级人民政府商务主管部门依照本条例规定,负责对本行政区域内的特许经营活动实施监督管理。</w:t>
            </w:r>
            <w:r>
              <w:rPr>
                <w:rFonts w:hint="eastAsia" w:ascii="宋体" w:hAnsi="宋体" w:eastAsia="宋体" w:cs="宋体"/>
                <w:b w:val="0"/>
                <w:bCs w:val="0"/>
                <w:color w:val="auto"/>
                <w:spacing w:val="0"/>
                <w:w w:val="100"/>
                <w:sz w:val="18"/>
                <w:szCs w:val="18"/>
              </w:rPr>
              <w:t>《商业特许经营备案管理办法》（商务部令</w:t>
            </w:r>
            <w:r>
              <w:rPr>
                <w:rFonts w:hint="eastAsia" w:ascii="宋体" w:hAnsi="宋体" w:eastAsia="宋体" w:cs="宋体"/>
                <w:b w:val="0"/>
                <w:bCs w:val="0"/>
                <w:color w:val="auto"/>
                <w:spacing w:val="1"/>
                <w:w w:val="100"/>
                <w:sz w:val="18"/>
                <w:szCs w:val="18"/>
              </w:rPr>
              <w:t>201</w:t>
            </w: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年第</w:t>
            </w:r>
            <w:r>
              <w:rPr>
                <w:rFonts w:hint="eastAsia" w:ascii="宋体" w:hAnsi="宋体" w:eastAsia="宋体" w:cs="宋体"/>
                <w:b w:val="0"/>
                <w:bCs w:val="0"/>
                <w:color w:val="auto"/>
                <w:spacing w:val="2"/>
                <w:w w:val="100"/>
                <w:sz w:val="18"/>
                <w:szCs w:val="18"/>
              </w:rPr>
              <w:t>5</w:t>
            </w:r>
            <w:r>
              <w:rPr>
                <w:rFonts w:hint="eastAsia" w:ascii="宋体" w:hAnsi="宋体" w:eastAsia="宋体" w:cs="宋体"/>
                <w:b w:val="0"/>
                <w:bCs w:val="0"/>
                <w:color w:val="auto"/>
                <w:spacing w:val="0"/>
                <w:w w:val="100"/>
                <w:sz w:val="18"/>
                <w:szCs w:val="18"/>
              </w:rPr>
              <w:t>号）</w:t>
            </w:r>
            <w:r>
              <w:rPr>
                <w:rFonts w:hint="eastAsia" w:ascii="宋体" w:hAnsi="宋体" w:eastAsia="宋体" w:cs="宋体"/>
                <w:i w:val="0"/>
                <w:caps w:val="0"/>
                <w:color w:val="000000"/>
                <w:spacing w:val="0"/>
                <w:sz w:val="18"/>
                <w:szCs w:val="18"/>
                <w:shd w:val="clear" w:color="auto" w:fill="FFFFFF"/>
              </w:rPr>
              <w:t>第三条国务院商务主管部门及省、自治区、直辖市人民政府商务主管部门是商业特许经营的备案机关。在省、自治区、直辖市范围内从事商业特许经营活动的，向特许人所在地省、自治区、直辖市人民政府商务主管部门备案；跨省、自治区、直辖市范围从事特许经营活动的，向国务院商务主管部门备案。 </w:t>
            </w:r>
          </w:p>
          <w:p>
            <w:pPr>
              <w:pStyle w:val="6"/>
              <w:spacing w:line="226" w:lineRule="exact"/>
              <w:ind w:left="30" w:right="78"/>
              <w:jc w:val="left"/>
              <w:rPr>
                <w:rFonts w:hint="eastAsia" w:ascii="宋体" w:hAnsi="宋体" w:eastAsia="宋体" w:cs="宋体"/>
                <w:color w:val="auto"/>
                <w:sz w:val="18"/>
                <w:szCs w:val="18"/>
              </w:rPr>
            </w:pPr>
          </w:p>
        </w:tc>
        <w:tc>
          <w:tcPr>
            <w:tcW w:w="4726" w:type="dxa"/>
            <w:tcBorders>
              <w:top w:val="single" w:color="000000" w:sz="8" w:space="0"/>
              <w:left w:val="single" w:color="000000" w:sz="8" w:space="0"/>
              <w:bottom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b w:val="0"/>
                <w:bCs w:val="0"/>
                <w:color w:val="auto"/>
                <w:spacing w:val="1"/>
                <w:w w:val="100"/>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受理责任：公示法定应当提交的材料；一次性告知补正</w:t>
            </w:r>
          </w:p>
          <w:p>
            <w:pPr>
              <w:pStyle w:val="6"/>
              <w:spacing w:line="203" w:lineRule="exact"/>
              <w:ind w:left="30" w:right="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0"/>
                <w:w w:val="100"/>
                <w:sz w:val="18"/>
                <w:szCs w:val="18"/>
              </w:rPr>
              <w:t>材料；依法受理或不予受理（不予受理应当告知理由）</w:t>
            </w:r>
            <w:r>
              <w:rPr>
                <w:rFonts w:hint="eastAsia" w:ascii="宋体" w:hAnsi="宋体" w:eastAsia="宋体" w:cs="宋体"/>
                <w:b w:val="0"/>
                <w:bCs w:val="0"/>
                <w:color w:val="auto"/>
                <w:spacing w:val="0"/>
                <w:w w:val="100"/>
                <w:sz w:val="18"/>
                <w:szCs w:val="18"/>
                <w:lang w:eastAsia="zh-CN"/>
              </w:rPr>
              <w:t>。</w:t>
            </w:r>
          </w:p>
          <w:p>
            <w:pPr>
              <w:pStyle w:val="6"/>
              <w:numPr>
                <w:ilvl w:val="0"/>
                <w:numId w:val="0"/>
              </w:numPr>
              <w:spacing w:line="203" w:lineRule="exact"/>
              <w:ind w:left="30" w:leftChars="0" w:right="0" w:right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2.</w:t>
            </w:r>
            <w:r>
              <w:rPr>
                <w:rFonts w:hint="eastAsia" w:ascii="宋体" w:hAnsi="宋体" w:eastAsia="宋体" w:cs="宋体"/>
                <w:b w:val="0"/>
                <w:bCs w:val="0"/>
                <w:color w:val="auto"/>
                <w:spacing w:val="0"/>
                <w:w w:val="100"/>
                <w:sz w:val="18"/>
                <w:szCs w:val="18"/>
              </w:rPr>
              <w:t>审查责任：对申请人提交的申请材料进行审查，提出审查意见</w:t>
            </w:r>
            <w:r>
              <w:rPr>
                <w:rFonts w:hint="eastAsia" w:ascii="宋体" w:hAnsi="宋体" w:eastAsia="宋体" w:cs="宋体"/>
                <w:b w:val="0"/>
                <w:bCs w:val="0"/>
                <w:color w:val="auto"/>
                <w:spacing w:val="0"/>
                <w:w w:val="100"/>
                <w:sz w:val="18"/>
                <w:szCs w:val="18"/>
                <w:lang w:eastAsia="zh-CN"/>
              </w:rPr>
              <w:t>。</w:t>
            </w:r>
          </w:p>
          <w:p>
            <w:pPr>
              <w:pStyle w:val="6"/>
              <w:numPr>
                <w:ilvl w:val="0"/>
                <w:numId w:val="0"/>
              </w:numPr>
              <w:spacing w:line="203" w:lineRule="exact"/>
              <w:ind w:left="30" w:leftChars="0" w:right="0" w:rightChars="0"/>
              <w:jc w:val="left"/>
              <w:rPr>
                <w:rFonts w:hint="eastAsia" w:ascii="宋体" w:hAnsi="宋体" w:eastAsia="宋体" w:cs="宋体"/>
                <w:b w:val="0"/>
                <w:bCs w:val="0"/>
                <w:color w:val="auto"/>
                <w:spacing w:val="1"/>
                <w:w w:val="100"/>
                <w:sz w:val="18"/>
                <w:szCs w:val="18"/>
                <w:lang w:val="en-US" w:eastAsia="zh-CN"/>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决定责任：对符合条件的依法进行办理</w:t>
            </w:r>
            <w:r>
              <w:rPr>
                <w:rFonts w:hint="eastAsia" w:ascii="宋体" w:hAnsi="宋体" w:eastAsia="宋体" w:cs="宋体"/>
                <w:b w:val="0"/>
                <w:bCs w:val="0"/>
                <w:color w:val="auto"/>
                <w:spacing w:val="0"/>
                <w:w w:val="100"/>
                <w:sz w:val="18"/>
                <w:szCs w:val="18"/>
                <w:lang w:eastAsia="zh-CN"/>
              </w:rPr>
              <w:t>。</w:t>
            </w:r>
          </w:p>
          <w:p>
            <w:pPr>
              <w:pStyle w:val="6"/>
              <w:spacing w:line="203" w:lineRule="auto"/>
              <w:ind w:left="30" w:right="76"/>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lang w:val="en-US" w:eastAsia="zh-CN"/>
              </w:rPr>
              <w:t>4.</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000000" w:sz="8" w:space="0"/>
              <w:left w:val="single" w:color="000000" w:sz="8" w:space="0"/>
              <w:bottom w:val="single" w:color="000000" w:sz="8" w:space="0"/>
              <w:right w:val="single" w:color="000000" w:sz="8" w:space="0"/>
            </w:tcBorders>
            <w:vAlign w:val="top"/>
          </w:tcPr>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before="7" w:line="200" w:lineRule="exact"/>
              <w:rPr>
                <w:rFonts w:hint="eastAsia" w:ascii="宋体" w:hAnsi="宋体" w:eastAsia="宋体" w:cs="宋体"/>
                <w:color w:val="auto"/>
                <w:sz w:val="18"/>
                <w:szCs w:val="18"/>
              </w:rPr>
            </w:pPr>
          </w:p>
          <w:p>
            <w:pPr>
              <w:pStyle w:val="6"/>
              <w:spacing w:line="224" w:lineRule="exact"/>
              <w:ind w:left="27" w:right="13"/>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《商业特许经营管理条例》</w:t>
            </w:r>
          </w:p>
          <w:p>
            <w:pPr>
              <w:pStyle w:val="6"/>
              <w:spacing w:line="226" w:lineRule="exact"/>
              <w:ind w:left="27" w:right="13"/>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（国务院令第</w:t>
            </w:r>
            <w:r>
              <w:rPr>
                <w:rFonts w:hint="eastAsia" w:ascii="宋体" w:hAnsi="宋体" w:eastAsia="宋体" w:cs="宋体"/>
                <w:b w:val="0"/>
                <w:bCs w:val="0"/>
                <w:color w:val="auto"/>
                <w:spacing w:val="1"/>
                <w:w w:val="100"/>
                <w:sz w:val="18"/>
                <w:szCs w:val="18"/>
              </w:rPr>
              <w:t>48</w:t>
            </w:r>
            <w:r>
              <w:rPr>
                <w:rFonts w:hint="eastAsia" w:ascii="宋体" w:hAnsi="宋体" w:eastAsia="宋体" w:cs="宋体"/>
                <w:b w:val="0"/>
                <w:bCs w:val="0"/>
                <w:color w:val="auto"/>
                <w:spacing w:val="14"/>
                <w:w w:val="100"/>
                <w:sz w:val="18"/>
                <w:szCs w:val="18"/>
              </w:rPr>
              <w:t>5</w:t>
            </w:r>
            <w:r>
              <w:rPr>
                <w:rFonts w:hint="eastAsia" w:ascii="宋体" w:hAnsi="宋体" w:eastAsia="宋体" w:cs="宋体"/>
                <w:b w:val="0"/>
                <w:bCs w:val="0"/>
                <w:color w:val="auto"/>
                <w:spacing w:val="12"/>
                <w:w w:val="100"/>
                <w:sz w:val="18"/>
                <w:szCs w:val="18"/>
              </w:rPr>
              <w:t>号</w:t>
            </w:r>
            <w:r>
              <w:rPr>
                <w:rFonts w:hint="eastAsia" w:ascii="宋体" w:hAnsi="宋体" w:eastAsia="宋体" w:cs="宋体"/>
                <w:b w:val="0"/>
                <w:bCs w:val="0"/>
                <w:color w:val="auto"/>
                <w:spacing w:val="14"/>
                <w:w w:val="100"/>
                <w:sz w:val="18"/>
                <w:szCs w:val="18"/>
              </w:rPr>
              <w:t>）</w:t>
            </w:r>
            <w:r>
              <w:rPr>
                <w:rFonts w:hint="eastAsia" w:ascii="宋体" w:hAnsi="宋体" w:eastAsia="宋体" w:cs="宋体"/>
                <w:b w:val="0"/>
                <w:bCs w:val="0"/>
                <w:color w:val="auto"/>
                <w:spacing w:val="13"/>
                <w:w w:val="100"/>
                <w:sz w:val="18"/>
                <w:szCs w:val="18"/>
              </w:rPr>
              <w:t>、</w:t>
            </w:r>
            <w:r>
              <w:rPr>
                <w:rFonts w:hint="eastAsia" w:ascii="宋体" w:hAnsi="宋体" w:eastAsia="宋体" w:cs="宋体"/>
                <w:b w:val="0"/>
                <w:bCs w:val="0"/>
                <w:color w:val="auto"/>
                <w:spacing w:val="11"/>
                <w:w w:val="100"/>
                <w:sz w:val="18"/>
                <w:szCs w:val="18"/>
              </w:rPr>
              <w:t>《</w:t>
            </w:r>
            <w:r>
              <w:rPr>
                <w:rFonts w:hint="eastAsia" w:ascii="宋体" w:hAnsi="宋体" w:eastAsia="宋体" w:cs="宋体"/>
                <w:b w:val="0"/>
                <w:bCs w:val="0"/>
                <w:color w:val="auto"/>
                <w:spacing w:val="0"/>
                <w:w w:val="100"/>
                <w:sz w:val="18"/>
                <w:szCs w:val="18"/>
              </w:rPr>
              <w:t>商</w:t>
            </w:r>
          </w:p>
          <w:p>
            <w:pPr>
              <w:pStyle w:val="6"/>
              <w:spacing w:before="1" w:line="224" w:lineRule="exact"/>
              <w:ind w:left="27" w:right="13"/>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业特许经营备案管理办法》</w:t>
            </w:r>
          </w:p>
          <w:p>
            <w:pPr>
              <w:pStyle w:val="6"/>
              <w:spacing w:line="226" w:lineRule="exact"/>
              <w:ind w:left="27" w:right="12"/>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（商务部令</w:t>
            </w:r>
            <w:r>
              <w:rPr>
                <w:rFonts w:hint="eastAsia" w:ascii="宋体" w:hAnsi="宋体" w:eastAsia="宋体" w:cs="宋体"/>
                <w:b w:val="0"/>
                <w:bCs w:val="0"/>
                <w:color w:val="auto"/>
                <w:spacing w:val="1"/>
                <w:w w:val="100"/>
                <w:sz w:val="18"/>
                <w:szCs w:val="18"/>
              </w:rPr>
              <w:t>201</w:t>
            </w:r>
            <w:r>
              <w:rPr>
                <w:rFonts w:hint="eastAsia" w:ascii="宋体" w:hAnsi="宋体" w:eastAsia="宋体" w:cs="宋体"/>
                <w:b w:val="0"/>
                <w:bCs w:val="0"/>
                <w:color w:val="auto"/>
                <w:spacing w:val="2"/>
                <w:w w:val="100"/>
                <w:sz w:val="18"/>
                <w:szCs w:val="18"/>
              </w:rPr>
              <w:t>1</w:t>
            </w:r>
            <w:r>
              <w:rPr>
                <w:rFonts w:hint="eastAsia" w:ascii="宋体" w:hAnsi="宋体" w:eastAsia="宋体" w:cs="宋体"/>
                <w:b w:val="0"/>
                <w:bCs w:val="0"/>
                <w:color w:val="auto"/>
                <w:spacing w:val="0"/>
                <w:w w:val="100"/>
                <w:sz w:val="18"/>
                <w:szCs w:val="18"/>
              </w:rPr>
              <w:t>年第</w:t>
            </w:r>
            <w:r>
              <w:rPr>
                <w:rFonts w:hint="eastAsia" w:ascii="宋体" w:hAnsi="宋体" w:eastAsia="宋体" w:cs="宋体"/>
                <w:b w:val="0"/>
                <w:bCs w:val="0"/>
                <w:color w:val="auto"/>
                <w:spacing w:val="1"/>
                <w:w w:val="100"/>
                <w:sz w:val="18"/>
                <w:szCs w:val="18"/>
              </w:rPr>
              <w:t>5</w:t>
            </w:r>
            <w:r>
              <w:rPr>
                <w:rFonts w:hint="eastAsia" w:ascii="宋体" w:hAnsi="宋体" w:eastAsia="宋体" w:cs="宋体"/>
                <w:b w:val="0"/>
                <w:bCs w:val="0"/>
                <w:color w:val="auto"/>
                <w:spacing w:val="0"/>
                <w:w w:val="100"/>
                <w:sz w:val="18"/>
                <w:szCs w:val="18"/>
              </w:rPr>
              <w:t>号）</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before="3" w:line="13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ind w:left="30" w:right="0"/>
              <w:jc w:val="left"/>
              <w:rPr>
                <w:rFonts w:hint="eastAsia" w:ascii="宋体" w:hAnsi="宋体" w:eastAsia="宋体" w:cs="宋体"/>
                <w:color w:val="auto"/>
                <w:sz w:val="18"/>
                <w:szCs w:val="18"/>
                <w:lang w:eastAsia="zh-CN"/>
              </w:rPr>
            </w:pPr>
            <w:r>
              <w:rPr>
                <w:rFonts w:hint="eastAsia" w:ascii="宋体" w:hAnsi="宋体" w:eastAsia="宋体" w:cs="宋体"/>
                <w:b w:val="0"/>
                <w:bCs w:val="0"/>
                <w:color w:val="auto"/>
                <w:spacing w:val="0"/>
                <w:w w:val="100"/>
                <w:sz w:val="18"/>
                <w:szCs w:val="18"/>
                <w:lang w:eastAsia="zh-CN"/>
              </w:rPr>
              <w:t>商务发展科</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before="9" w:line="11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3" w:lineRule="auto"/>
              <w:ind w:left="27"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tcBorders>
              <w:top w:val="single" w:color="000000" w:sz="8" w:space="0"/>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71" w:type="dxa"/>
          <w:trHeight w:val="10215" w:hRule="exact"/>
        </w:trPr>
        <w:tc>
          <w:tcPr>
            <w:tcW w:w="465"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b w:val="0"/>
                <w:bCs w:val="0"/>
                <w:color w:val="auto"/>
                <w:spacing w:val="0"/>
                <w:w w:val="100"/>
                <w:sz w:val="18"/>
                <w:szCs w:val="18"/>
                <w:lang w:val="en-US" w:eastAsia="zh-CN"/>
              </w:rPr>
              <w:t>56</w:t>
            </w:r>
          </w:p>
        </w:tc>
        <w:tc>
          <w:tcPr>
            <w:tcW w:w="841"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right="78"/>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其他类</w:t>
            </w:r>
          </w:p>
        </w:tc>
        <w:tc>
          <w:tcPr>
            <w:tcW w:w="1298" w:type="dxa"/>
            <w:tcBorders>
              <w:top w:val="single" w:color="000000" w:sz="8" w:space="0"/>
              <w:left w:val="single" w:color="000000" w:sz="8" w:space="0"/>
              <w:bottom w:val="single" w:color="000000" w:sz="8" w:space="0"/>
              <w:right w:val="single" w:color="000000" w:sz="8" w:space="0"/>
            </w:tcBorders>
            <w:vAlign w:val="center"/>
          </w:tcPr>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en-US"/>
              </w:rPr>
            </w:pPr>
            <w:r>
              <w:rPr>
                <w:rFonts w:hint="eastAsia" w:ascii="宋体" w:hAnsi="宋体" w:eastAsia="宋体" w:cs="宋体"/>
                <w:b w:val="0"/>
                <w:bCs w:val="0"/>
                <w:color w:val="auto"/>
                <w:spacing w:val="0"/>
                <w:w w:val="100"/>
                <w:sz w:val="18"/>
                <w:szCs w:val="18"/>
                <w:lang w:val="en-US" w:eastAsia="zh-CN"/>
              </w:rPr>
              <w:t>外商投资企业设立境外分支机构审批</w:t>
            </w:r>
          </w:p>
        </w:tc>
        <w:tc>
          <w:tcPr>
            <w:tcW w:w="4716" w:type="dxa"/>
            <w:tcBorders>
              <w:top w:val="single" w:color="000000" w:sz="8" w:space="0"/>
              <w:left w:val="single" w:color="000000" w:sz="8" w:space="0"/>
              <w:bottom w:val="single" w:color="000000" w:sz="8" w:space="0"/>
              <w:right w:val="single" w:color="000000" w:sz="8" w:space="0"/>
            </w:tcBorders>
            <w:vAlign w:val="center"/>
          </w:tcPr>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b w:val="0"/>
                <w:bCs w:val="0"/>
                <w:color w:val="auto"/>
                <w:spacing w:val="0"/>
                <w:w w:val="100"/>
                <w:sz w:val="18"/>
                <w:szCs w:val="18"/>
                <w:lang w:val="en-US" w:eastAsia="zh-CN"/>
              </w:rPr>
              <w:t>根据2014年2月28日贵州省人民政府令《省人民政府关于向贵安新区、国家级经济技术开发区、国家级高新技术产业开发区和贵阳综合保税区下放一批行政审批项目的决定》（第153号）附件1第11项</w:t>
            </w: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b w:val="0"/>
                <w:bCs w:val="0"/>
                <w:color w:val="auto"/>
                <w:spacing w:val="0"/>
                <w:w w:val="100"/>
                <w:sz w:val="18"/>
                <w:szCs w:val="18"/>
                <w:lang w:val="en-US" w:eastAsia="zh-CN"/>
              </w:rPr>
              <w:t>《中华人民共和国外资企业法实施细则》（国务院令第301号）《中华人民共和国外资企业法实施细则》（国务院令第301号）第八条设立外资企业的申请，由对外经济贸易部审查批准后，发给批准证书。设立外资企业的申请属于下列情形的，国务院授权省、自治区、直辖市和计划单列市、经济特区人民政府审查批准后，发给批准证书。</w:t>
            </w: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b w:val="0"/>
                <w:bCs w:val="0"/>
                <w:color w:val="auto"/>
                <w:spacing w:val="0"/>
                <w:w w:val="100"/>
                <w:sz w:val="18"/>
                <w:szCs w:val="18"/>
                <w:lang w:val="en-US" w:eastAsia="zh-CN"/>
              </w:rPr>
              <w:t>《中华人民共和国中外合资经营企业法实施条例》（国务院令第311号）第六条　在中国境内设立合营企业，必须经中华人民共和国对外贸易经济合作部(以下简称对外贸易经济合作部)审查批准。批准后，由对外贸易经济合作部发给批准证书。</w:t>
            </w: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b w:val="0"/>
                <w:bCs w:val="0"/>
                <w:color w:val="auto"/>
                <w:spacing w:val="0"/>
                <w:w w:val="100"/>
                <w:sz w:val="18"/>
                <w:szCs w:val="18"/>
                <w:lang w:val="en-US" w:eastAsia="zh-CN"/>
              </w:rPr>
              <w:t>凡具备下列条件的，国务院授权省、自治区、直辖市人民政府或者国务院有关部门审批：</w:t>
            </w: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b w:val="0"/>
                <w:bCs w:val="0"/>
                <w:color w:val="auto"/>
                <w:spacing w:val="0"/>
                <w:w w:val="100"/>
                <w:sz w:val="18"/>
                <w:szCs w:val="18"/>
                <w:lang w:val="en-US" w:eastAsia="zh-CN"/>
              </w:rPr>
              <w:t>(一)投资总额在国务院规定的投资审批权限以内，中国合营者的资金来源已经落实的；</w:t>
            </w: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b w:val="0"/>
                <w:bCs w:val="0"/>
                <w:color w:val="auto"/>
                <w:spacing w:val="0"/>
                <w:w w:val="100"/>
                <w:sz w:val="18"/>
                <w:szCs w:val="18"/>
                <w:lang w:val="en-US" w:eastAsia="zh-CN"/>
              </w:rPr>
              <w:t>(二)不需要国家增拨原材料，不影响燃料、动力、交通运输、外贸出口配额等方面的全国平衡的。</w:t>
            </w: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b w:val="0"/>
                <w:bCs w:val="0"/>
                <w:color w:val="auto"/>
                <w:spacing w:val="0"/>
                <w:w w:val="100"/>
                <w:sz w:val="18"/>
                <w:szCs w:val="18"/>
                <w:lang w:val="en-US" w:eastAsia="zh-CN"/>
              </w:rPr>
              <w:t>依照前款批准设立的合营企业，应当报对外贸易经济合作部备案。</w:t>
            </w: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b w:val="0"/>
                <w:bCs w:val="0"/>
                <w:color w:val="auto"/>
                <w:spacing w:val="0"/>
                <w:w w:val="100"/>
                <w:sz w:val="18"/>
                <w:szCs w:val="18"/>
                <w:lang w:val="en-US" w:eastAsia="zh-CN"/>
              </w:rPr>
              <w:t>对外贸易经济合作部和国务院授权的省、自治区、直辖市人民政府或者国务院有关部门，以下统称审批机构。</w:t>
            </w: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b w:val="0"/>
                <w:bCs w:val="0"/>
                <w:color w:val="auto"/>
                <w:spacing w:val="0"/>
                <w:w w:val="100"/>
                <w:sz w:val="18"/>
                <w:szCs w:val="18"/>
                <w:lang w:val="en-US" w:eastAsia="zh-CN"/>
              </w:rPr>
              <w:t>《国务院关于第五批取消和下放管理层级行政审批项目的决定》（国发〔2010〕21号）、《中华人民共和国中外合作经营企业法实施细则》（外经贸部令1995年第6号）第六条设立合作企业由对外贸易经济合作部或者国务院授权的部门和地方人民政府审查批准。</w:t>
            </w: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b w:val="0"/>
                <w:bCs w:val="0"/>
                <w:color w:val="auto"/>
                <w:spacing w:val="0"/>
                <w:w w:val="100"/>
                <w:sz w:val="18"/>
                <w:szCs w:val="18"/>
                <w:lang w:val="en-US" w:eastAsia="zh-CN"/>
              </w:rPr>
              <w:t>　　设立合作企业属于下列情形的,由国务院授权的部门或者地方人民政府审查批准:</w:t>
            </w: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b w:val="0"/>
                <w:bCs w:val="0"/>
                <w:color w:val="auto"/>
                <w:spacing w:val="0"/>
                <w:w w:val="100"/>
                <w:sz w:val="18"/>
                <w:szCs w:val="18"/>
                <w:lang w:val="en-US" w:eastAsia="zh-CN"/>
              </w:rPr>
              <w:t>　　(一)投资总额在国务院规定由国务院授权的部门或者地方人民政府审批的投资限额以内；</w:t>
            </w: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b w:val="0"/>
                <w:bCs w:val="0"/>
                <w:color w:val="auto"/>
                <w:spacing w:val="0"/>
                <w:w w:val="100"/>
                <w:sz w:val="18"/>
                <w:szCs w:val="18"/>
                <w:lang w:val="en-US" w:eastAsia="zh-CN"/>
              </w:rPr>
              <w:t>　　(二)自筹资金,并且不需要国家平衡建设、生产条件的；</w:t>
            </w: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b w:val="0"/>
                <w:bCs w:val="0"/>
                <w:color w:val="auto"/>
                <w:spacing w:val="0"/>
                <w:w w:val="100"/>
                <w:sz w:val="18"/>
                <w:szCs w:val="18"/>
                <w:lang w:val="en-US" w:eastAsia="zh-CN"/>
              </w:rPr>
              <w:t>　　(三)产品出口不需要领取国家有关主管部门发放的出口配额、许可证,或者虽需要领取,但在报送项目建议书前已征得国家有关主管部门同意的；</w:t>
            </w: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en-US"/>
              </w:rPr>
            </w:pPr>
            <w:r>
              <w:rPr>
                <w:rFonts w:hint="eastAsia" w:ascii="宋体" w:hAnsi="宋体" w:eastAsia="宋体" w:cs="宋体"/>
                <w:b w:val="0"/>
                <w:bCs w:val="0"/>
                <w:color w:val="auto"/>
                <w:spacing w:val="0"/>
                <w:w w:val="100"/>
                <w:sz w:val="18"/>
                <w:szCs w:val="18"/>
                <w:lang w:val="en-US" w:eastAsia="zh-CN"/>
              </w:rPr>
              <w:t>　　(四)有法律、行政法规规定由国务院授权的部门或者地方人民政府审查批准的其他情形的。</w:t>
            </w:r>
          </w:p>
        </w:tc>
        <w:tc>
          <w:tcPr>
            <w:tcW w:w="4726"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ind w:left="30" w:right="0"/>
              <w:jc w:val="left"/>
              <w:rPr>
                <w:rFonts w:hint="eastAsia" w:ascii="宋体" w:hAnsi="宋体" w:eastAsia="宋体" w:cs="宋体"/>
                <w:b w:val="0"/>
                <w:bCs w:val="0"/>
                <w:color w:val="auto"/>
                <w:spacing w:val="1"/>
                <w:w w:val="100"/>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受理责任：公示法定应当提交的材料；一次性告知补正</w:t>
            </w:r>
          </w:p>
          <w:p>
            <w:pPr>
              <w:pStyle w:val="6"/>
              <w:spacing w:line="203" w:lineRule="exact"/>
              <w:ind w:left="30" w:right="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0"/>
                <w:w w:val="100"/>
                <w:sz w:val="18"/>
                <w:szCs w:val="18"/>
              </w:rPr>
              <w:t>材料；依法受理或不予受理（不予受理应当告知理由）</w:t>
            </w:r>
            <w:r>
              <w:rPr>
                <w:rFonts w:hint="eastAsia" w:ascii="宋体" w:hAnsi="宋体" w:eastAsia="宋体" w:cs="宋体"/>
                <w:b w:val="0"/>
                <w:bCs w:val="0"/>
                <w:color w:val="auto"/>
                <w:spacing w:val="0"/>
                <w:w w:val="100"/>
                <w:sz w:val="18"/>
                <w:szCs w:val="18"/>
                <w:lang w:eastAsia="zh-CN"/>
              </w:rPr>
              <w:t>。</w:t>
            </w:r>
          </w:p>
          <w:p>
            <w:pPr>
              <w:pStyle w:val="6"/>
              <w:numPr>
                <w:ilvl w:val="0"/>
                <w:numId w:val="0"/>
              </w:numPr>
              <w:spacing w:line="203" w:lineRule="exact"/>
              <w:ind w:left="30" w:leftChars="0" w:right="0" w:right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2.</w:t>
            </w:r>
            <w:r>
              <w:rPr>
                <w:rFonts w:hint="eastAsia" w:ascii="宋体" w:hAnsi="宋体" w:eastAsia="宋体" w:cs="宋体"/>
                <w:b w:val="0"/>
                <w:bCs w:val="0"/>
                <w:color w:val="auto"/>
                <w:spacing w:val="0"/>
                <w:w w:val="100"/>
                <w:sz w:val="18"/>
                <w:szCs w:val="18"/>
              </w:rPr>
              <w:t>审查责任：对申请人提交的申请材料进行审查，提出审查意见</w:t>
            </w:r>
            <w:r>
              <w:rPr>
                <w:rFonts w:hint="eastAsia" w:ascii="宋体" w:hAnsi="宋体" w:eastAsia="宋体" w:cs="宋体"/>
                <w:b w:val="0"/>
                <w:bCs w:val="0"/>
                <w:color w:val="auto"/>
                <w:spacing w:val="0"/>
                <w:w w:val="100"/>
                <w:sz w:val="18"/>
                <w:szCs w:val="18"/>
                <w:lang w:eastAsia="zh-CN"/>
              </w:rPr>
              <w:t>。</w:t>
            </w:r>
          </w:p>
          <w:p>
            <w:pPr>
              <w:pStyle w:val="6"/>
              <w:numPr>
                <w:ilvl w:val="0"/>
                <w:numId w:val="0"/>
              </w:numPr>
              <w:spacing w:line="203" w:lineRule="exact"/>
              <w:ind w:left="30" w:leftChars="0" w:right="0" w:rightChars="0"/>
              <w:jc w:val="left"/>
              <w:rPr>
                <w:rFonts w:hint="eastAsia" w:ascii="宋体" w:hAnsi="宋体" w:eastAsia="宋体" w:cs="宋体"/>
                <w:b w:val="0"/>
                <w:bCs w:val="0"/>
                <w:color w:val="auto"/>
                <w:spacing w:val="1"/>
                <w:w w:val="100"/>
                <w:sz w:val="18"/>
                <w:szCs w:val="18"/>
                <w:lang w:val="en-US" w:eastAsia="zh-CN"/>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决定责任：对符合条件的依法进行办理</w:t>
            </w:r>
            <w:r>
              <w:rPr>
                <w:rFonts w:hint="eastAsia" w:ascii="宋体" w:hAnsi="宋体" w:eastAsia="宋体" w:cs="宋体"/>
                <w:b w:val="0"/>
                <w:bCs w:val="0"/>
                <w:color w:val="auto"/>
                <w:spacing w:val="0"/>
                <w:w w:val="100"/>
                <w:sz w:val="18"/>
                <w:szCs w:val="18"/>
                <w:lang w:eastAsia="zh-CN"/>
              </w:rPr>
              <w:t>。</w:t>
            </w:r>
          </w:p>
          <w:p>
            <w:pPr>
              <w:pStyle w:val="6"/>
              <w:spacing w:line="226" w:lineRule="exact"/>
              <w:ind w:left="30" w:right="78"/>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4.</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000000" w:sz="8" w:space="0"/>
              <w:left w:val="single" w:color="000000" w:sz="8" w:space="0"/>
              <w:bottom w:val="single" w:color="000000" w:sz="8" w:space="0"/>
              <w:right w:val="single" w:color="000000" w:sz="8" w:space="0"/>
            </w:tcBorders>
            <w:vAlign w:val="center"/>
          </w:tcPr>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en-US"/>
              </w:rPr>
            </w:pPr>
            <w:r>
              <w:rPr>
                <w:rFonts w:hint="eastAsia" w:ascii="宋体" w:hAnsi="宋体" w:eastAsia="宋体" w:cs="宋体"/>
                <w:b w:val="0"/>
                <w:bCs w:val="0"/>
                <w:color w:val="auto"/>
                <w:spacing w:val="0"/>
                <w:w w:val="100"/>
                <w:sz w:val="18"/>
                <w:szCs w:val="18"/>
                <w:lang w:val="en-US" w:eastAsia="zh-CN"/>
              </w:rPr>
              <w:t>根据2014年2月28日贵州省人民政府令《省人民政府关于向贵安新区、国家级经济技术开发区、国家级高新技术产业开发区和贵阳综合保税区下放一批行政审批项目的决定》（第153号）附件1第11项</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b w:val="0"/>
                <w:bCs w:val="0"/>
                <w:color w:val="auto"/>
                <w:spacing w:val="0"/>
                <w:w w:val="100"/>
                <w:sz w:val="18"/>
                <w:szCs w:val="18"/>
                <w:lang w:eastAsia="zh-CN"/>
              </w:rPr>
              <w:t>商务发展科</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en-US"/>
              </w:rPr>
            </w:pPr>
            <w:r>
              <w:rPr>
                <w:rFonts w:hint="eastAsia" w:ascii="宋体" w:hAnsi="宋体" w:eastAsia="宋体" w:cs="宋体"/>
                <w:b w:val="0"/>
                <w:bCs w:val="0"/>
                <w:color w:val="auto"/>
                <w:spacing w:val="0"/>
                <w:w w:val="100"/>
                <w:sz w:val="18"/>
                <w:szCs w:val="18"/>
              </w:rPr>
              <w:t>单位法定代表人、分管领导、处室负责人、具体承办人</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71" w:type="dxa"/>
          <w:trHeight w:val="8215" w:hRule="exact"/>
        </w:trPr>
        <w:tc>
          <w:tcPr>
            <w:tcW w:w="465"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b w:val="0"/>
                <w:bCs w:val="0"/>
                <w:color w:val="auto"/>
                <w:spacing w:val="0"/>
                <w:w w:val="100"/>
                <w:sz w:val="18"/>
                <w:szCs w:val="18"/>
                <w:lang w:val="en-US" w:eastAsia="zh-CN"/>
              </w:rPr>
              <w:t>57</w:t>
            </w:r>
          </w:p>
        </w:tc>
        <w:tc>
          <w:tcPr>
            <w:tcW w:w="841"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其他类</w:t>
            </w:r>
          </w:p>
        </w:tc>
        <w:tc>
          <w:tcPr>
            <w:tcW w:w="1298" w:type="dxa"/>
            <w:tcBorders>
              <w:top w:val="single" w:color="000000" w:sz="8" w:space="0"/>
              <w:left w:val="single" w:color="000000" w:sz="8" w:space="0"/>
              <w:bottom w:val="single" w:color="000000" w:sz="8" w:space="0"/>
              <w:right w:val="single" w:color="000000" w:sz="8" w:space="0"/>
            </w:tcBorders>
            <w:vAlign w:val="center"/>
          </w:tcPr>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en-US"/>
              </w:rPr>
            </w:pPr>
            <w:r>
              <w:rPr>
                <w:rFonts w:hint="eastAsia" w:ascii="宋体" w:hAnsi="宋体" w:eastAsia="宋体" w:cs="宋体"/>
                <w:b w:val="0"/>
                <w:bCs w:val="0"/>
                <w:color w:val="auto"/>
                <w:spacing w:val="0"/>
                <w:w w:val="100"/>
                <w:sz w:val="18"/>
                <w:szCs w:val="18"/>
                <w:lang w:val="en-US" w:eastAsia="zh-CN"/>
              </w:rPr>
              <w:t>权限内外商投资企业设立及变更审批</w:t>
            </w:r>
          </w:p>
        </w:tc>
        <w:tc>
          <w:tcPr>
            <w:tcW w:w="4716" w:type="dxa"/>
            <w:tcBorders>
              <w:top w:val="single" w:color="000000" w:sz="8" w:space="0"/>
              <w:left w:val="single" w:color="000000" w:sz="8" w:space="0"/>
              <w:bottom w:val="single" w:color="000000" w:sz="8" w:space="0"/>
              <w:right w:val="single" w:color="000000" w:sz="8" w:space="0"/>
            </w:tcBorders>
            <w:vAlign w:val="center"/>
          </w:tcPr>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b w:val="0"/>
                <w:bCs w:val="0"/>
                <w:color w:val="auto"/>
                <w:spacing w:val="0"/>
                <w:w w:val="100"/>
                <w:sz w:val="18"/>
                <w:szCs w:val="18"/>
                <w:lang w:val="en-US" w:eastAsia="zh-CN"/>
              </w:rPr>
              <w:t>根据2014年2月28日贵州省人民政府令《省人民政府关于向贵安新区、国家级经济技术开发区、国家级高新技术产业开发区和贵阳综合保税区下放一批行政审批项目的决定》（第153号）附件1第12项</w:t>
            </w: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b w:val="0"/>
                <w:bCs w:val="0"/>
                <w:color w:val="auto"/>
                <w:spacing w:val="0"/>
                <w:w w:val="100"/>
                <w:sz w:val="18"/>
                <w:szCs w:val="18"/>
                <w:lang w:val="en-US" w:eastAsia="zh-CN"/>
              </w:rPr>
              <w:t>《中华人民共和国外资企业法实施细则》（国务院令第301号）第十七条　外资企业的分立、合并或者由于其他原因导致资本发生重大变动,须经审批机关批准,并应当聘请中国的注册会计师验证和出具验资报告；经审批机关批准后,向工商行政管理机关办理变更登记手续。</w:t>
            </w: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b w:val="0"/>
                <w:bCs w:val="0"/>
                <w:color w:val="auto"/>
                <w:spacing w:val="0"/>
                <w:w w:val="100"/>
                <w:sz w:val="18"/>
                <w:szCs w:val="18"/>
                <w:lang w:val="en-US" w:eastAsia="zh-CN"/>
              </w:rPr>
              <w:t>《中华人民共和国中外合资经营企业法实施条例》（国务院令第311号）《旅行社条例》（国务院令第550号）第七条　申请设立旅行社，经营国内旅游业务和入境旅游业务的，应当向所在地省、自治区、直辖市旅游行政管理部门或者其委托的设区的市级旅游行政管理部门提出申请，并提交符合本条例第六条规定的相关证明文件。受理申请的旅游行政管理部门应当自受理申请之日起20个工作日内作出许可或者不予许可的决定。予以许可的，向申请人颁发旅行社业务经营许可证，申请人持旅行社业务经营许可证向工商行政管理部门办理设立登记；不予许可的，书面通知申请人并说明理由。</w:t>
            </w: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en-US"/>
              </w:rPr>
            </w:pPr>
            <w:r>
              <w:rPr>
                <w:rFonts w:hint="eastAsia" w:ascii="宋体" w:hAnsi="宋体" w:eastAsia="宋体" w:cs="宋体"/>
                <w:b w:val="0"/>
                <w:bCs w:val="0"/>
                <w:color w:val="auto"/>
                <w:spacing w:val="0"/>
                <w:w w:val="100"/>
                <w:sz w:val="18"/>
                <w:szCs w:val="18"/>
                <w:lang w:val="en-US" w:eastAsia="zh-CN"/>
              </w:rPr>
              <w:t>《国务院关于第五批取消和下放管理层级行政审批项目的决定》（国发〔2010〕21号）33至35项、《国务院关于第六批取消和调整行政审批项目的决定》（国发〔2012〕52号）、《中华人民共和国中外合作经营企业法实施细则》（外经贸部令1995年第6号）第十一条合作企业协议、合同、章程自审查批准机关颁发批准证书之日起生效。在合作期限内,合作企业协议、合同、章程有重大变更的,须经审查批准机关批准。</w:t>
            </w:r>
          </w:p>
        </w:tc>
        <w:tc>
          <w:tcPr>
            <w:tcW w:w="4726"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ind w:left="30" w:right="0"/>
              <w:jc w:val="left"/>
              <w:rPr>
                <w:rFonts w:hint="eastAsia" w:ascii="宋体" w:hAnsi="宋体" w:eastAsia="宋体" w:cs="宋体"/>
                <w:b w:val="0"/>
                <w:bCs w:val="0"/>
                <w:color w:val="auto"/>
                <w:spacing w:val="1"/>
                <w:w w:val="100"/>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受理责任：公示法定应当提交的材料；一次性告知补正</w:t>
            </w:r>
          </w:p>
          <w:p>
            <w:pPr>
              <w:pStyle w:val="6"/>
              <w:spacing w:line="203" w:lineRule="exact"/>
              <w:ind w:left="30" w:right="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0"/>
                <w:w w:val="100"/>
                <w:sz w:val="18"/>
                <w:szCs w:val="18"/>
              </w:rPr>
              <w:t>材料；依法受理或不予受理（不予受理应当告知理由）</w:t>
            </w:r>
            <w:r>
              <w:rPr>
                <w:rFonts w:hint="eastAsia" w:ascii="宋体" w:hAnsi="宋体" w:eastAsia="宋体" w:cs="宋体"/>
                <w:b w:val="0"/>
                <w:bCs w:val="0"/>
                <w:color w:val="auto"/>
                <w:spacing w:val="0"/>
                <w:w w:val="100"/>
                <w:sz w:val="18"/>
                <w:szCs w:val="18"/>
                <w:lang w:eastAsia="zh-CN"/>
              </w:rPr>
              <w:t>。</w:t>
            </w:r>
          </w:p>
          <w:p>
            <w:pPr>
              <w:pStyle w:val="6"/>
              <w:numPr>
                <w:ilvl w:val="0"/>
                <w:numId w:val="0"/>
              </w:numPr>
              <w:spacing w:line="203" w:lineRule="exact"/>
              <w:ind w:left="30" w:leftChars="0" w:right="0" w:right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2.</w:t>
            </w:r>
            <w:r>
              <w:rPr>
                <w:rFonts w:hint="eastAsia" w:ascii="宋体" w:hAnsi="宋体" w:eastAsia="宋体" w:cs="宋体"/>
                <w:b w:val="0"/>
                <w:bCs w:val="0"/>
                <w:color w:val="auto"/>
                <w:spacing w:val="0"/>
                <w:w w:val="100"/>
                <w:sz w:val="18"/>
                <w:szCs w:val="18"/>
              </w:rPr>
              <w:t>审查责任：对申请人提交的申请材料进行审查，提出审查意见</w:t>
            </w:r>
            <w:r>
              <w:rPr>
                <w:rFonts w:hint="eastAsia" w:ascii="宋体" w:hAnsi="宋体" w:eastAsia="宋体" w:cs="宋体"/>
                <w:b w:val="0"/>
                <w:bCs w:val="0"/>
                <w:color w:val="auto"/>
                <w:spacing w:val="0"/>
                <w:w w:val="100"/>
                <w:sz w:val="18"/>
                <w:szCs w:val="18"/>
                <w:lang w:eastAsia="zh-CN"/>
              </w:rPr>
              <w:t>。</w:t>
            </w:r>
          </w:p>
          <w:p>
            <w:pPr>
              <w:pStyle w:val="6"/>
              <w:numPr>
                <w:ilvl w:val="0"/>
                <w:numId w:val="0"/>
              </w:numPr>
              <w:spacing w:line="203" w:lineRule="exact"/>
              <w:ind w:left="30" w:leftChars="0" w:right="0" w:rightChars="0"/>
              <w:jc w:val="left"/>
              <w:rPr>
                <w:rFonts w:hint="eastAsia" w:ascii="宋体" w:hAnsi="宋体" w:eastAsia="宋体" w:cs="宋体"/>
                <w:b w:val="0"/>
                <w:bCs w:val="0"/>
                <w:color w:val="auto"/>
                <w:spacing w:val="1"/>
                <w:w w:val="100"/>
                <w:sz w:val="18"/>
                <w:szCs w:val="18"/>
                <w:lang w:val="en-US" w:eastAsia="zh-CN"/>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决定责任：对符合条件的依法进行办理</w:t>
            </w:r>
            <w:r>
              <w:rPr>
                <w:rFonts w:hint="eastAsia" w:ascii="宋体" w:hAnsi="宋体" w:eastAsia="宋体" w:cs="宋体"/>
                <w:b w:val="0"/>
                <w:bCs w:val="0"/>
                <w:color w:val="auto"/>
                <w:spacing w:val="0"/>
                <w:w w:val="100"/>
                <w:sz w:val="18"/>
                <w:szCs w:val="18"/>
                <w:lang w:eastAsia="zh-CN"/>
              </w:rPr>
              <w:t>。</w:t>
            </w:r>
          </w:p>
          <w:p>
            <w:pPr>
              <w:pStyle w:val="6"/>
              <w:spacing w:line="226" w:lineRule="exact"/>
              <w:ind w:left="30" w:right="78"/>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4.</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000000" w:sz="8" w:space="0"/>
              <w:left w:val="single" w:color="000000" w:sz="8" w:space="0"/>
              <w:bottom w:val="single" w:color="000000" w:sz="8" w:space="0"/>
              <w:right w:val="single" w:color="000000" w:sz="8" w:space="0"/>
            </w:tcBorders>
            <w:vAlign w:val="center"/>
          </w:tcPr>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en-US"/>
              </w:rPr>
            </w:pPr>
            <w:r>
              <w:rPr>
                <w:rFonts w:hint="eastAsia" w:ascii="宋体" w:hAnsi="宋体" w:eastAsia="宋体" w:cs="宋体"/>
                <w:b w:val="0"/>
                <w:bCs w:val="0"/>
                <w:color w:val="auto"/>
                <w:spacing w:val="0"/>
                <w:w w:val="100"/>
                <w:sz w:val="18"/>
                <w:szCs w:val="18"/>
                <w:lang w:val="en-US" w:eastAsia="zh-CN"/>
              </w:rPr>
              <w:t>根据2014年2月28日贵州省人民政府令《省人民政府关于向贵安新区、国家级经济技术开发区、国家级高新技术产业开发区和贵阳综合保税区下放一批行政审批项目的决定》（第153号）附件1第12项</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b w:val="0"/>
                <w:bCs w:val="0"/>
                <w:color w:val="auto"/>
                <w:spacing w:val="0"/>
                <w:w w:val="100"/>
                <w:sz w:val="18"/>
                <w:szCs w:val="18"/>
                <w:lang w:eastAsia="zh-CN"/>
              </w:rPr>
              <w:t>商务发展科</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en-US"/>
              </w:rPr>
            </w:pPr>
            <w:r>
              <w:rPr>
                <w:rFonts w:hint="eastAsia" w:ascii="宋体" w:hAnsi="宋体" w:eastAsia="宋体" w:cs="宋体"/>
                <w:b w:val="0"/>
                <w:bCs w:val="0"/>
                <w:color w:val="auto"/>
                <w:spacing w:val="0"/>
                <w:w w:val="100"/>
                <w:sz w:val="18"/>
                <w:szCs w:val="18"/>
              </w:rPr>
              <w:t>单位法定代表人、分管领导、处室负责人、具体承办人</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71" w:type="dxa"/>
          <w:trHeight w:val="8215" w:hRule="exact"/>
        </w:trPr>
        <w:tc>
          <w:tcPr>
            <w:tcW w:w="465"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b w:val="0"/>
                <w:bCs w:val="0"/>
                <w:color w:val="auto"/>
                <w:spacing w:val="0"/>
                <w:w w:val="100"/>
                <w:sz w:val="18"/>
                <w:szCs w:val="18"/>
                <w:lang w:val="en-US" w:eastAsia="zh-CN"/>
              </w:rPr>
              <w:t>58</w:t>
            </w:r>
          </w:p>
        </w:tc>
        <w:tc>
          <w:tcPr>
            <w:tcW w:w="841"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其他类</w:t>
            </w:r>
          </w:p>
        </w:tc>
        <w:tc>
          <w:tcPr>
            <w:tcW w:w="1298" w:type="dxa"/>
            <w:tcBorders>
              <w:top w:val="single" w:color="000000" w:sz="8" w:space="0"/>
              <w:left w:val="single" w:color="000000" w:sz="8" w:space="0"/>
              <w:bottom w:val="single" w:color="000000" w:sz="8" w:space="0"/>
              <w:right w:val="single" w:color="000000" w:sz="8" w:space="0"/>
            </w:tcBorders>
            <w:vAlign w:val="center"/>
          </w:tcPr>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en-US"/>
              </w:rPr>
            </w:pPr>
            <w:r>
              <w:rPr>
                <w:rFonts w:hint="eastAsia" w:ascii="宋体" w:hAnsi="宋体" w:eastAsia="宋体" w:cs="宋体"/>
                <w:b w:val="0"/>
                <w:bCs w:val="0"/>
                <w:color w:val="auto"/>
                <w:spacing w:val="0"/>
                <w:w w:val="100"/>
                <w:sz w:val="18"/>
                <w:szCs w:val="18"/>
                <w:lang w:val="en-US" w:eastAsia="zh-CN"/>
              </w:rPr>
              <w:t>对外贸易经营者备案登记</w:t>
            </w:r>
          </w:p>
        </w:tc>
        <w:tc>
          <w:tcPr>
            <w:tcW w:w="4716"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eastAsia" w:ascii="宋体" w:hAnsi="宋体" w:eastAsia="宋体" w:cs="宋体"/>
                <w:b w:val="0"/>
                <w:bCs w:val="0"/>
                <w:color w:val="auto"/>
                <w:spacing w:val="0"/>
                <w:w w:val="100"/>
                <w:sz w:val="18"/>
                <w:szCs w:val="18"/>
                <w:lang w:val="en-US" w:eastAsia="zh-CN"/>
              </w:rPr>
              <w:t>中华人民共和国对外贸易法（1994年5月12日第八届全国人民代表大会常务委员会第七次会议通过2004年4月6日第十届全国人民代表大会常务委员会第八次会议修订）</w:t>
            </w:r>
            <w:r>
              <w:rPr>
                <w:rFonts w:hint="default" w:ascii="宋体" w:hAnsi="宋体" w:eastAsia="宋体" w:cs="宋体"/>
                <w:b w:val="0"/>
                <w:bCs w:val="0"/>
                <w:color w:val="auto"/>
                <w:spacing w:val="0"/>
                <w:w w:val="100"/>
                <w:sz w:val="18"/>
                <w:szCs w:val="18"/>
                <w:lang w:val="en-US" w:eastAsia="zh-CN"/>
              </w:rPr>
              <w:t>第九条从事货物进出口或者技术进出口的对外贸易经营者，应当向国务院对外贸易主管部门或者其委托的机构办理备案登记；但是，法律、行政法规和国务院对外贸易主管部门规定不需要备案登记的除外。备案登记的具体办法由国务院对外贸易主管部门规定。对外贸易经营者未按照规定办理备案登记的，海关不予办理进出口货物的报关验放手续。</w:t>
            </w: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en-US"/>
              </w:rPr>
            </w:pPr>
          </w:p>
        </w:tc>
        <w:tc>
          <w:tcPr>
            <w:tcW w:w="4726"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ind w:left="30" w:right="0"/>
              <w:jc w:val="left"/>
              <w:rPr>
                <w:rFonts w:hint="eastAsia" w:ascii="宋体" w:hAnsi="宋体" w:eastAsia="宋体" w:cs="宋体"/>
                <w:b w:val="0"/>
                <w:bCs w:val="0"/>
                <w:color w:val="auto"/>
                <w:spacing w:val="1"/>
                <w:w w:val="100"/>
                <w:sz w:val="18"/>
                <w:szCs w:val="18"/>
              </w:rPr>
            </w:pPr>
            <w:r>
              <w:rPr>
                <w:rFonts w:hint="eastAsia" w:ascii="宋体" w:hAnsi="宋体" w:eastAsia="宋体" w:cs="宋体"/>
                <w:b w:val="0"/>
                <w:bCs w:val="0"/>
                <w:color w:val="auto"/>
                <w:spacing w:val="1"/>
                <w:w w:val="100"/>
                <w:sz w:val="18"/>
                <w:szCs w:val="18"/>
              </w:rPr>
              <w:t>1.</w:t>
            </w:r>
            <w:r>
              <w:rPr>
                <w:rFonts w:hint="eastAsia" w:ascii="宋体" w:hAnsi="宋体" w:eastAsia="宋体" w:cs="宋体"/>
                <w:b w:val="0"/>
                <w:bCs w:val="0"/>
                <w:color w:val="auto"/>
                <w:spacing w:val="0"/>
                <w:w w:val="100"/>
                <w:sz w:val="18"/>
                <w:szCs w:val="18"/>
              </w:rPr>
              <w:t>受理责任：公示法定应当提交的材料；一次性告知补正</w:t>
            </w:r>
          </w:p>
          <w:p>
            <w:pPr>
              <w:pStyle w:val="6"/>
              <w:spacing w:line="203" w:lineRule="exact"/>
              <w:ind w:left="30" w:right="0"/>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0"/>
                <w:w w:val="100"/>
                <w:sz w:val="18"/>
                <w:szCs w:val="18"/>
              </w:rPr>
              <w:t>材料；依法受理或不予受理（不予受理应当告知理由）</w:t>
            </w:r>
            <w:r>
              <w:rPr>
                <w:rFonts w:hint="eastAsia" w:ascii="宋体" w:hAnsi="宋体" w:eastAsia="宋体" w:cs="宋体"/>
                <w:b w:val="0"/>
                <w:bCs w:val="0"/>
                <w:color w:val="auto"/>
                <w:spacing w:val="0"/>
                <w:w w:val="100"/>
                <w:sz w:val="18"/>
                <w:szCs w:val="18"/>
                <w:lang w:eastAsia="zh-CN"/>
              </w:rPr>
              <w:t>。</w:t>
            </w:r>
          </w:p>
          <w:p>
            <w:pPr>
              <w:pStyle w:val="6"/>
              <w:numPr>
                <w:ilvl w:val="0"/>
                <w:numId w:val="0"/>
              </w:numPr>
              <w:spacing w:line="203" w:lineRule="exact"/>
              <w:ind w:left="30" w:leftChars="0" w:right="0" w:right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2.</w:t>
            </w:r>
            <w:r>
              <w:rPr>
                <w:rFonts w:hint="eastAsia" w:ascii="宋体" w:hAnsi="宋体" w:eastAsia="宋体" w:cs="宋体"/>
                <w:b w:val="0"/>
                <w:bCs w:val="0"/>
                <w:color w:val="auto"/>
                <w:spacing w:val="0"/>
                <w:w w:val="100"/>
                <w:sz w:val="18"/>
                <w:szCs w:val="18"/>
              </w:rPr>
              <w:t>审查责任：对申请人提交的申请材料进行审查，提出审查意见</w:t>
            </w:r>
            <w:r>
              <w:rPr>
                <w:rFonts w:hint="eastAsia" w:ascii="宋体" w:hAnsi="宋体" w:eastAsia="宋体" w:cs="宋体"/>
                <w:b w:val="0"/>
                <w:bCs w:val="0"/>
                <w:color w:val="auto"/>
                <w:spacing w:val="0"/>
                <w:w w:val="100"/>
                <w:sz w:val="18"/>
                <w:szCs w:val="18"/>
                <w:lang w:eastAsia="zh-CN"/>
              </w:rPr>
              <w:t>。</w:t>
            </w:r>
          </w:p>
          <w:p>
            <w:pPr>
              <w:pStyle w:val="6"/>
              <w:numPr>
                <w:ilvl w:val="0"/>
                <w:numId w:val="0"/>
              </w:numPr>
              <w:spacing w:line="203" w:lineRule="exact"/>
              <w:ind w:left="30" w:leftChars="0" w:right="0" w:rightChars="0"/>
              <w:jc w:val="left"/>
              <w:rPr>
                <w:rFonts w:hint="eastAsia" w:ascii="宋体" w:hAnsi="宋体" w:eastAsia="宋体" w:cs="宋体"/>
                <w:b w:val="0"/>
                <w:bCs w:val="0"/>
                <w:color w:val="auto"/>
                <w:spacing w:val="1"/>
                <w:w w:val="100"/>
                <w:sz w:val="18"/>
                <w:szCs w:val="18"/>
                <w:lang w:val="en-US" w:eastAsia="zh-CN"/>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决定责任：对符合条件的依法进行办理</w:t>
            </w:r>
            <w:r>
              <w:rPr>
                <w:rFonts w:hint="eastAsia" w:ascii="宋体" w:hAnsi="宋体" w:eastAsia="宋体" w:cs="宋体"/>
                <w:b w:val="0"/>
                <w:bCs w:val="0"/>
                <w:color w:val="auto"/>
                <w:spacing w:val="0"/>
                <w:w w:val="100"/>
                <w:sz w:val="18"/>
                <w:szCs w:val="18"/>
                <w:lang w:eastAsia="zh-CN"/>
              </w:rPr>
              <w:t>。</w:t>
            </w:r>
          </w:p>
          <w:p>
            <w:pPr>
              <w:pStyle w:val="6"/>
              <w:spacing w:line="226" w:lineRule="exact"/>
              <w:ind w:left="30" w:right="78"/>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4.</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000000" w:sz="8" w:space="0"/>
              <w:left w:val="single" w:color="000000" w:sz="8" w:space="0"/>
              <w:bottom w:val="single" w:color="000000" w:sz="8" w:space="0"/>
              <w:right w:val="single" w:color="000000" w:sz="8" w:space="0"/>
            </w:tcBorders>
            <w:vAlign w:val="center"/>
          </w:tcPr>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en-US"/>
              </w:rPr>
            </w:pPr>
            <w:r>
              <w:rPr>
                <w:rFonts w:hint="eastAsia" w:ascii="宋体" w:hAnsi="宋体" w:eastAsia="宋体" w:cs="宋体"/>
                <w:b w:val="0"/>
                <w:bCs w:val="0"/>
                <w:color w:val="auto"/>
                <w:spacing w:val="0"/>
                <w:w w:val="100"/>
                <w:sz w:val="18"/>
                <w:szCs w:val="18"/>
                <w:lang w:val="en-US" w:eastAsia="zh-CN"/>
              </w:rPr>
              <w:t>中华人民共和国对外贸易法（1994年5月12日第八届全国人民代表大会常务委员会第七次会议通过2004年4月6日第十届全国人民代表大会常务委员会第八次会议修订）</w:t>
            </w:r>
          </w:p>
        </w:tc>
        <w:tc>
          <w:tcPr>
            <w:tcW w:w="1022"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b w:val="0"/>
                <w:bCs w:val="0"/>
                <w:color w:val="auto"/>
                <w:spacing w:val="0"/>
                <w:w w:val="100"/>
                <w:sz w:val="18"/>
                <w:szCs w:val="18"/>
                <w:lang w:eastAsia="zh-CN"/>
              </w:rPr>
              <w:t>商务发展科</w:t>
            </w: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en-US"/>
              </w:rPr>
            </w:pPr>
            <w:r>
              <w:rPr>
                <w:rFonts w:hint="eastAsia" w:ascii="宋体" w:hAnsi="宋体" w:eastAsia="宋体" w:cs="宋体"/>
                <w:b w:val="0"/>
                <w:bCs w:val="0"/>
                <w:color w:val="auto"/>
                <w:spacing w:val="0"/>
                <w:w w:val="100"/>
                <w:sz w:val="18"/>
                <w:szCs w:val="18"/>
              </w:rPr>
              <w:t>单位法定代表人、分管领导、处室负责人、具体承办人</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71" w:type="dxa"/>
          <w:trHeight w:val="8215" w:hRule="exact"/>
        </w:trPr>
        <w:tc>
          <w:tcPr>
            <w:tcW w:w="465"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b w:val="0"/>
                <w:bCs w:val="0"/>
                <w:color w:val="auto"/>
                <w:spacing w:val="0"/>
                <w:w w:val="100"/>
                <w:sz w:val="18"/>
                <w:szCs w:val="18"/>
                <w:lang w:val="en-US" w:eastAsia="zh-CN"/>
              </w:rPr>
              <w:t>59</w:t>
            </w:r>
          </w:p>
        </w:tc>
        <w:tc>
          <w:tcPr>
            <w:tcW w:w="841"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0"/>
                <w:w w:val="100"/>
                <w:sz w:val="18"/>
                <w:szCs w:val="18"/>
                <w:lang w:eastAsia="zh-CN"/>
              </w:rPr>
              <w:t>行政处罚</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val="0"/>
              <w:autoSpaceDE w:val="0"/>
              <w:autoSpaceDN w:val="0"/>
              <w:spacing w:before="0" w:after="0" w:line="319"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319"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319"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319"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319"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319"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319" w:lineRule="exact"/>
              <w:ind w:left="0" w:right="0"/>
              <w:jc w:val="left"/>
              <w:rPr>
                <w:rFonts w:hint="default" w:ascii="宋体" w:hAnsi="宋体" w:eastAsia="宋体" w:cs="宋体"/>
                <w:color w:val="auto"/>
                <w:spacing w:val="0"/>
                <w:sz w:val="18"/>
                <w:szCs w:val="18"/>
                <w:lang w:val="en-US" w:eastAsia="zh-CN"/>
              </w:rPr>
            </w:pPr>
            <w:r>
              <w:rPr>
                <w:rFonts w:hint="eastAsia" w:ascii="宋体" w:hAnsi="宋体" w:eastAsia="宋体" w:cs="宋体"/>
                <w:color w:val="auto"/>
                <w:spacing w:val="0"/>
                <w:sz w:val="18"/>
                <w:szCs w:val="18"/>
              </w:rPr>
              <w:t>对《报废机动车回收管理办法实施细则》四十条第二款规定</w:t>
            </w:r>
            <w:r>
              <w:rPr>
                <w:rFonts w:hint="eastAsia" w:ascii="宋体" w:hAnsi="宋体" w:eastAsia="宋体" w:cs="宋体"/>
                <w:color w:val="auto"/>
                <w:spacing w:val="0"/>
                <w:sz w:val="18"/>
                <w:szCs w:val="18"/>
                <w:lang w:val="en-US" w:eastAsia="zh-CN"/>
              </w:rPr>
              <w:t>的处罚</w:t>
            </w:r>
          </w:p>
          <w:p>
            <w:pPr>
              <w:widowControl w:val="0"/>
              <w:autoSpaceDE w:val="0"/>
              <w:autoSpaceDN w:val="0"/>
              <w:spacing w:before="0" w:after="0" w:line="415" w:lineRule="exact"/>
              <w:ind w:left="3353" w:right="0"/>
              <w:jc w:val="left"/>
              <w:rPr>
                <w:rFonts w:hint="eastAsia" w:ascii="宋体" w:hAnsi="宋体" w:eastAsia="宋体" w:cs="宋体"/>
                <w:color w:val="auto"/>
                <w:spacing w:val="0"/>
                <w:sz w:val="18"/>
                <w:szCs w:val="18"/>
              </w:rPr>
            </w:pPr>
            <w:r>
              <w:rPr>
                <w:rFonts w:hint="eastAsia" w:ascii="宋体" w:hAnsi="宋体" w:eastAsia="宋体" w:cs="宋体"/>
                <w:color w:val="auto"/>
                <w:spacing w:val="0"/>
                <w:sz w:val="18"/>
                <w:szCs w:val="18"/>
              </w:rPr>
              <w:t>行为的处罚</w:t>
            </w: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tc>
        <w:tc>
          <w:tcPr>
            <w:tcW w:w="4716" w:type="dxa"/>
            <w:tcBorders>
              <w:top w:val="single" w:color="000000" w:sz="8" w:space="0"/>
              <w:left w:val="single" w:color="000000" w:sz="8" w:space="0"/>
              <w:bottom w:val="single" w:color="000000" w:sz="8" w:space="0"/>
              <w:right w:val="single" w:color="000000" w:sz="8" w:space="0"/>
            </w:tcBorders>
            <w:vAlign w:val="center"/>
          </w:tcPr>
          <w:p>
            <w:pPr>
              <w:widowControl w:val="0"/>
              <w:autoSpaceDE w:val="0"/>
              <w:autoSpaceDN w:val="0"/>
              <w:spacing w:before="0" w:after="0" w:line="319" w:lineRule="exact"/>
              <w:ind w:left="0" w:right="0"/>
              <w:jc w:val="left"/>
              <w:rPr>
                <w:rFonts w:hint="eastAsia" w:ascii="宋体" w:hAnsi="宋体" w:eastAsia="宋体" w:cs="宋体"/>
                <w:i w:val="0"/>
                <w:caps w:val="0"/>
                <w:color w:val="auto"/>
                <w:spacing w:val="0"/>
                <w:sz w:val="18"/>
                <w:szCs w:val="18"/>
              </w:rPr>
            </w:pPr>
            <w:r>
              <w:rPr>
                <w:rFonts w:hint="eastAsia" w:ascii="宋体" w:hAnsi="宋体" w:eastAsia="宋体" w:cs="宋体"/>
                <w:b w:val="0"/>
                <w:bCs/>
                <w:i w:val="0"/>
                <w:caps w:val="0"/>
                <w:color w:val="auto"/>
                <w:spacing w:val="0"/>
                <w:sz w:val="18"/>
                <w:szCs w:val="18"/>
                <w:lang w:eastAsia="zh-CN"/>
              </w:rPr>
              <w:t>《</w:t>
            </w:r>
            <w:r>
              <w:rPr>
                <w:rFonts w:hint="eastAsia" w:ascii="宋体" w:hAnsi="宋体" w:eastAsia="宋体" w:cs="宋体"/>
                <w:b w:val="0"/>
                <w:bCs/>
                <w:i w:val="0"/>
                <w:caps w:val="0"/>
                <w:color w:val="auto"/>
                <w:spacing w:val="0"/>
                <w:sz w:val="18"/>
                <w:szCs w:val="18"/>
              </w:rPr>
              <w:t>报废机动车回收管理办法实施细则</w:t>
            </w:r>
            <w:r>
              <w:rPr>
                <w:rFonts w:hint="eastAsia" w:ascii="宋体" w:hAnsi="宋体" w:eastAsia="宋体" w:cs="宋体"/>
                <w:b w:val="0"/>
                <w:bCs/>
                <w:i w:val="0"/>
                <w:caps w:val="0"/>
                <w:color w:val="auto"/>
                <w:spacing w:val="0"/>
                <w:sz w:val="18"/>
                <w:szCs w:val="18"/>
                <w:lang w:eastAsia="zh-CN"/>
              </w:rPr>
              <w:t>》（</w:t>
            </w:r>
            <w:r>
              <w:rPr>
                <w:rFonts w:hint="eastAsia" w:ascii="宋体" w:hAnsi="宋体" w:eastAsia="宋体" w:cs="宋体"/>
                <w:b w:val="0"/>
                <w:bCs/>
                <w:i w:val="0"/>
                <w:caps w:val="0"/>
                <w:color w:val="auto"/>
                <w:spacing w:val="0"/>
                <w:sz w:val="18"/>
                <w:szCs w:val="18"/>
              </w:rPr>
              <w:t>商务部令2020年第2号</w:t>
            </w:r>
            <w:r>
              <w:rPr>
                <w:rFonts w:hint="eastAsia" w:ascii="宋体" w:hAnsi="宋体" w:eastAsia="宋体" w:cs="宋体"/>
                <w:b w:val="0"/>
                <w:bCs/>
                <w:i w:val="0"/>
                <w:caps w:val="0"/>
                <w:color w:val="auto"/>
                <w:spacing w:val="0"/>
                <w:sz w:val="18"/>
                <w:szCs w:val="18"/>
                <w:lang w:eastAsia="zh-CN"/>
              </w:rPr>
              <w:t>）</w:t>
            </w:r>
            <w:r>
              <w:rPr>
                <w:rFonts w:hint="eastAsia" w:ascii="宋体" w:hAnsi="宋体" w:eastAsia="宋体" w:cs="宋体"/>
                <w:color w:val="auto"/>
                <w:spacing w:val="0"/>
                <w:sz w:val="18"/>
                <w:szCs w:val="18"/>
              </w:rPr>
              <w:t>四十条第二款规定</w:t>
            </w:r>
            <w:r>
              <w:rPr>
                <w:rFonts w:hint="eastAsia" w:ascii="宋体" w:hAnsi="宋体" w:eastAsia="宋体" w:cs="宋体"/>
                <w:i w:val="0"/>
                <w:caps w:val="0"/>
                <w:color w:val="auto"/>
                <w:spacing w:val="0"/>
                <w:sz w:val="18"/>
                <w:szCs w:val="18"/>
              </w:rPr>
              <w:t>违反本细则第七条第二款规定，机动车生产企业未按照国家有关规定承担生产者责任向回收拆解企业提供相关技术支持的，由县级以上地方工业和信息化主管部门责令改正，并处1万元以上3万元以下的罚款。</w:t>
            </w:r>
          </w:p>
          <w:p>
            <w:pPr>
              <w:pStyle w:val="6"/>
              <w:spacing w:line="226" w:lineRule="exact"/>
              <w:ind w:left="30" w:right="78"/>
              <w:jc w:val="left"/>
              <w:rPr>
                <w:rFonts w:hint="eastAsia" w:ascii="宋体" w:hAnsi="宋体" w:eastAsia="宋体" w:cs="宋体"/>
                <w:i w:val="0"/>
                <w:caps w:val="0"/>
                <w:color w:val="auto"/>
                <w:spacing w:val="0"/>
                <w:sz w:val="18"/>
                <w:szCs w:val="18"/>
                <w:lang w:val="en-US" w:eastAsia="zh-CN"/>
              </w:rPr>
            </w:pPr>
          </w:p>
        </w:tc>
        <w:tc>
          <w:tcPr>
            <w:tcW w:w="4726" w:type="dxa"/>
            <w:tcBorders>
              <w:top w:val="single" w:color="000000" w:sz="8" w:space="0"/>
              <w:left w:val="single" w:color="000000" w:sz="8" w:space="0"/>
              <w:bottom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numPr>
                <w:ilvl w:val="0"/>
                <w:numId w:val="13"/>
              </w:numPr>
              <w:ind w:left="30" w:leftChars="0"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立案责任：对依据监督检查职权或者通过举报、投诉、其他部门移送、上级部门交办等途径发现的违法行为线索，决定是否立案。</w:t>
            </w:r>
          </w:p>
          <w:p>
            <w:pPr>
              <w:pStyle w:val="6"/>
              <w:numPr>
                <w:ilvl w:val="0"/>
                <w:numId w:val="13"/>
              </w:numPr>
              <w:ind w:left="30" w:leftChars="0"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调查责任：在调查或检查时，执法人员不得少于两人，并向当事人或有关人员出示证件，询问或检查应制作笔录；执法人员与当事人有直接利害关系的，应当回避。</w:t>
            </w:r>
          </w:p>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审查责任：对案件的违法事实、收集的证据、办案的程序、法律适用、处罚种类和幅度、当事人的陈述申辩理由等进行审查，提出处理意见；对情节复杂或者重大违法行</w:t>
            </w:r>
          </w:p>
          <w:p>
            <w:pPr>
              <w:pStyle w:val="6"/>
              <w:spacing w:before="20"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权利；当事人依法要求听证的，应组织听证。</w:t>
            </w:r>
          </w:p>
          <w:p>
            <w:pPr>
              <w:pStyle w:val="6"/>
              <w:numPr>
                <w:ilvl w:val="0"/>
                <w:numId w:val="14"/>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决定责任：依法应当给予行政处罚的，制作盖有行政机关印章的行政处罚决定书，载明违法事实、证据、处罚种类和依据、权利救济途径等内容。</w:t>
            </w:r>
          </w:p>
          <w:p>
            <w:pPr>
              <w:pStyle w:val="6"/>
              <w:numPr>
                <w:ilvl w:val="0"/>
                <w:numId w:val="14"/>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送达责任：行政处罚决定书在决定后七日内依照民事诉讼法的有关规定送达当事人。</w:t>
            </w:r>
          </w:p>
          <w:p>
            <w:pPr>
              <w:pStyle w:val="6"/>
              <w:numPr>
                <w:ilvl w:val="0"/>
                <w:numId w:val="14"/>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执行责任：督促当事人履行生效的行政处罚决定，对逾期不履行的，依照《行政强制法》的规定执行。</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000000" w:sz="8" w:space="0"/>
              <w:left w:val="single" w:color="000000" w:sz="8" w:space="0"/>
              <w:bottom w:val="single" w:color="000000" w:sz="8" w:space="0"/>
              <w:right w:val="single" w:color="000000" w:sz="8" w:space="0"/>
            </w:tcBorders>
            <w:vAlign w:val="center"/>
          </w:tcPr>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tc>
        <w:tc>
          <w:tcPr>
            <w:tcW w:w="1022" w:type="dxa"/>
            <w:tcBorders>
              <w:top w:val="single" w:color="000000" w:sz="8" w:space="0"/>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b w:val="0"/>
                <w:bCs w:val="0"/>
                <w:color w:val="auto"/>
                <w:spacing w:val="0"/>
                <w:w w:val="100"/>
                <w:sz w:val="18"/>
                <w:szCs w:val="18"/>
              </w:rPr>
            </w:pPr>
            <w:r>
              <w:rPr>
                <w:rFonts w:hint="eastAsia" w:ascii="宋体" w:hAnsi="宋体" w:eastAsia="宋体" w:cs="宋体"/>
                <w:color w:val="auto"/>
                <w:sz w:val="18"/>
                <w:szCs w:val="18"/>
                <w:lang w:eastAsia="zh-CN"/>
              </w:rPr>
              <w:t>商务发展科</w:t>
            </w: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71" w:type="dxa"/>
          <w:trHeight w:val="8215" w:hRule="exact"/>
        </w:trPr>
        <w:tc>
          <w:tcPr>
            <w:tcW w:w="465"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b w:val="0"/>
                <w:bCs w:val="0"/>
                <w:color w:val="auto"/>
                <w:spacing w:val="0"/>
                <w:w w:val="100"/>
                <w:sz w:val="18"/>
                <w:szCs w:val="18"/>
                <w:lang w:val="en-US" w:eastAsia="zh-CN"/>
              </w:rPr>
              <w:t>60</w:t>
            </w:r>
          </w:p>
        </w:tc>
        <w:tc>
          <w:tcPr>
            <w:tcW w:w="841"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0"/>
                <w:w w:val="100"/>
                <w:sz w:val="18"/>
                <w:szCs w:val="18"/>
                <w:lang w:eastAsia="zh-CN"/>
              </w:rPr>
              <w:t>行政处罚</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r>
              <w:rPr>
                <w:rFonts w:hint="eastAsia" w:ascii="宋体" w:hAnsi="宋体" w:eastAsia="宋体" w:cs="宋体"/>
                <w:color w:val="auto"/>
                <w:spacing w:val="0"/>
                <w:sz w:val="18"/>
                <w:szCs w:val="18"/>
              </w:rPr>
              <w:t>对《报废机动车回收管理办法实施细则》第四十一条规定的处罚</w:t>
            </w:r>
          </w:p>
          <w:p>
            <w:pPr>
              <w:widowControl w:val="0"/>
              <w:autoSpaceDE w:val="0"/>
              <w:autoSpaceDN w:val="0"/>
              <w:spacing w:before="0" w:after="0" w:line="624" w:lineRule="exact"/>
              <w:ind w:left="3514" w:right="0"/>
              <w:jc w:val="left"/>
              <w:rPr>
                <w:rFonts w:hint="eastAsia" w:ascii="宋体" w:hAnsi="宋体" w:eastAsia="宋体" w:cs="宋体"/>
                <w:color w:val="auto"/>
                <w:spacing w:val="0"/>
                <w:sz w:val="18"/>
                <w:szCs w:val="18"/>
              </w:rPr>
            </w:pPr>
            <w:r>
              <w:rPr>
                <w:rFonts w:hint="eastAsia" w:ascii="宋体" w:hAnsi="宋体" w:eastAsia="宋体" w:cs="宋体"/>
                <w:color w:val="auto"/>
                <w:spacing w:val="0"/>
                <w:sz w:val="18"/>
                <w:szCs w:val="18"/>
              </w:rPr>
              <w:t>为的处罚</w:t>
            </w: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tc>
        <w:tc>
          <w:tcPr>
            <w:tcW w:w="4716" w:type="dxa"/>
            <w:tcBorders>
              <w:top w:val="single" w:color="000000" w:sz="8" w:space="0"/>
              <w:left w:val="single" w:color="000000" w:sz="8" w:space="0"/>
              <w:bottom w:val="single" w:color="000000" w:sz="8" w:space="0"/>
              <w:right w:val="single" w:color="000000" w:sz="8" w:space="0"/>
            </w:tcBorders>
            <w:vAlign w:val="center"/>
          </w:tcPr>
          <w:p>
            <w:pPr>
              <w:pStyle w:val="6"/>
              <w:spacing w:line="226" w:lineRule="exact"/>
              <w:ind w:left="30" w:right="78"/>
              <w:jc w:val="left"/>
              <w:rPr>
                <w:rFonts w:hint="eastAsia" w:ascii="宋体" w:hAnsi="宋体" w:eastAsia="宋体" w:cs="宋体"/>
                <w:color w:val="auto"/>
                <w:spacing w:val="0"/>
                <w:sz w:val="18"/>
                <w:szCs w:val="18"/>
              </w:rPr>
            </w:pPr>
            <w:r>
              <w:rPr>
                <w:rFonts w:hint="eastAsia" w:ascii="宋体" w:hAnsi="宋体" w:eastAsia="宋体" w:cs="宋体"/>
                <w:b w:val="0"/>
                <w:bCs/>
                <w:i w:val="0"/>
                <w:caps w:val="0"/>
                <w:color w:val="auto"/>
                <w:spacing w:val="0"/>
                <w:sz w:val="18"/>
                <w:szCs w:val="18"/>
                <w:lang w:eastAsia="zh-CN"/>
              </w:rPr>
              <w:t>《</w:t>
            </w:r>
            <w:r>
              <w:rPr>
                <w:rFonts w:hint="eastAsia" w:ascii="宋体" w:hAnsi="宋体" w:eastAsia="宋体" w:cs="宋体"/>
                <w:b w:val="0"/>
                <w:bCs/>
                <w:i w:val="0"/>
                <w:caps w:val="0"/>
                <w:color w:val="auto"/>
                <w:spacing w:val="0"/>
                <w:sz w:val="18"/>
                <w:szCs w:val="18"/>
              </w:rPr>
              <w:t>报废机动车回收管理办法实施细则</w:t>
            </w:r>
            <w:r>
              <w:rPr>
                <w:rFonts w:hint="eastAsia" w:ascii="宋体" w:hAnsi="宋体" w:eastAsia="宋体" w:cs="宋体"/>
                <w:b w:val="0"/>
                <w:bCs/>
                <w:i w:val="0"/>
                <w:caps w:val="0"/>
                <w:color w:val="auto"/>
                <w:spacing w:val="0"/>
                <w:sz w:val="18"/>
                <w:szCs w:val="18"/>
                <w:lang w:eastAsia="zh-CN"/>
              </w:rPr>
              <w:t>》（</w:t>
            </w:r>
            <w:r>
              <w:rPr>
                <w:rFonts w:hint="eastAsia" w:ascii="宋体" w:hAnsi="宋体" w:eastAsia="宋体" w:cs="宋体"/>
                <w:b w:val="0"/>
                <w:bCs/>
                <w:i w:val="0"/>
                <w:caps w:val="0"/>
                <w:color w:val="auto"/>
                <w:spacing w:val="0"/>
                <w:sz w:val="18"/>
                <w:szCs w:val="18"/>
              </w:rPr>
              <w:t>商务部令2020年第2号</w:t>
            </w:r>
            <w:r>
              <w:rPr>
                <w:rFonts w:hint="eastAsia" w:ascii="宋体" w:hAnsi="宋体" w:eastAsia="宋体" w:cs="宋体"/>
                <w:b w:val="0"/>
                <w:bCs/>
                <w:i w:val="0"/>
                <w:caps w:val="0"/>
                <w:color w:val="auto"/>
                <w:spacing w:val="0"/>
                <w:sz w:val="18"/>
                <w:szCs w:val="18"/>
                <w:lang w:eastAsia="zh-CN"/>
              </w:rPr>
              <w:t>）</w:t>
            </w:r>
            <w:r>
              <w:rPr>
                <w:rFonts w:hint="eastAsia" w:ascii="宋体" w:hAnsi="宋体" w:eastAsia="宋体" w:cs="宋体"/>
                <w:color w:val="auto"/>
                <w:spacing w:val="0"/>
                <w:sz w:val="18"/>
                <w:szCs w:val="18"/>
              </w:rPr>
              <w:t>第四十一条规定</w:t>
            </w:r>
          </w:p>
          <w:p>
            <w:pPr>
              <w:pStyle w:val="6"/>
              <w:spacing w:line="226" w:lineRule="exact"/>
              <w:ind w:left="30" w:right="78"/>
              <w:jc w:val="left"/>
              <w:rPr>
                <w:rFonts w:hint="eastAsia" w:ascii="宋体" w:hAnsi="宋体" w:eastAsia="宋体" w:cs="宋体"/>
                <w:i w:val="0"/>
                <w:caps w:val="0"/>
                <w:color w:val="auto"/>
                <w:spacing w:val="0"/>
                <w:sz w:val="18"/>
                <w:szCs w:val="18"/>
              </w:rPr>
            </w:pPr>
            <w:r>
              <w:rPr>
                <w:rFonts w:hint="eastAsia" w:ascii="宋体" w:hAnsi="宋体" w:eastAsia="宋体" w:cs="宋体"/>
                <w:i w:val="0"/>
                <w:caps w:val="0"/>
                <w:color w:val="auto"/>
                <w:spacing w:val="0"/>
                <w:sz w:val="18"/>
                <w:szCs w:val="18"/>
              </w:rPr>
              <w:t>违反本细则第十四条规定，回收拆解企业涂改、出租、出借或者以其他形式非法转让《资质认定书》的，由县级以上地方商务主管部门责令改正，并处1万元以上3万元以下的罚款。</w:t>
            </w:r>
          </w:p>
          <w:p>
            <w:pPr>
              <w:pStyle w:val="6"/>
              <w:spacing w:line="226" w:lineRule="exact"/>
              <w:ind w:left="30" w:right="78"/>
              <w:jc w:val="left"/>
              <w:rPr>
                <w:rFonts w:hint="eastAsia" w:ascii="宋体" w:hAnsi="宋体" w:eastAsia="宋体" w:cs="宋体"/>
                <w:i w:val="0"/>
                <w:caps w:val="0"/>
                <w:color w:val="auto"/>
                <w:spacing w:val="0"/>
                <w:sz w:val="18"/>
                <w:szCs w:val="18"/>
                <w:lang w:val="en-US" w:eastAsia="zh-CN"/>
              </w:rPr>
            </w:pPr>
          </w:p>
        </w:tc>
        <w:tc>
          <w:tcPr>
            <w:tcW w:w="4726" w:type="dxa"/>
            <w:tcBorders>
              <w:top w:val="single" w:color="000000" w:sz="8" w:space="0"/>
              <w:left w:val="single" w:color="000000" w:sz="8" w:space="0"/>
              <w:bottom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1.</w:t>
            </w:r>
            <w:r>
              <w:rPr>
                <w:rFonts w:hint="eastAsia" w:ascii="宋体" w:hAnsi="宋体" w:eastAsia="宋体" w:cs="宋体"/>
                <w:b w:val="0"/>
                <w:bCs w:val="0"/>
                <w:color w:val="auto"/>
                <w:spacing w:val="0"/>
                <w:w w:val="100"/>
                <w:sz w:val="18"/>
                <w:szCs w:val="18"/>
              </w:rPr>
              <w:t>立案责任：对依据监督检查职权或者通过举报、投诉、其他部门移送、上级部门交办等途径发现的违法行为线索，决定是否立案。</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2.</w:t>
            </w:r>
            <w:r>
              <w:rPr>
                <w:rFonts w:hint="eastAsia" w:ascii="宋体" w:hAnsi="宋体" w:eastAsia="宋体" w:cs="宋体"/>
                <w:b w:val="0"/>
                <w:bCs w:val="0"/>
                <w:color w:val="auto"/>
                <w:spacing w:val="0"/>
                <w:w w:val="100"/>
                <w:sz w:val="18"/>
                <w:szCs w:val="18"/>
              </w:rPr>
              <w:t>调查责任：在调查或检查时，执法人员不得少于两人，并向当事人或有关人员出示证件，询问或检查应制作笔录；执法人员与当事人有直接利害关系的，应当回避。</w:t>
            </w:r>
          </w:p>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审查责任：对案件的违法事实、收集的证据、办案的程序、法律适用、处罚种类和幅度、当事人的陈述申辩理由等进行审查，提出处理意见；对情节复杂或者重大违法行</w:t>
            </w:r>
          </w:p>
          <w:p>
            <w:pPr>
              <w:pStyle w:val="6"/>
              <w:spacing w:before="20"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权利；当事人依法要求听证的，应组织听证。</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5.</w:t>
            </w:r>
            <w:r>
              <w:rPr>
                <w:rFonts w:hint="eastAsia" w:ascii="宋体" w:hAnsi="宋体" w:eastAsia="宋体" w:cs="宋体"/>
                <w:b w:val="0"/>
                <w:bCs w:val="0"/>
                <w:color w:val="auto"/>
                <w:spacing w:val="0"/>
                <w:w w:val="100"/>
                <w:sz w:val="18"/>
                <w:szCs w:val="18"/>
              </w:rPr>
              <w:t>决定责任：依法应当给予行政处罚的，制作盖有行政机关印章的行政处罚决定书，载明违法事实、证据、处罚种类和依据、权利救济途径等内容。</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6.</w:t>
            </w:r>
            <w:r>
              <w:rPr>
                <w:rFonts w:hint="eastAsia" w:ascii="宋体" w:hAnsi="宋体" w:eastAsia="宋体" w:cs="宋体"/>
                <w:b w:val="0"/>
                <w:bCs w:val="0"/>
                <w:color w:val="auto"/>
                <w:spacing w:val="0"/>
                <w:w w:val="100"/>
                <w:sz w:val="18"/>
                <w:szCs w:val="18"/>
              </w:rPr>
              <w:t>送达责任：行政处罚决定书在决定后七日内依照民事诉讼法的有关规定送达当事人。</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7.</w:t>
            </w:r>
            <w:r>
              <w:rPr>
                <w:rFonts w:hint="eastAsia" w:ascii="宋体" w:hAnsi="宋体" w:eastAsia="宋体" w:cs="宋体"/>
                <w:b w:val="0"/>
                <w:bCs w:val="0"/>
                <w:color w:val="auto"/>
                <w:spacing w:val="0"/>
                <w:w w:val="100"/>
                <w:sz w:val="18"/>
                <w:szCs w:val="18"/>
              </w:rPr>
              <w:t>执行责任：督促当事人履行生效的行政处罚决定，对逾期不履行的，依照《行政强制法》的规定执行。</w:t>
            </w:r>
          </w:p>
          <w:p>
            <w:pPr>
              <w:pStyle w:val="6"/>
              <w:numPr>
                <w:ilvl w:val="0"/>
                <w:numId w:val="0"/>
              </w:numPr>
              <w:ind w:left="0" w:leftChars="0" w:right="0" w:firstLine="0" w:firstLine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000000" w:sz="8" w:space="0"/>
              <w:left w:val="single" w:color="000000" w:sz="8" w:space="0"/>
              <w:bottom w:val="single" w:color="000000" w:sz="8" w:space="0"/>
              <w:right w:val="single" w:color="000000" w:sz="8" w:space="0"/>
            </w:tcBorders>
            <w:vAlign w:val="center"/>
          </w:tcPr>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26" w:lineRule="exact"/>
              <w:ind w:left="30" w:leftChars="0" w:right="78"/>
              <w:jc w:val="left"/>
              <w:rPr>
                <w:rFonts w:hint="eastAsia" w:ascii="宋体" w:hAnsi="宋体" w:eastAsia="宋体" w:cs="宋体"/>
                <w:b w:val="0"/>
                <w:bCs w:val="0"/>
                <w:color w:val="auto"/>
                <w:spacing w:val="0"/>
                <w:w w:val="100"/>
                <w:sz w:val="18"/>
                <w:szCs w:val="18"/>
                <w:lang w:val="en-US" w:eastAsia="zh-CN"/>
              </w:rPr>
            </w:pPr>
          </w:p>
        </w:tc>
        <w:tc>
          <w:tcPr>
            <w:tcW w:w="1022" w:type="dxa"/>
            <w:tcBorders>
              <w:top w:val="single" w:color="000000" w:sz="8" w:space="0"/>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b w:val="0"/>
                <w:bCs w:val="0"/>
                <w:color w:val="auto"/>
                <w:spacing w:val="0"/>
                <w:w w:val="100"/>
                <w:sz w:val="18"/>
                <w:szCs w:val="18"/>
              </w:rPr>
            </w:pPr>
            <w:r>
              <w:rPr>
                <w:rFonts w:hint="eastAsia" w:ascii="宋体" w:hAnsi="宋体" w:eastAsia="宋体" w:cs="宋体"/>
                <w:color w:val="auto"/>
                <w:sz w:val="18"/>
                <w:szCs w:val="18"/>
                <w:lang w:eastAsia="zh-CN"/>
              </w:rPr>
              <w:t>商务发展科</w:t>
            </w:r>
          </w:p>
          <w:p>
            <w:pPr>
              <w:pStyle w:val="6"/>
              <w:spacing w:line="226" w:lineRule="exact"/>
              <w:ind w:left="30" w:leftChars="0" w:right="78"/>
              <w:jc w:val="left"/>
              <w:rPr>
                <w:rFonts w:hint="eastAsia" w:ascii="宋体" w:hAnsi="宋体" w:eastAsia="宋体" w:cs="宋体"/>
                <w:b w:val="0"/>
                <w:bCs w:val="0"/>
                <w:color w:val="auto"/>
                <w:spacing w:val="0"/>
                <w:w w:val="100"/>
                <w:sz w:val="18"/>
                <w:szCs w:val="18"/>
                <w:lang w:eastAsia="zh-CN"/>
              </w:rPr>
            </w:pP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leftChars="0" w:right="78"/>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71" w:type="dxa"/>
          <w:trHeight w:val="8215" w:hRule="exact"/>
        </w:trPr>
        <w:tc>
          <w:tcPr>
            <w:tcW w:w="465"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b w:val="0"/>
                <w:bCs w:val="0"/>
                <w:color w:val="auto"/>
                <w:spacing w:val="0"/>
                <w:w w:val="100"/>
                <w:sz w:val="18"/>
                <w:szCs w:val="18"/>
                <w:lang w:val="en-US" w:eastAsia="zh-CN"/>
              </w:rPr>
              <w:t>61</w:t>
            </w:r>
          </w:p>
        </w:tc>
        <w:tc>
          <w:tcPr>
            <w:tcW w:w="841"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0"/>
                <w:w w:val="100"/>
                <w:sz w:val="18"/>
                <w:szCs w:val="18"/>
                <w:lang w:eastAsia="zh-CN"/>
              </w:rPr>
              <w:t>行政处罚</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r>
              <w:rPr>
                <w:rFonts w:hint="eastAsia" w:ascii="宋体" w:hAnsi="宋体" w:eastAsia="宋体" w:cs="宋体"/>
                <w:color w:val="auto"/>
                <w:spacing w:val="0"/>
                <w:sz w:val="18"/>
                <w:szCs w:val="18"/>
              </w:rPr>
              <w:t>对《报废机动车回收管理办法实施细则》第四十二条第一款的处罚</w:t>
            </w:r>
          </w:p>
          <w:p>
            <w:pPr>
              <w:widowControl w:val="0"/>
              <w:autoSpaceDE w:val="0"/>
              <w:autoSpaceDN w:val="0"/>
              <w:spacing w:before="0" w:after="0" w:line="624" w:lineRule="exact"/>
              <w:ind w:left="3034" w:right="0"/>
              <w:jc w:val="left"/>
              <w:rPr>
                <w:rFonts w:hint="eastAsia" w:ascii="宋体" w:hAnsi="宋体" w:eastAsia="宋体" w:cs="宋体"/>
                <w:color w:val="auto"/>
                <w:spacing w:val="0"/>
                <w:sz w:val="18"/>
                <w:szCs w:val="18"/>
              </w:rPr>
            </w:pPr>
            <w:r>
              <w:rPr>
                <w:rFonts w:hint="eastAsia" w:ascii="宋体" w:hAnsi="宋体" w:eastAsia="宋体" w:cs="宋体"/>
                <w:color w:val="auto"/>
                <w:spacing w:val="0"/>
                <w:sz w:val="18"/>
                <w:szCs w:val="18"/>
              </w:rPr>
              <w:t>规定行为的处罚</w:t>
            </w: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tc>
        <w:tc>
          <w:tcPr>
            <w:tcW w:w="4716" w:type="dxa"/>
            <w:tcBorders>
              <w:top w:val="single" w:color="000000" w:sz="8" w:space="0"/>
              <w:left w:val="single" w:color="000000" w:sz="8" w:space="0"/>
              <w:bottom w:val="single" w:color="000000" w:sz="8" w:space="0"/>
              <w:right w:val="single" w:color="000000" w:sz="8" w:space="0"/>
            </w:tcBorders>
            <w:vAlign w:val="center"/>
          </w:tcPr>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r>
              <w:rPr>
                <w:rFonts w:hint="eastAsia" w:ascii="宋体" w:hAnsi="宋体" w:eastAsia="宋体" w:cs="宋体"/>
                <w:b w:val="0"/>
                <w:bCs/>
                <w:i w:val="0"/>
                <w:caps w:val="0"/>
                <w:color w:val="auto"/>
                <w:spacing w:val="0"/>
                <w:sz w:val="18"/>
                <w:szCs w:val="18"/>
                <w:lang w:eastAsia="zh-CN"/>
              </w:rPr>
              <w:t>《</w:t>
            </w:r>
            <w:r>
              <w:rPr>
                <w:rFonts w:hint="eastAsia" w:ascii="宋体" w:hAnsi="宋体" w:eastAsia="宋体" w:cs="宋体"/>
                <w:b w:val="0"/>
                <w:bCs/>
                <w:i w:val="0"/>
                <w:caps w:val="0"/>
                <w:color w:val="auto"/>
                <w:spacing w:val="0"/>
                <w:sz w:val="18"/>
                <w:szCs w:val="18"/>
              </w:rPr>
              <w:t>报废机动车回收管理办法实施细则</w:t>
            </w:r>
            <w:r>
              <w:rPr>
                <w:rFonts w:hint="eastAsia" w:ascii="宋体" w:hAnsi="宋体" w:eastAsia="宋体" w:cs="宋体"/>
                <w:b w:val="0"/>
                <w:bCs/>
                <w:i w:val="0"/>
                <w:caps w:val="0"/>
                <w:color w:val="auto"/>
                <w:spacing w:val="0"/>
                <w:sz w:val="18"/>
                <w:szCs w:val="18"/>
                <w:lang w:eastAsia="zh-CN"/>
              </w:rPr>
              <w:t>》（</w:t>
            </w:r>
            <w:r>
              <w:rPr>
                <w:rFonts w:hint="eastAsia" w:ascii="宋体" w:hAnsi="宋体" w:eastAsia="宋体" w:cs="宋体"/>
                <w:b w:val="0"/>
                <w:bCs/>
                <w:i w:val="0"/>
                <w:caps w:val="0"/>
                <w:color w:val="auto"/>
                <w:spacing w:val="0"/>
                <w:sz w:val="18"/>
                <w:szCs w:val="18"/>
              </w:rPr>
              <w:t>商务部令2020年第2号</w:t>
            </w:r>
            <w:r>
              <w:rPr>
                <w:rFonts w:hint="eastAsia" w:ascii="宋体" w:hAnsi="宋体" w:eastAsia="宋体" w:cs="宋体"/>
                <w:b w:val="0"/>
                <w:bCs/>
                <w:i w:val="0"/>
                <w:caps w:val="0"/>
                <w:color w:val="auto"/>
                <w:spacing w:val="0"/>
                <w:sz w:val="18"/>
                <w:szCs w:val="18"/>
                <w:lang w:eastAsia="zh-CN"/>
              </w:rPr>
              <w:t>）</w:t>
            </w:r>
            <w:r>
              <w:rPr>
                <w:rFonts w:hint="eastAsia" w:ascii="宋体" w:hAnsi="宋体" w:eastAsia="宋体" w:cs="宋体"/>
                <w:color w:val="auto"/>
                <w:spacing w:val="0"/>
                <w:sz w:val="18"/>
                <w:szCs w:val="18"/>
              </w:rPr>
              <w:t>第四十二条第一款</w:t>
            </w:r>
          </w:p>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r>
              <w:rPr>
                <w:rFonts w:hint="eastAsia" w:ascii="宋体" w:hAnsi="宋体" w:eastAsia="宋体" w:cs="宋体"/>
                <w:i w:val="0"/>
                <w:caps w:val="0"/>
                <w:color w:val="auto"/>
                <w:spacing w:val="0"/>
                <w:sz w:val="18"/>
                <w:szCs w:val="18"/>
              </w:rPr>
              <w:t>违反本细则第十五条第一款规定，回收拆解企业未按照要求备案分支机构的，由分支机构注册登记所在地县级以上地方商务主管部门责令改正，并处1万元以上3万元以下的罚款。</w:t>
            </w: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tc>
        <w:tc>
          <w:tcPr>
            <w:tcW w:w="4726" w:type="dxa"/>
            <w:tcBorders>
              <w:top w:val="single" w:color="000000" w:sz="8" w:space="0"/>
              <w:left w:val="single" w:color="000000" w:sz="8" w:space="0"/>
              <w:bottom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1.</w:t>
            </w:r>
            <w:r>
              <w:rPr>
                <w:rFonts w:hint="eastAsia" w:ascii="宋体" w:hAnsi="宋体" w:eastAsia="宋体" w:cs="宋体"/>
                <w:b w:val="0"/>
                <w:bCs w:val="0"/>
                <w:color w:val="auto"/>
                <w:spacing w:val="0"/>
                <w:w w:val="100"/>
                <w:sz w:val="18"/>
                <w:szCs w:val="18"/>
              </w:rPr>
              <w:t>立案责任：对依据监督检查职权或者通过举报、投诉、其他部门移送、上级部门交办等途径发现的违法行为线索，决定是否立案。</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2.</w:t>
            </w:r>
            <w:r>
              <w:rPr>
                <w:rFonts w:hint="eastAsia" w:ascii="宋体" w:hAnsi="宋体" w:eastAsia="宋体" w:cs="宋体"/>
                <w:b w:val="0"/>
                <w:bCs w:val="0"/>
                <w:color w:val="auto"/>
                <w:spacing w:val="0"/>
                <w:w w:val="100"/>
                <w:sz w:val="18"/>
                <w:szCs w:val="18"/>
              </w:rPr>
              <w:t>调查责任：在调查或检查时，执法人员不得少于两人，并向当事人或有关人员出示证件，询问或检查应制作笔录；执法人员与当事人有直接利害关系的，应当回避。</w:t>
            </w:r>
          </w:p>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审查责任：对案件的违法事实、收集的证据、办案的程序、法律适用、处罚种类和幅度、当事人的陈述申辩理由等进行审查，提出处理意见；对情节复杂或者重大违法行</w:t>
            </w:r>
          </w:p>
          <w:p>
            <w:pPr>
              <w:pStyle w:val="6"/>
              <w:spacing w:before="20"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权利；当事人依法要求听证的，应组织听证。</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5.</w:t>
            </w:r>
            <w:r>
              <w:rPr>
                <w:rFonts w:hint="eastAsia" w:ascii="宋体" w:hAnsi="宋体" w:eastAsia="宋体" w:cs="宋体"/>
                <w:b w:val="0"/>
                <w:bCs w:val="0"/>
                <w:color w:val="auto"/>
                <w:spacing w:val="0"/>
                <w:w w:val="100"/>
                <w:sz w:val="18"/>
                <w:szCs w:val="18"/>
              </w:rPr>
              <w:t>决定责任：依法应当给予行政处罚的，制作盖有行政机关印章的行政处罚决定书，载明违法事实、证据、处罚种类和依据、权利救济途径等内容。</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6.</w:t>
            </w:r>
            <w:r>
              <w:rPr>
                <w:rFonts w:hint="eastAsia" w:ascii="宋体" w:hAnsi="宋体" w:eastAsia="宋体" w:cs="宋体"/>
                <w:b w:val="0"/>
                <w:bCs w:val="0"/>
                <w:color w:val="auto"/>
                <w:spacing w:val="0"/>
                <w:w w:val="100"/>
                <w:sz w:val="18"/>
                <w:szCs w:val="18"/>
              </w:rPr>
              <w:t>送达责任：行政处罚决定书在决定后七日内依照民事诉讼法的有关规定送达当事人。</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7.</w:t>
            </w:r>
            <w:r>
              <w:rPr>
                <w:rFonts w:hint="eastAsia" w:ascii="宋体" w:hAnsi="宋体" w:eastAsia="宋体" w:cs="宋体"/>
                <w:b w:val="0"/>
                <w:bCs w:val="0"/>
                <w:color w:val="auto"/>
                <w:spacing w:val="0"/>
                <w:w w:val="100"/>
                <w:sz w:val="18"/>
                <w:szCs w:val="18"/>
              </w:rPr>
              <w:t>执行责任：督促当事人履行生效的行政处罚决定，对逾期不履行的，依照《行政强制法》的规定执行。</w:t>
            </w:r>
          </w:p>
          <w:p>
            <w:pPr>
              <w:pStyle w:val="6"/>
              <w:numPr>
                <w:ilvl w:val="0"/>
                <w:numId w:val="0"/>
              </w:numPr>
              <w:ind w:left="0" w:leftChars="0" w:right="0" w:firstLine="0" w:firstLine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000000" w:sz="8" w:space="0"/>
              <w:left w:val="single" w:color="000000" w:sz="8" w:space="0"/>
              <w:bottom w:val="single" w:color="000000" w:sz="8" w:space="0"/>
              <w:right w:val="single" w:color="000000" w:sz="8" w:space="0"/>
            </w:tcBorders>
            <w:vAlign w:val="center"/>
          </w:tcPr>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26" w:lineRule="exact"/>
              <w:ind w:left="30" w:leftChars="0" w:right="78"/>
              <w:jc w:val="left"/>
              <w:rPr>
                <w:rFonts w:hint="eastAsia" w:ascii="宋体" w:hAnsi="宋体" w:eastAsia="宋体" w:cs="宋体"/>
                <w:b w:val="0"/>
                <w:bCs w:val="0"/>
                <w:color w:val="auto"/>
                <w:spacing w:val="0"/>
                <w:w w:val="100"/>
                <w:sz w:val="18"/>
                <w:szCs w:val="18"/>
                <w:lang w:val="en-US" w:eastAsia="zh-CN"/>
              </w:rPr>
            </w:pPr>
          </w:p>
        </w:tc>
        <w:tc>
          <w:tcPr>
            <w:tcW w:w="1022" w:type="dxa"/>
            <w:tcBorders>
              <w:top w:val="single" w:color="000000" w:sz="8" w:space="0"/>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b w:val="0"/>
                <w:bCs w:val="0"/>
                <w:color w:val="auto"/>
                <w:spacing w:val="0"/>
                <w:w w:val="100"/>
                <w:sz w:val="18"/>
                <w:szCs w:val="18"/>
              </w:rPr>
            </w:pPr>
            <w:r>
              <w:rPr>
                <w:rFonts w:hint="eastAsia" w:ascii="宋体" w:hAnsi="宋体" w:eastAsia="宋体" w:cs="宋体"/>
                <w:color w:val="auto"/>
                <w:sz w:val="18"/>
                <w:szCs w:val="18"/>
                <w:lang w:eastAsia="zh-CN"/>
              </w:rPr>
              <w:t>商务发展科</w:t>
            </w:r>
          </w:p>
          <w:p>
            <w:pPr>
              <w:pStyle w:val="6"/>
              <w:spacing w:line="226" w:lineRule="exact"/>
              <w:ind w:left="30" w:leftChars="0" w:right="78"/>
              <w:jc w:val="left"/>
              <w:rPr>
                <w:rFonts w:hint="eastAsia" w:ascii="宋体" w:hAnsi="宋体" w:eastAsia="宋体" w:cs="宋体"/>
                <w:b w:val="0"/>
                <w:bCs w:val="0"/>
                <w:color w:val="auto"/>
                <w:spacing w:val="0"/>
                <w:w w:val="100"/>
                <w:sz w:val="18"/>
                <w:szCs w:val="18"/>
                <w:lang w:eastAsia="zh-CN"/>
              </w:rPr>
            </w:pP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leftChars="0" w:right="78"/>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71" w:type="dxa"/>
          <w:trHeight w:val="8215" w:hRule="exact"/>
        </w:trPr>
        <w:tc>
          <w:tcPr>
            <w:tcW w:w="465"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b w:val="0"/>
                <w:bCs w:val="0"/>
                <w:color w:val="auto"/>
                <w:spacing w:val="0"/>
                <w:w w:val="100"/>
                <w:sz w:val="18"/>
                <w:szCs w:val="18"/>
                <w:lang w:val="en-US" w:eastAsia="zh-CN"/>
              </w:rPr>
              <w:t>62</w:t>
            </w:r>
          </w:p>
        </w:tc>
        <w:tc>
          <w:tcPr>
            <w:tcW w:w="841"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0"/>
                <w:w w:val="100"/>
                <w:sz w:val="18"/>
                <w:szCs w:val="18"/>
                <w:lang w:eastAsia="zh-CN"/>
              </w:rPr>
              <w:t>行政处罚</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r>
              <w:rPr>
                <w:rFonts w:hint="eastAsia" w:ascii="宋体" w:hAnsi="宋体" w:eastAsia="宋体" w:cs="宋体"/>
                <w:color w:val="auto"/>
                <w:spacing w:val="0"/>
                <w:sz w:val="18"/>
                <w:szCs w:val="18"/>
              </w:rPr>
              <w:t>对《报废机动车回收管理办法实施细则》第四十二条第二款</w:t>
            </w: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color w:val="auto"/>
                <w:spacing w:val="0"/>
                <w:sz w:val="18"/>
                <w:szCs w:val="18"/>
              </w:rPr>
              <w:t>规定行为的处罚</w:t>
            </w:r>
          </w:p>
        </w:tc>
        <w:tc>
          <w:tcPr>
            <w:tcW w:w="4716" w:type="dxa"/>
            <w:tcBorders>
              <w:top w:val="single" w:color="000000" w:sz="8" w:space="0"/>
              <w:left w:val="single" w:color="000000" w:sz="8" w:space="0"/>
              <w:bottom w:val="single" w:color="000000" w:sz="8" w:space="0"/>
              <w:right w:val="single" w:color="000000" w:sz="8" w:space="0"/>
            </w:tcBorders>
            <w:vAlign w:val="center"/>
          </w:tcPr>
          <w:p>
            <w:pPr>
              <w:pStyle w:val="6"/>
              <w:spacing w:line="226" w:lineRule="exact"/>
              <w:ind w:left="30" w:right="78"/>
              <w:jc w:val="left"/>
              <w:rPr>
                <w:rFonts w:hint="eastAsia" w:ascii="宋体" w:hAnsi="宋体" w:eastAsia="宋体" w:cs="宋体"/>
                <w:b w:val="0"/>
                <w:bCs/>
                <w:i w:val="0"/>
                <w:caps w:val="0"/>
                <w:color w:val="auto"/>
                <w:spacing w:val="0"/>
                <w:sz w:val="18"/>
                <w:szCs w:val="18"/>
                <w:lang w:eastAsia="zh-CN"/>
              </w:rPr>
            </w:pPr>
            <w:r>
              <w:rPr>
                <w:rFonts w:hint="eastAsia" w:ascii="宋体" w:hAnsi="宋体" w:eastAsia="宋体" w:cs="宋体"/>
                <w:b w:val="0"/>
                <w:bCs/>
                <w:i w:val="0"/>
                <w:caps w:val="0"/>
                <w:color w:val="auto"/>
                <w:spacing w:val="0"/>
                <w:sz w:val="18"/>
                <w:szCs w:val="18"/>
                <w:lang w:eastAsia="zh-CN"/>
              </w:rPr>
              <w:t>《</w:t>
            </w:r>
            <w:r>
              <w:rPr>
                <w:rFonts w:hint="eastAsia" w:ascii="宋体" w:hAnsi="宋体" w:eastAsia="宋体" w:cs="宋体"/>
                <w:b w:val="0"/>
                <w:bCs/>
                <w:i w:val="0"/>
                <w:caps w:val="0"/>
                <w:color w:val="auto"/>
                <w:spacing w:val="0"/>
                <w:sz w:val="18"/>
                <w:szCs w:val="18"/>
              </w:rPr>
              <w:t>报废机动车回收管理办法实施细则</w:t>
            </w:r>
            <w:r>
              <w:rPr>
                <w:rFonts w:hint="eastAsia" w:ascii="宋体" w:hAnsi="宋体" w:eastAsia="宋体" w:cs="宋体"/>
                <w:b w:val="0"/>
                <w:bCs/>
                <w:i w:val="0"/>
                <w:caps w:val="0"/>
                <w:color w:val="auto"/>
                <w:spacing w:val="0"/>
                <w:sz w:val="18"/>
                <w:szCs w:val="18"/>
                <w:lang w:eastAsia="zh-CN"/>
              </w:rPr>
              <w:t>》（</w:t>
            </w:r>
            <w:r>
              <w:rPr>
                <w:rFonts w:hint="eastAsia" w:ascii="宋体" w:hAnsi="宋体" w:eastAsia="宋体" w:cs="宋体"/>
                <w:b w:val="0"/>
                <w:bCs/>
                <w:i w:val="0"/>
                <w:caps w:val="0"/>
                <w:color w:val="auto"/>
                <w:spacing w:val="0"/>
                <w:sz w:val="18"/>
                <w:szCs w:val="18"/>
              </w:rPr>
              <w:t>商务部令2020年第2号</w:t>
            </w:r>
            <w:r>
              <w:rPr>
                <w:rFonts w:hint="eastAsia" w:ascii="宋体" w:hAnsi="宋体" w:eastAsia="宋体" w:cs="宋体"/>
                <w:b w:val="0"/>
                <w:bCs/>
                <w:i w:val="0"/>
                <w:caps w:val="0"/>
                <w:color w:val="auto"/>
                <w:spacing w:val="0"/>
                <w:sz w:val="18"/>
                <w:szCs w:val="18"/>
                <w:lang w:eastAsia="zh-CN"/>
              </w:rPr>
              <w:t>）</w:t>
            </w:r>
            <w:r>
              <w:rPr>
                <w:rFonts w:hint="eastAsia" w:ascii="宋体" w:hAnsi="宋体" w:eastAsia="宋体" w:cs="宋体"/>
                <w:color w:val="auto"/>
                <w:spacing w:val="0"/>
                <w:sz w:val="18"/>
                <w:szCs w:val="18"/>
              </w:rPr>
              <w:t>第四十二条第二款</w:t>
            </w: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i w:val="0"/>
                <w:caps w:val="0"/>
                <w:color w:val="auto"/>
                <w:spacing w:val="0"/>
                <w:sz w:val="18"/>
                <w:szCs w:val="18"/>
              </w:rPr>
              <w:t>违反本细则第十五条第二款规定，回收拆解企业的分支机构对报废机动车进行拆解的，由分支机构注册登记所在地县级以上地方商务主管部门责令改正，并处3万元罚款；拒不改正或者情节严重的，由原发证部门吊销回收拆解企业的《资质认定书》。</w:t>
            </w:r>
          </w:p>
        </w:tc>
        <w:tc>
          <w:tcPr>
            <w:tcW w:w="4726" w:type="dxa"/>
            <w:tcBorders>
              <w:top w:val="single" w:color="000000" w:sz="8" w:space="0"/>
              <w:left w:val="single" w:color="000000" w:sz="8" w:space="0"/>
              <w:bottom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1.</w:t>
            </w:r>
            <w:r>
              <w:rPr>
                <w:rFonts w:hint="eastAsia" w:ascii="宋体" w:hAnsi="宋体" w:eastAsia="宋体" w:cs="宋体"/>
                <w:b w:val="0"/>
                <w:bCs w:val="0"/>
                <w:color w:val="auto"/>
                <w:spacing w:val="0"/>
                <w:w w:val="100"/>
                <w:sz w:val="18"/>
                <w:szCs w:val="18"/>
              </w:rPr>
              <w:t>立案责任：对依据监督检查职权或者通过举报、投诉、其他部门移送、上级部门交办等途径发现的违法行为线索，决定是否立案。</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2.</w:t>
            </w:r>
            <w:r>
              <w:rPr>
                <w:rFonts w:hint="eastAsia" w:ascii="宋体" w:hAnsi="宋体" w:eastAsia="宋体" w:cs="宋体"/>
                <w:b w:val="0"/>
                <w:bCs w:val="0"/>
                <w:color w:val="auto"/>
                <w:spacing w:val="0"/>
                <w:w w:val="100"/>
                <w:sz w:val="18"/>
                <w:szCs w:val="18"/>
              </w:rPr>
              <w:t>调查责任：在调查或检查时，执法人员不得少于两人，并向当事人或有关人员出示证件，询问或检查应制作笔录；执法人员与当事人有直接利害关系的，应当回避。</w:t>
            </w:r>
          </w:p>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审查责任：对案件的违法事实、收集的证据、办案的程序、法律适用、处罚种类和幅度、当事人的陈述申辩理由等进行审查，提出处理意见；对情节复杂或者重大违法行</w:t>
            </w:r>
          </w:p>
          <w:p>
            <w:pPr>
              <w:pStyle w:val="6"/>
              <w:spacing w:before="20"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权利；当事人依法要求听证的，应组织听证。</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5.</w:t>
            </w:r>
            <w:r>
              <w:rPr>
                <w:rFonts w:hint="eastAsia" w:ascii="宋体" w:hAnsi="宋体" w:eastAsia="宋体" w:cs="宋体"/>
                <w:b w:val="0"/>
                <w:bCs w:val="0"/>
                <w:color w:val="auto"/>
                <w:spacing w:val="0"/>
                <w:w w:val="100"/>
                <w:sz w:val="18"/>
                <w:szCs w:val="18"/>
              </w:rPr>
              <w:t>决定责任：依法应当给予行政处罚的，制作盖有行政机关印章的行政处罚决定书，载明违法事实、证据、处罚种类和依据、权利救济途径等内容。</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6.</w:t>
            </w:r>
            <w:r>
              <w:rPr>
                <w:rFonts w:hint="eastAsia" w:ascii="宋体" w:hAnsi="宋体" w:eastAsia="宋体" w:cs="宋体"/>
                <w:b w:val="0"/>
                <w:bCs w:val="0"/>
                <w:color w:val="auto"/>
                <w:spacing w:val="0"/>
                <w:w w:val="100"/>
                <w:sz w:val="18"/>
                <w:szCs w:val="18"/>
              </w:rPr>
              <w:t>送达责任：行政处罚决定书在决定后七日内依照民事诉讼法的有关规定送达当事人。</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7.</w:t>
            </w:r>
            <w:r>
              <w:rPr>
                <w:rFonts w:hint="eastAsia" w:ascii="宋体" w:hAnsi="宋体" w:eastAsia="宋体" w:cs="宋体"/>
                <w:b w:val="0"/>
                <w:bCs w:val="0"/>
                <w:color w:val="auto"/>
                <w:spacing w:val="0"/>
                <w:w w:val="100"/>
                <w:sz w:val="18"/>
                <w:szCs w:val="18"/>
              </w:rPr>
              <w:t>执行责任：督促当事人履行生效的行政处罚决定，对逾期不履行的，依照《行政强制法》的规定执行。</w:t>
            </w:r>
          </w:p>
          <w:p>
            <w:pPr>
              <w:pStyle w:val="6"/>
              <w:numPr>
                <w:ilvl w:val="0"/>
                <w:numId w:val="0"/>
              </w:numPr>
              <w:ind w:left="0" w:leftChars="0" w:right="0" w:firstLine="0" w:firstLine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000000" w:sz="8" w:space="0"/>
              <w:left w:val="single" w:color="000000" w:sz="8" w:space="0"/>
              <w:bottom w:val="single" w:color="000000" w:sz="8" w:space="0"/>
              <w:right w:val="single" w:color="000000" w:sz="8" w:space="0"/>
            </w:tcBorders>
            <w:vAlign w:val="center"/>
          </w:tcPr>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26" w:lineRule="exact"/>
              <w:ind w:left="30" w:leftChars="0" w:right="78"/>
              <w:jc w:val="left"/>
              <w:rPr>
                <w:rFonts w:hint="eastAsia" w:ascii="宋体" w:hAnsi="宋体" w:eastAsia="宋体" w:cs="宋体"/>
                <w:b w:val="0"/>
                <w:bCs w:val="0"/>
                <w:color w:val="auto"/>
                <w:spacing w:val="0"/>
                <w:w w:val="100"/>
                <w:sz w:val="18"/>
                <w:szCs w:val="18"/>
                <w:lang w:val="en-US" w:eastAsia="zh-CN"/>
              </w:rPr>
            </w:pPr>
          </w:p>
        </w:tc>
        <w:tc>
          <w:tcPr>
            <w:tcW w:w="1022" w:type="dxa"/>
            <w:tcBorders>
              <w:top w:val="single" w:color="000000" w:sz="8" w:space="0"/>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b w:val="0"/>
                <w:bCs w:val="0"/>
                <w:color w:val="auto"/>
                <w:spacing w:val="0"/>
                <w:w w:val="100"/>
                <w:sz w:val="18"/>
                <w:szCs w:val="18"/>
              </w:rPr>
            </w:pPr>
            <w:r>
              <w:rPr>
                <w:rFonts w:hint="eastAsia" w:ascii="宋体" w:hAnsi="宋体" w:eastAsia="宋体" w:cs="宋体"/>
                <w:color w:val="auto"/>
                <w:sz w:val="18"/>
                <w:szCs w:val="18"/>
                <w:lang w:eastAsia="zh-CN"/>
              </w:rPr>
              <w:t>商务发展科</w:t>
            </w:r>
          </w:p>
          <w:p>
            <w:pPr>
              <w:pStyle w:val="6"/>
              <w:spacing w:line="226" w:lineRule="exact"/>
              <w:ind w:left="30" w:leftChars="0" w:right="78"/>
              <w:jc w:val="left"/>
              <w:rPr>
                <w:rFonts w:hint="eastAsia" w:ascii="宋体" w:hAnsi="宋体" w:eastAsia="宋体" w:cs="宋体"/>
                <w:b w:val="0"/>
                <w:bCs w:val="0"/>
                <w:color w:val="auto"/>
                <w:spacing w:val="0"/>
                <w:w w:val="100"/>
                <w:sz w:val="18"/>
                <w:szCs w:val="18"/>
                <w:lang w:eastAsia="zh-CN"/>
              </w:rPr>
            </w:pP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leftChars="0" w:right="78"/>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71" w:type="dxa"/>
          <w:trHeight w:val="8215" w:hRule="exact"/>
        </w:trPr>
        <w:tc>
          <w:tcPr>
            <w:tcW w:w="465"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b w:val="0"/>
                <w:bCs w:val="0"/>
                <w:color w:val="auto"/>
                <w:spacing w:val="0"/>
                <w:w w:val="100"/>
                <w:sz w:val="18"/>
                <w:szCs w:val="18"/>
                <w:lang w:val="en-US" w:eastAsia="zh-CN"/>
              </w:rPr>
              <w:t>63</w:t>
            </w:r>
          </w:p>
        </w:tc>
        <w:tc>
          <w:tcPr>
            <w:tcW w:w="841"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0"/>
                <w:w w:val="100"/>
                <w:sz w:val="18"/>
                <w:szCs w:val="18"/>
                <w:lang w:eastAsia="zh-CN"/>
              </w:rPr>
              <w:t>行政处罚</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r>
              <w:rPr>
                <w:rFonts w:hint="eastAsia" w:ascii="宋体" w:hAnsi="宋体" w:eastAsia="宋体" w:cs="宋体"/>
                <w:color w:val="auto"/>
                <w:spacing w:val="0"/>
                <w:sz w:val="18"/>
                <w:szCs w:val="18"/>
              </w:rPr>
              <w:t>对《报废机动车回收管理办法实施细则》第四十三条第一款行为的处罚</w:t>
            </w:r>
          </w:p>
          <w:p>
            <w:pPr>
              <w:widowControl w:val="0"/>
              <w:autoSpaceDE w:val="0"/>
              <w:autoSpaceDN w:val="0"/>
              <w:spacing w:before="0" w:after="0" w:line="624" w:lineRule="exact"/>
              <w:ind w:left="3034" w:right="0"/>
              <w:jc w:val="left"/>
              <w:rPr>
                <w:rFonts w:hint="eastAsia" w:ascii="宋体" w:hAnsi="宋体" w:eastAsia="宋体" w:cs="宋体"/>
                <w:color w:val="auto"/>
                <w:spacing w:val="0"/>
                <w:sz w:val="18"/>
                <w:szCs w:val="18"/>
              </w:rPr>
            </w:pPr>
            <w:r>
              <w:rPr>
                <w:rFonts w:hint="eastAsia" w:ascii="宋体" w:hAnsi="宋体" w:eastAsia="宋体" w:cs="宋体"/>
                <w:color w:val="auto"/>
                <w:spacing w:val="0"/>
                <w:sz w:val="18"/>
                <w:szCs w:val="18"/>
              </w:rPr>
              <w:t>规定行为的处罚</w:t>
            </w:r>
          </w:p>
          <w:p>
            <w:pPr>
              <w:pStyle w:val="6"/>
              <w:spacing w:line="226" w:lineRule="exact"/>
              <w:ind w:left="30" w:right="78"/>
              <w:jc w:val="left"/>
              <w:rPr>
                <w:rFonts w:hint="eastAsia" w:ascii="宋体" w:hAnsi="宋体" w:eastAsia="宋体" w:cs="宋体"/>
                <w:color w:val="auto"/>
                <w:spacing w:val="0"/>
                <w:sz w:val="18"/>
                <w:szCs w:val="18"/>
              </w:rPr>
            </w:pPr>
          </w:p>
        </w:tc>
        <w:tc>
          <w:tcPr>
            <w:tcW w:w="4716" w:type="dxa"/>
            <w:tcBorders>
              <w:top w:val="single" w:color="000000" w:sz="8" w:space="0"/>
              <w:left w:val="single" w:color="000000" w:sz="8" w:space="0"/>
              <w:bottom w:val="single" w:color="000000" w:sz="8" w:space="0"/>
              <w:right w:val="single" w:color="000000" w:sz="8" w:space="0"/>
            </w:tcBorders>
            <w:vAlign w:val="center"/>
          </w:tcPr>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r>
              <w:rPr>
                <w:rFonts w:hint="eastAsia" w:ascii="宋体" w:hAnsi="宋体" w:eastAsia="宋体" w:cs="宋体"/>
                <w:b w:val="0"/>
                <w:bCs/>
                <w:i w:val="0"/>
                <w:caps w:val="0"/>
                <w:color w:val="auto"/>
                <w:spacing w:val="0"/>
                <w:sz w:val="18"/>
                <w:szCs w:val="18"/>
                <w:lang w:eastAsia="zh-CN"/>
              </w:rPr>
              <w:t>《</w:t>
            </w:r>
            <w:r>
              <w:rPr>
                <w:rFonts w:hint="eastAsia" w:ascii="宋体" w:hAnsi="宋体" w:eastAsia="宋体" w:cs="宋体"/>
                <w:b w:val="0"/>
                <w:bCs/>
                <w:i w:val="0"/>
                <w:caps w:val="0"/>
                <w:color w:val="auto"/>
                <w:spacing w:val="0"/>
                <w:sz w:val="18"/>
                <w:szCs w:val="18"/>
              </w:rPr>
              <w:t>报废机动车回收管理办法实施细则</w:t>
            </w:r>
            <w:r>
              <w:rPr>
                <w:rFonts w:hint="eastAsia" w:ascii="宋体" w:hAnsi="宋体" w:eastAsia="宋体" w:cs="宋体"/>
                <w:b w:val="0"/>
                <w:bCs/>
                <w:i w:val="0"/>
                <w:caps w:val="0"/>
                <w:color w:val="auto"/>
                <w:spacing w:val="0"/>
                <w:sz w:val="18"/>
                <w:szCs w:val="18"/>
                <w:lang w:eastAsia="zh-CN"/>
              </w:rPr>
              <w:t>》（</w:t>
            </w:r>
            <w:r>
              <w:rPr>
                <w:rFonts w:hint="eastAsia" w:ascii="宋体" w:hAnsi="宋体" w:eastAsia="宋体" w:cs="宋体"/>
                <w:b w:val="0"/>
                <w:bCs/>
                <w:i w:val="0"/>
                <w:caps w:val="0"/>
                <w:color w:val="auto"/>
                <w:spacing w:val="0"/>
                <w:sz w:val="18"/>
                <w:szCs w:val="18"/>
              </w:rPr>
              <w:t>商务部令2020年第2号</w:t>
            </w:r>
            <w:r>
              <w:rPr>
                <w:rFonts w:hint="eastAsia" w:ascii="宋体" w:hAnsi="宋体" w:eastAsia="宋体" w:cs="宋体"/>
                <w:b w:val="0"/>
                <w:bCs/>
                <w:i w:val="0"/>
                <w:caps w:val="0"/>
                <w:color w:val="auto"/>
                <w:spacing w:val="0"/>
                <w:sz w:val="18"/>
                <w:szCs w:val="18"/>
                <w:lang w:eastAsia="zh-CN"/>
              </w:rPr>
              <w:t>）</w:t>
            </w:r>
            <w:r>
              <w:rPr>
                <w:rFonts w:hint="eastAsia" w:ascii="宋体" w:hAnsi="宋体" w:eastAsia="宋体" w:cs="宋体"/>
                <w:color w:val="auto"/>
                <w:spacing w:val="0"/>
                <w:sz w:val="18"/>
                <w:szCs w:val="18"/>
              </w:rPr>
              <w:t>第四十三条第一款</w:t>
            </w: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i w:val="0"/>
                <w:caps w:val="0"/>
                <w:color w:val="auto"/>
                <w:spacing w:val="0"/>
                <w:sz w:val="18"/>
                <w:szCs w:val="18"/>
              </w:rPr>
              <w:t>违反本细则第十九条第一款、第二十条、第二十一条的规定，回收拆解企业违规开具或者发放《报废机动车回收证明》，或者未按照规定对已出具《报废机动车回收证明》的报废机动车进行拆解的，由县级以上地方商务主管部门责令限期改正，整改期间暂停打印《报废机动车回收证明》；情节严重的，处1万元以上3万元以下的罚款。</w:t>
            </w:r>
          </w:p>
        </w:tc>
        <w:tc>
          <w:tcPr>
            <w:tcW w:w="4726" w:type="dxa"/>
            <w:tcBorders>
              <w:top w:val="single" w:color="000000" w:sz="8" w:space="0"/>
              <w:left w:val="single" w:color="000000" w:sz="8" w:space="0"/>
              <w:bottom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1.</w:t>
            </w:r>
            <w:r>
              <w:rPr>
                <w:rFonts w:hint="eastAsia" w:ascii="宋体" w:hAnsi="宋体" w:eastAsia="宋体" w:cs="宋体"/>
                <w:b w:val="0"/>
                <w:bCs w:val="0"/>
                <w:color w:val="auto"/>
                <w:spacing w:val="0"/>
                <w:w w:val="100"/>
                <w:sz w:val="18"/>
                <w:szCs w:val="18"/>
              </w:rPr>
              <w:t>立案责任：对依据监督检查职权或者通过举报、投诉、其他部门移送、上级部门交办等途径发现的违法行为线索，决定是否立案。</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2.</w:t>
            </w:r>
            <w:r>
              <w:rPr>
                <w:rFonts w:hint="eastAsia" w:ascii="宋体" w:hAnsi="宋体" w:eastAsia="宋体" w:cs="宋体"/>
                <w:b w:val="0"/>
                <w:bCs w:val="0"/>
                <w:color w:val="auto"/>
                <w:spacing w:val="0"/>
                <w:w w:val="100"/>
                <w:sz w:val="18"/>
                <w:szCs w:val="18"/>
              </w:rPr>
              <w:t>调查责任：在调查或检查时，执法人员不得少于两人，并向当事人或有关人员出示证件，询问或检查应制作笔录；执法人员与当事人有直接利害关系的，应当回避。</w:t>
            </w:r>
          </w:p>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审查责任：对案件的违法事实、收集的证据、办案的程序、法律适用、处罚种类和幅度、当事人的陈述申辩理由等进行审查，提出处理意见；对情节复杂或者重大违法行</w:t>
            </w:r>
          </w:p>
          <w:p>
            <w:pPr>
              <w:pStyle w:val="6"/>
              <w:spacing w:before="20"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权利；当事人依法要求听证的，应组织听证。</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5.</w:t>
            </w:r>
            <w:r>
              <w:rPr>
                <w:rFonts w:hint="eastAsia" w:ascii="宋体" w:hAnsi="宋体" w:eastAsia="宋体" w:cs="宋体"/>
                <w:b w:val="0"/>
                <w:bCs w:val="0"/>
                <w:color w:val="auto"/>
                <w:spacing w:val="0"/>
                <w:w w:val="100"/>
                <w:sz w:val="18"/>
                <w:szCs w:val="18"/>
              </w:rPr>
              <w:t>决定责任：依法应当给予行政处罚的，制作盖有行政机关印章的行政处罚决定书，载明违法事实、证据、处罚种类和依据、权利救济途径等内容。</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6.</w:t>
            </w:r>
            <w:r>
              <w:rPr>
                <w:rFonts w:hint="eastAsia" w:ascii="宋体" w:hAnsi="宋体" w:eastAsia="宋体" w:cs="宋体"/>
                <w:b w:val="0"/>
                <w:bCs w:val="0"/>
                <w:color w:val="auto"/>
                <w:spacing w:val="0"/>
                <w:w w:val="100"/>
                <w:sz w:val="18"/>
                <w:szCs w:val="18"/>
              </w:rPr>
              <w:t>送达责任：行政处罚决定书在决定后七日内依照民事诉讼法的有关规定送达当事人。</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7.</w:t>
            </w:r>
            <w:r>
              <w:rPr>
                <w:rFonts w:hint="eastAsia" w:ascii="宋体" w:hAnsi="宋体" w:eastAsia="宋体" w:cs="宋体"/>
                <w:b w:val="0"/>
                <w:bCs w:val="0"/>
                <w:color w:val="auto"/>
                <w:spacing w:val="0"/>
                <w:w w:val="100"/>
                <w:sz w:val="18"/>
                <w:szCs w:val="18"/>
              </w:rPr>
              <w:t>执行责任：督促当事人履行生效的行政处罚决定，对逾期不履行的，依照《行政强制法》的规定执行。</w:t>
            </w:r>
          </w:p>
          <w:p>
            <w:pPr>
              <w:pStyle w:val="6"/>
              <w:numPr>
                <w:ilvl w:val="0"/>
                <w:numId w:val="0"/>
              </w:numPr>
              <w:ind w:left="0" w:leftChars="0" w:right="0" w:firstLine="0" w:firstLine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000000" w:sz="8" w:space="0"/>
              <w:left w:val="single" w:color="000000" w:sz="8" w:space="0"/>
              <w:bottom w:val="single" w:color="000000" w:sz="8" w:space="0"/>
              <w:right w:val="single" w:color="000000" w:sz="8" w:space="0"/>
            </w:tcBorders>
            <w:vAlign w:val="center"/>
          </w:tcPr>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26" w:lineRule="exact"/>
              <w:ind w:left="30" w:leftChars="0" w:right="78"/>
              <w:jc w:val="left"/>
              <w:rPr>
                <w:rFonts w:hint="eastAsia" w:ascii="宋体" w:hAnsi="宋体" w:eastAsia="宋体" w:cs="宋体"/>
                <w:b w:val="0"/>
                <w:bCs w:val="0"/>
                <w:color w:val="auto"/>
                <w:spacing w:val="0"/>
                <w:w w:val="100"/>
                <w:sz w:val="18"/>
                <w:szCs w:val="18"/>
                <w:lang w:val="en-US" w:eastAsia="zh-CN"/>
              </w:rPr>
            </w:pPr>
          </w:p>
        </w:tc>
        <w:tc>
          <w:tcPr>
            <w:tcW w:w="1022" w:type="dxa"/>
            <w:tcBorders>
              <w:top w:val="single" w:color="000000" w:sz="8" w:space="0"/>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b w:val="0"/>
                <w:bCs w:val="0"/>
                <w:color w:val="auto"/>
                <w:spacing w:val="0"/>
                <w:w w:val="100"/>
                <w:sz w:val="18"/>
                <w:szCs w:val="18"/>
              </w:rPr>
            </w:pPr>
            <w:r>
              <w:rPr>
                <w:rFonts w:hint="eastAsia" w:ascii="宋体" w:hAnsi="宋体" w:eastAsia="宋体" w:cs="宋体"/>
                <w:color w:val="auto"/>
                <w:sz w:val="18"/>
                <w:szCs w:val="18"/>
                <w:lang w:eastAsia="zh-CN"/>
              </w:rPr>
              <w:t>商务发展科</w:t>
            </w:r>
          </w:p>
          <w:p>
            <w:pPr>
              <w:pStyle w:val="6"/>
              <w:spacing w:line="226" w:lineRule="exact"/>
              <w:ind w:left="30" w:leftChars="0" w:right="78"/>
              <w:jc w:val="left"/>
              <w:rPr>
                <w:rFonts w:hint="eastAsia" w:ascii="宋体" w:hAnsi="宋体" w:eastAsia="宋体" w:cs="宋体"/>
                <w:b w:val="0"/>
                <w:bCs w:val="0"/>
                <w:color w:val="auto"/>
                <w:spacing w:val="0"/>
                <w:w w:val="100"/>
                <w:sz w:val="18"/>
                <w:szCs w:val="18"/>
                <w:lang w:eastAsia="zh-CN"/>
              </w:rPr>
            </w:pP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leftChars="0" w:right="78"/>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71" w:type="dxa"/>
          <w:trHeight w:val="8215" w:hRule="exact"/>
        </w:trPr>
        <w:tc>
          <w:tcPr>
            <w:tcW w:w="465"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b w:val="0"/>
                <w:bCs w:val="0"/>
                <w:color w:val="auto"/>
                <w:spacing w:val="0"/>
                <w:w w:val="100"/>
                <w:sz w:val="18"/>
                <w:szCs w:val="18"/>
                <w:lang w:val="en-US" w:eastAsia="zh-CN"/>
              </w:rPr>
              <w:t>64</w:t>
            </w:r>
          </w:p>
        </w:tc>
        <w:tc>
          <w:tcPr>
            <w:tcW w:w="841"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0"/>
                <w:w w:val="100"/>
                <w:sz w:val="18"/>
                <w:szCs w:val="18"/>
                <w:lang w:eastAsia="zh-CN"/>
              </w:rPr>
              <w:t>行政处罚</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r>
              <w:rPr>
                <w:rFonts w:hint="eastAsia" w:ascii="宋体" w:hAnsi="宋体" w:eastAsia="宋体" w:cs="宋体"/>
                <w:color w:val="auto"/>
                <w:spacing w:val="0"/>
                <w:sz w:val="18"/>
                <w:szCs w:val="18"/>
              </w:rPr>
              <w:t>对《报废机动车回收管理办法实施细则》第四十三条第三款规定行为的处罚</w:t>
            </w:r>
          </w:p>
          <w:p>
            <w:pPr>
              <w:widowControl w:val="0"/>
              <w:autoSpaceDE w:val="0"/>
              <w:autoSpaceDN w:val="0"/>
              <w:spacing w:before="0" w:after="0" w:line="624" w:lineRule="exact"/>
              <w:ind w:left="3034" w:right="0"/>
              <w:jc w:val="left"/>
              <w:rPr>
                <w:rFonts w:hint="eastAsia" w:ascii="宋体" w:hAnsi="宋体" w:eastAsia="宋体" w:cs="宋体"/>
                <w:color w:val="auto"/>
                <w:spacing w:val="0"/>
                <w:sz w:val="18"/>
                <w:szCs w:val="18"/>
              </w:rPr>
            </w:pPr>
            <w:r>
              <w:rPr>
                <w:rFonts w:hint="eastAsia" w:ascii="宋体" w:hAnsi="宋体" w:eastAsia="宋体" w:cs="宋体"/>
                <w:color w:val="auto"/>
                <w:spacing w:val="0"/>
                <w:sz w:val="18"/>
                <w:szCs w:val="18"/>
              </w:rPr>
              <w:t>规定行为的处罚</w:t>
            </w:r>
          </w:p>
          <w:p>
            <w:pPr>
              <w:pStyle w:val="6"/>
              <w:spacing w:line="226" w:lineRule="exact"/>
              <w:ind w:left="30" w:right="78"/>
              <w:jc w:val="left"/>
              <w:rPr>
                <w:rFonts w:hint="eastAsia" w:ascii="宋体" w:hAnsi="宋体" w:eastAsia="宋体" w:cs="宋体"/>
                <w:color w:val="auto"/>
                <w:spacing w:val="0"/>
                <w:sz w:val="18"/>
                <w:szCs w:val="18"/>
              </w:rPr>
            </w:pPr>
          </w:p>
        </w:tc>
        <w:tc>
          <w:tcPr>
            <w:tcW w:w="4716" w:type="dxa"/>
            <w:tcBorders>
              <w:top w:val="single" w:color="000000" w:sz="8" w:space="0"/>
              <w:left w:val="single" w:color="000000" w:sz="8" w:space="0"/>
              <w:bottom w:val="single" w:color="000000" w:sz="8" w:space="0"/>
              <w:right w:val="single" w:color="000000" w:sz="8" w:space="0"/>
            </w:tcBorders>
            <w:vAlign w:val="center"/>
          </w:tcPr>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r>
              <w:rPr>
                <w:rFonts w:hint="eastAsia" w:ascii="宋体" w:hAnsi="宋体" w:eastAsia="宋体" w:cs="宋体"/>
                <w:b w:val="0"/>
                <w:bCs/>
                <w:i w:val="0"/>
                <w:caps w:val="0"/>
                <w:color w:val="auto"/>
                <w:spacing w:val="0"/>
                <w:sz w:val="18"/>
                <w:szCs w:val="18"/>
                <w:lang w:eastAsia="zh-CN"/>
              </w:rPr>
              <w:t>《</w:t>
            </w:r>
            <w:r>
              <w:rPr>
                <w:rFonts w:hint="eastAsia" w:ascii="宋体" w:hAnsi="宋体" w:eastAsia="宋体" w:cs="宋体"/>
                <w:b w:val="0"/>
                <w:bCs/>
                <w:i w:val="0"/>
                <w:caps w:val="0"/>
                <w:color w:val="auto"/>
                <w:spacing w:val="0"/>
                <w:sz w:val="18"/>
                <w:szCs w:val="18"/>
              </w:rPr>
              <w:t>报废机动车回收管理办法实施细则</w:t>
            </w:r>
            <w:r>
              <w:rPr>
                <w:rFonts w:hint="eastAsia" w:ascii="宋体" w:hAnsi="宋体" w:eastAsia="宋体" w:cs="宋体"/>
                <w:b w:val="0"/>
                <w:bCs/>
                <w:i w:val="0"/>
                <w:caps w:val="0"/>
                <w:color w:val="auto"/>
                <w:spacing w:val="0"/>
                <w:sz w:val="18"/>
                <w:szCs w:val="18"/>
                <w:lang w:eastAsia="zh-CN"/>
              </w:rPr>
              <w:t>》（</w:t>
            </w:r>
            <w:r>
              <w:rPr>
                <w:rFonts w:hint="eastAsia" w:ascii="宋体" w:hAnsi="宋体" w:eastAsia="宋体" w:cs="宋体"/>
                <w:b w:val="0"/>
                <w:bCs/>
                <w:i w:val="0"/>
                <w:caps w:val="0"/>
                <w:color w:val="auto"/>
                <w:spacing w:val="0"/>
                <w:sz w:val="18"/>
                <w:szCs w:val="18"/>
              </w:rPr>
              <w:t>商务部令2020年第2号</w:t>
            </w:r>
            <w:r>
              <w:rPr>
                <w:rFonts w:hint="eastAsia" w:ascii="宋体" w:hAnsi="宋体" w:eastAsia="宋体" w:cs="宋体"/>
                <w:b w:val="0"/>
                <w:bCs/>
                <w:i w:val="0"/>
                <w:caps w:val="0"/>
                <w:color w:val="auto"/>
                <w:spacing w:val="0"/>
                <w:sz w:val="18"/>
                <w:szCs w:val="18"/>
                <w:lang w:eastAsia="zh-CN"/>
              </w:rPr>
              <w:t>）</w:t>
            </w:r>
            <w:r>
              <w:rPr>
                <w:rFonts w:hint="eastAsia" w:ascii="宋体" w:hAnsi="宋体" w:eastAsia="宋体" w:cs="宋体"/>
                <w:color w:val="auto"/>
                <w:spacing w:val="0"/>
                <w:sz w:val="18"/>
                <w:szCs w:val="18"/>
              </w:rPr>
              <w:t>第四十三条第三款</w:t>
            </w: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i w:val="0"/>
                <w:caps w:val="0"/>
                <w:color w:val="auto"/>
                <w:spacing w:val="0"/>
                <w:sz w:val="18"/>
                <w:szCs w:val="18"/>
              </w:rPr>
              <w:t>因违反前款规定，被追究刑事责任或者两年内被治安管理处罚两次以上的，由原发证部门吊销《资质认定书》。</w:t>
            </w:r>
          </w:p>
        </w:tc>
        <w:tc>
          <w:tcPr>
            <w:tcW w:w="4726" w:type="dxa"/>
            <w:tcBorders>
              <w:top w:val="single" w:color="000000" w:sz="8" w:space="0"/>
              <w:left w:val="single" w:color="000000" w:sz="8" w:space="0"/>
              <w:bottom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1.</w:t>
            </w:r>
            <w:r>
              <w:rPr>
                <w:rFonts w:hint="eastAsia" w:ascii="宋体" w:hAnsi="宋体" w:eastAsia="宋体" w:cs="宋体"/>
                <w:b w:val="0"/>
                <w:bCs w:val="0"/>
                <w:color w:val="auto"/>
                <w:spacing w:val="0"/>
                <w:w w:val="100"/>
                <w:sz w:val="18"/>
                <w:szCs w:val="18"/>
              </w:rPr>
              <w:t>立案责任：对依据监督检查职权或者通过举报、投诉、其他部门移送、上级部门交办等途径发现的违法行为线索，决定是否立案。</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2.</w:t>
            </w:r>
            <w:r>
              <w:rPr>
                <w:rFonts w:hint="eastAsia" w:ascii="宋体" w:hAnsi="宋体" w:eastAsia="宋体" w:cs="宋体"/>
                <w:b w:val="0"/>
                <w:bCs w:val="0"/>
                <w:color w:val="auto"/>
                <w:spacing w:val="0"/>
                <w:w w:val="100"/>
                <w:sz w:val="18"/>
                <w:szCs w:val="18"/>
              </w:rPr>
              <w:t>调查责任：在调查或检查时，执法人员不得少于两人，并向当事人或有关人员出示证件，询问或检查应制作笔录；执法人员与当事人有直接利害关系的，应当回避。</w:t>
            </w:r>
          </w:p>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审查责任：对案件的违法事实、收集的证据、办案的程序、法律适用、处罚种类和幅度、当事人的陈述申辩理由等进行审查，提出处理意见；对情节复杂或者重大违法行</w:t>
            </w:r>
          </w:p>
          <w:p>
            <w:pPr>
              <w:pStyle w:val="6"/>
              <w:spacing w:before="20"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权利；当事人依法要求听证的，应组织听证。</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5.</w:t>
            </w:r>
            <w:r>
              <w:rPr>
                <w:rFonts w:hint="eastAsia" w:ascii="宋体" w:hAnsi="宋体" w:eastAsia="宋体" w:cs="宋体"/>
                <w:b w:val="0"/>
                <w:bCs w:val="0"/>
                <w:color w:val="auto"/>
                <w:spacing w:val="0"/>
                <w:w w:val="100"/>
                <w:sz w:val="18"/>
                <w:szCs w:val="18"/>
              </w:rPr>
              <w:t>决定责任：依法应当给予行政处罚的，制作盖有行政机关印章的行政处罚决定书，载明违法事实、证据、处罚种类和依据、权利救济途径等内容。</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6.</w:t>
            </w:r>
            <w:r>
              <w:rPr>
                <w:rFonts w:hint="eastAsia" w:ascii="宋体" w:hAnsi="宋体" w:eastAsia="宋体" w:cs="宋体"/>
                <w:b w:val="0"/>
                <w:bCs w:val="0"/>
                <w:color w:val="auto"/>
                <w:spacing w:val="0"/>
                <w:w w:val="100"/>
                <w:sz w:val="18"/>
                <w:szCs w:val="18"/>
              </w:rPr>
              <w:t>送达责任：行政处罚决定书在决定后七日内依照民事诉讼法的有关规定送达当事人。</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7.</w:t>
            </w:r>
            <w:r>
              <w:rPr>
                <w:rFonts w:hint="eastAsia" w:ascii="宋体" w:hAnsi="宋体" w:eastAsia="宋体" w:cs="宋体"/>
                <w:b w:val="0"/>
                <w:bCs w:val="0"/>
                <w:color w:val="auto"/>
                <w:spacing w:val="0"/>
                <w:w w:val="100"/>
                <w:sz w:val="18"/>
                <w:szCs w:val="18"/>
              </w:rPr>
              <w:t>执行责任：督促当事人履行生效的行政处罚决定，对逾期不履行的，依照《行政强制法》的规定执行。</w:t>
            </w:r>
          </w:p>
          <w:p>
            <w:pPr>
              <w:pStyle w:val="6"/>
              <w:numPr>
                <w:ilvl w:val="0"/>
                <w:numId w:val="0"/>
              </w:numPr>
              <w:ind w:left="0" w:leftChars="0" w:right="0" w:firstLine="0" w:firstLine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000000" w:sz="8" w:space="0"/>
              <w:left w:val="single" w:color="000000" w:sz="8" w:space="0"/>
              <w:bottom w:val="single" w:color="000000" w:sz="8" w:space="0"/>
              <w:right w:val="single" w:color="000000" w:sz="8" w:space="0"/>
            </w:tcBorders>
            <w:vAlign w:val="center"/>
          </w:tcPr>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26" w:lineRule="exact"/>
              <w:ind w:left="30" w:leftChars="0" w:right="78"/>
              <w:jc w:val="left"/>
              <w:rPr>
                <w:rFonts w:hint="eastAsia" w:ascii="宋体" w:hAnsi="宋体" w:eastAsia="宋体" w:cs="宋体"/>
                <w:b w:val="0"/>
                <w:bCs w:val="0"/>
                <w:color w:val="auto"/>
                <w:spacing w:val="0"/>
                <w:w w:val="100"/>
                <w:sz w:val="18"/>
                <w:szCs w:val="18"/>
                <w:lang w:val="en-US" w:eastAsia="zh-CN"/>
              </w:rPr>
            </w:pPr>
          </w:p>
        </w:tc>
        <w:tc>
          <w:tcPr>
            <w:tcW w:w="1022" w:type="dxa"/>
            <w:tcBorders>
              <w:top w:val="single" w:color="000000" w:sz="8" w:space="0"/>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b w:val="0"/>
                <w:bCs w:val="0"/>
                <w:color w:val="auto"/>
                <w:spacing w:val="0"/>
                <w:w w:val="100"/>
                <w:sz w:val="18"/>
                <w:szCs w:val="18"/>
              </w:rPr>
            </w:pPr>
            <w:r>
              <w:rPr>
                <w:rFonts w:hint="eastAsia" w:ascii="宋体" w:hAnsi="宋体" w:eastAsia="宋体" w:cs="宋体"/>
                <w:color w:val="auto"/>
                <w:sz w:val="18"/>
                <w:szCs w:val="18"/>
                <w:lang w:eastAsia="zh-CN"/>
              </w:rPr>
              <w:t>商务发展科</w:t>
            </w:r>
          </w:p>
          <w:p>
            <w:pPr>
              <w:pStyle w:val="6"/>
              <w:spacing w:line="226" w:lineRule="exact"/>
              <w:ind w:left="30" w:leftChars="0" w:right="78"/>
              <w:jc w:val="left"/>
              <w:rPr>
                <w:rFonts w:hint="eastAsia" w:ascii="宋体" w:hAnsi="宋体" w:eastAsia="宋体" w:cs="宋体"/>
                <w:b w:val="0"/>
                <w:bCs w:val="0"/>
                <w:color w:val="auto"/>
                <w:spacing w:val="0"/>
                <w:w w:val="100"/>
                <w:sz w:val="18"/>
                <w:szCs w:val="18"/>
                <w:lang w:eastAsia="zh-CN"/>
              </w:rPr>
            </w:pP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leftChars="0" w:right="78"/>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71" w:type="dxa"/>
          <w:trHeight w:val="8215" w:hRule="exact"/>
        </w:trPr>
        <w:tc>
          <w:tcPr>
            <w:tcW w:w="465"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firstLine="360" w:firstLineChars="200"/>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firstLine="360" w:firstLineChars="200"/>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firstLine="360" w:firstLineChars="200"/>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firstLine="360" w:firstLineChars="200"/>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firstLine="360" w:firstLineChars="200"/>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firstLine="360" w:firstLineChars="200"/>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firstLine="360" w:firstLineChars="200"/>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firstLine="360" w:firstLineChars="200"/>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firstLine="360" w:firstLineChars="200"/>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firstLine="360" w:firstLineChars="200"/>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right="78" w:firstLine="180" w:firstLineChars="100"/>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b w:val="0"/>
                <w:bCs w:val="0"/>
                <w:color w:val="auto"/>
                <w:spacing w:val="0"/>
                <w:w w:val="100"/>
                <w:sz w:val="18"/>
                <w:szCs w:val="18"/>
                <w:lang w:val="en-US" w:eastAsia="zh-CN"/>
              </w:rPr>
              <w:t>65</w:t>
            </w:r>
          </w:p>
        </w:tc>
        <w:tc>
          <w:tcPr>
            <w:tcW w:w="841"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0"/>
                <w:w w:val="100"/>
                <w:sz w:val="18"/>
                <w:szCs w:val="18"/>
                <w:lang w:eastAsia="zh-CN"/>
              </w:rPr>
              <w:t>行政处罚</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r>
              <w:rPr>
                <w:rFonts w:hint="eastAsia" w:ascii="宋体" w:hAnsi="宋体" w:eastAsia="宋体" w:cs="宋体"/>
                <w:color w:val="auto"/>
                <w:spacing w:val="0"/>
                <w:sz w:val="18"/>
                <w:szCs w:val="18"/>
              </w:rPr>
              <w:t>对《报废机动车回收管理办法实施细则》第四十五条规定行为的处罚</w:t>
            </w:r>
          </w:p>
          <w:p>
            <w:pPr>
              <w:widowControl w:val="0"/>
              <w:autoSpaceDE w:val="0"/>
              <w:autoSpaceDN w:val="0"/>
              <w:spacing w:before="0" w:after="0" w:line="624" w:lineRule="exact"/>
              <w:ind w:left="3514" w:right="0"/>
              <w:jc w:val="left"/>
              <w:rPr>
                <w:rFonts w:hint="eastAsia" w:ascii="宋体" w:hAnsi="宋体" w:eastAsia="宋体" w:cs="宋体"/>
                <w:color w:val="auto"/>
                <w:spacing w:val="0"/>
                <w:sz w:val="18"/>
                <w:szCs w:val="18"/>
              </w:rPr>
            </w:pPr>
            <w:r>
              <w:rPr>
                <w:rFonts w:hint="eastAsia" w:ascii="宋体" w:hAnsi="宋体" w:eastAsia="宋体" w:cs="宋体"/>
                <w:color w:val="auto"/>
                <w:spacing w:val="0"/>
                <w:sz w:val="18"/>
                <w:szCs w:val="18"/>
              </w:rPr>
              <w:t>为的处罚</w:t>
            </w:r>
          </w:p>
          <w:p>
            <w:pPr>
              <w:pStyle w:val="6"/>
              <w:spacing w:line="226" w:lineRule="exact"/>
              <w:ind w:left="30" w:right="78"/>
              <w:jc w:val="left"/>
              <w:rPr>
                <w:rFonts w:hint="eastAsia" w:ascii="宋体" w:hAnsi="宋体" w:eastAsia="宋体" w:cs="宋体"/>
                <w:color w:val="auto"/>
                <w:spacing w:val="0"/>
                <w:sz w:val="18"/>
                <w:szCs w:val="18"/>
              </w:rPr>
            </w:pPr>
          </w:p>
        </w:tc>
        <w:tc>
          <w:tcPr>
            <w:tcW w:w="4716" w:type="dxa"/>
            <w:tcBorders>
              <w:top w:val="single" w:color="000000" w:sz="8" w:space="0"/>
              <w:left w:val="single" w:color="000000" w:sz="8" w:space="0"/>
              <w:bottom w:val="single" w:color="000000" w:sz="8" w:space="0"/>
              <w:right w:val="single" w:color="000000" w:sz="8" w:space="0"/>
            </w:tcBorders>
            <w:vAlign w:val="center"/>
          </w:tcPr>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r>
              <w:rPr>
                <w:rFonts w:hint="eastAsia" w:ascii="宋体" w:hAnsi="宋体" w:eastAsia="宋体" w:cs="宋体"/>
                <w:b w:val="0"/>
                <w:bCs/>
                <w:i w:val="0"/>
                <w:caps w:val="0"/>
                <w:color w:val="auto"/>
                <w:spacing w:val="0"/>
                <w:sz w:val="18"/>
                <w:szCs w:val="18"/>
                <w:lang w:eastAsia="zh-CN"/>
              </w:rPr>
              <w:t>《</w:t>
            </w:r>
            <w:r>
              <w:rPr>
                <w:rFonts w:hint="eastAsia" w:ascii="宋体" w:hAnsi="宋体" w:eastAsia="宋体" w:cs="宋体"/>
                <w:b w:val="0"/>
                <w:bCs/>
                <w:i w:val="0"/>
                <w:caps w:val="0"/>
                <w:color w:val="auto"/>
                <w:spacing w:val="0"/>
                <w:sz w:val="18"/>
                <w:szCs w:val="18"/>
              </w:rPr>
              <w:t>报废机动车回收管理办法实施细则</w:t>
            </w:r>
            <w:r>
              <w:rPr>
                <w:rFonts w:hint="eastAsia" w:ascii="宋体" w:hAnsi="宋体" w:eastAsia="宋体" w:cs="宋体"/>
                <w:b w:val="0"/>
                <w:bCs/>
                <w:i w:val="0"/>
                <w:caps w:val="0"/>
                <w:color w:val="auto"/>
                <w:spacing w:val="0"/>
                <w:sz w:val="18"/>
                <w:szCs w:val="18"/>
                <w:lang w:eastAsia="zh-CN"/>
              </w:rPr>
              <w:t>》（</w:t>
            </w:r>
            <w:r>
              <w:rPr>
                <w:rFonts w:hint="eastAsia" w:ascii="宋体" w:hAnsi="宋体" w:eastAsia="宋体" w:cs="宋体"/>
                <w:b w:val="0"/>
                <w:bCs/>
                <w:i w:val="0"/>
                <w:caps w:val="0"/>
                <w:color w:val="auto"/>
                <w:spacing w:val="0"/>
                <w:sz w:val="18"/>
                <w:szCs w:val="18"/>
              </w:rPr>
              <w:t>商务部令2020年第2号</w:t>
            </w:r>
            <w:r>
              <w:rPr>
                <w:rFonts w:hint="eastAsia" w:ascii="宋体" w:hAnsi="宋体" w:eastAsia="宋体" w:cs="宋体"/>
                <w:b w:val="0"/>
                <w:bCs/>
                <w:i w:val="0"/>
                <w:caps w:val="0"/>
                <w:color w:val="auto"/>
                <w:spacing w:val="0"/>
                <w:sz w:val="18"/>
                <w:szCs w:val="18"/>
                <w:lang w:eastAsia="zh-CN"/>
              </w:rPr>
              <w:t>）</w:t>
            </w:r>
            <w:r>
              <w:rPr>
                <w:rFonts w:hint="eastAsia" w:ascii="宋体" w:hAnsi="宋体" w:eastAsia="宋体" w:cs="宋体"/>
                <w:color w:val="auto"/>
                <w:spacing w:val="0"/>
                <w:sz w:val="18"/>
                <w:szCs w:val="18"/>
              </w:rPr>
              <w:t>第四十五条规定</w:t>
            </w: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i w:val="0"/>
                <w:caps w:val="0"/>
                <w:color w:val="auto"/>
                <w:spacing w:val="0"/>
                <w:sz w:val="18"/>
                <w:szCs w:val="18"/>
              </w:rPr>
              <w:t>违反本细则第二十三条规定，回收拆解企业未在其资质认定的拆解经营场地内对回收的报废机动车予以拆解，或者交易报废机动车整车、拼装车的，由县级以上地方商务主管部门责令改正，并处3万元罚款；拒不改正或者情节严重的，由原发证部门吊销《资质认定书》。</w:t>
            </w:r>
          </w:p>
        </w:tc>
        <w:tc>
          <w:tcPr>
            <w:tcW w:w="4726" w:type="dxa"/>
            <w:tcBorders>
              <w:top w:val="single" w:color="000000" w:sz="8" w:space="0"/>
              <w:left w:val="single" w:color="000000" w:sz="8" w:space="0"/>
              <w:bottom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1.</w:t>
            </w:r>
            <w:r>
              <w:rPr>
                <w:rFonts w:hint="eastAsia" w:ascii="宋体" w:hAnsi="宋体" w:eastAsia="宋体" w:cs="宋体"/>
                <w:b w:val="0"/>
                <w:bCs w:val="0"/>
                <w:color w:val="auto"/>
                <w:spacing w:val="0"/>
                <w:w w:val="100"/>
                <w:sz w:val="18"/>
                <w:szCs w:val="18"/>
              </w:rPr>
              <w:t>立案责任：对依据监督检查职权或者通过举报、投诉、其他部门移送、上级部门交办等途径发现的违法行为线索，决定是否立案。</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2.</w:t>
            </w:r>
            <w:r>
              <w:rPr>
                <w:rFonts w:hint="eastAsia" w:ascii="宋体" w:hAnsi="宋体" w:eastAsia="宋体" w:cs="宋体"/>
                <w:b w:val="0"/>
                <w:bCs w:val="0"/>
                <w:color w:val="auto"/>
                <w:spacing w:val="0"/>
                <w:w w:val="100"/>
                <w:sz w:val="18"/>
                <w:szCs w:val="18"/>
              </w:rPr>
              <w:t>调查责任：在调查或检查时，执法人员不得少于两人，并向当事人或有关人员出示证件，询问或检查应制作笔录；执法人员与当事人有直接利害关系的，应当回避。</w:t>
            </w:r>
          </w:p>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审查责任：对案件的违法事实、收集的证据、办案的程序、法律适用、处罚种类和幅度、当事人的陈述申辩理由等进行审查，提出处理意见；对情节复杂或者重大违法行</w:t>
            </w:r>
          </w:p>
          <w:p>
            <w:pPr>
              <w:pStyle w:val="6"/>
              <w:spacing w:before="20"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权利；当事人依法要求听证的，应组织听证。</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5.</w:t>
            </w:r>
            <w:r>
              <w:rPr>
                <w:rFonts w:hint="eastAsia" w:ascii="宋体" w:hAnsi="宋体" w:eastAsia="宋体" w:cs="宋体"/>
                <w:b w:val="0"/>
                <w:bCs w:val="0"/>
                <w:color w:val="auto"/>
                <w:spacing w:val="0"/>
                <w:w w:val="100"/>
                <w:sz w:val="18"/>
                <w:szCs w:val="18"/>
              </w:rPr>
              <w:t>决定责任：依法应当给予行政处罚的，制作盖有行政机关印章的行政处罚决定书，载明违法事实、证据、处罚种类和依据、权利救济途径等内容。</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6.</w:t>
            </w:r>
            <w:r>
              <w:rPr>
                <w:rFonts w:hint="eastAsia" w:ascii="宋体" w:hAnsi="宋体" w:eastAsia="宋体" w:cs="宋体"/>
                <w:b w:val="0"/>
                <w:bCs w:val="0"/>
                <w:color w:val="auto"/>
                <w:spacing w:val="0"/>
                <w:w w:val="100"/>
                <w:sz w:val="18"/>
                <w:szCs w:val="18"/>
              </w:rPr>
              <w:t>送达责任：行政处罚决定书在决定后七日内依照民事诉讼法的有关规定送达当事人。</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7.</w:t>
            </w:r>
            <w:r>
              <w:rPr>
                <w:rFonts w:hint="eastAsia" w:ascii="宋体" w:hAnsi="宋体" w:eastAsia="宋体" w:cs="宋体"/>
                <w:b w:val="0"/>
                <w:bCs w:val="0"/>
                <w:color w:val="auto"/>
                <w:spacing w:val="0"/>
                <w:w w:val="100"/>
                <w:sz w:val="18"/>
                <w:szCs w:val="18"/>
              </w:rPr>
              <w:t>执行责任：督促当事人履行生效的行政处罚决定，对逾期不履行的，依照《行政强制法》的规定执行。</w:t>
            </w:r>
          </w:p>
          <w:p>
            <w:pPr>
              <w:pStyle w:val="6"/>
              <w:numPr>
                <w:ilvl w:val="0"/>
                <w:numId w:val="0"/>
              </w:numPr>
              <w:ind w:left="0" w:leftChars="0" w:right="0" w:firstLine="0" w:firstLine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000000" w:sz="8" w:space="0"/>
              <w:left w:val="single" w:color="000000" w:sz="8" w:space="0"/>
              <w:bottom w:val="single" w:color="000000" w:sz="8" w:space="0"/>
              <w:right w:val="single" w:color="000000" w:sz="8" w:space="0"/>
            </w:tcBorders>
            <w:vAlign w:val="center"/>
          </w:tcPr>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26" w:lineRule="exact"/>
              <w:ind w:left="30" w:leftChars="0" w:right="78"/>
              <w:jc w:val="left"/>
              <w:rPr>
                <w:rFonts w:hint="eastAsia" w:ascii="宋体" w:hAnsi="宋体" w:eastAsia="宋体" w:cs="宋体"/>
                <w:b w:val="0"/>
                <w:bCs w:val="0"/>
                <w:color w:val="auto"/>
                <w:spacing w:val="0"/>
                <w:w w:val="100"/>
                <w:sz w:val="18"/>
                <w:szCs w:val="18"/>
                <w:lang w:val="en-US" w:eastAsia="zh-CN"/>
              </w:rPr>
            </w:pPr>
          </w:p>
        </w:tc>
        <w:tc>
          <w:tcPr>
            <w:tcW w:w="1022" w:type="dxa"/>
            <w:tcBorders>
              <w:top w:val="single" w:color="000000" w:sz="8" w:space="0"/>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b w:val="0"/>
                <w:bCs w:val="0"/>
                <w:color w:val="auto"/>
                <w:spacing w:val="0"/>
                <w:w w:val="100"/>
                <w:sz w:val="18"/>
                <w:szCs w:val="18"/>
              </w:rPr>
            </w:pPr>
            <w:r>
              <w:rPr>
                <w:rFonts w:hint="eastAsia" w:ascii="宋体" w:hAnsi="宋体" w:eastAsia="宋体" w:cs="宋体"/>
                <w:color w:val="auto"/>
                <w:sz w:val="18"/>
                <w:szCs w:val="18"/>
                <w:lang w:eastAsia="zh-CN"/>
              </w:rPr>
              <w:t>商务发展科</w:t>
            </w:r>
          </w:p>
          <w:p>
            <w:pPr>
              <w:pStyle w:val="6"/>
              <w:spacing w:line="226" w:lineRule="exact"/>
              <w:ind w:left="30" w:leftChars="0" w:right="78"/>
              <w:jc w:val="left"/>
              <w:rPr>
                <w:rFonts w:hint="eastAsia" w:ascii="宋体" w:hAnsi="宋体" w:eastAsia="宋体" w:cs="宋体"/>
                <w:b w:val="0"/>
                <w:bCs w:val="0"/>
                <w:color w:val="auto"/>
                <w:spacing w:val="0"/>
                <w:w w:val="100"/>
                <w:sz w:val="18"/>
                <w:szCs w:val="18"/>
                <w:lang w:eastAsia="zh-CN"/>
              </w:rPr>
            </w:pP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leftChars="0" w:right="78"/>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71" w:type="dxa"/>
          <w:trHeight w:val="8215" w:hRule="exact"/>
        </w:trPr>
        <w:tc>
          <w:tcPr>
            <w:tcW w:w="465"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right="78" w:firstLine="180" w:firstLineChars="100"/>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b w:val="0"/>
                <w:bCs w:val="0"/>
                <w:color w:val="auto"/>
                <w:spacing w:val="0"/>
                <w:w w:val="100"/>
                <w:sz w:val="18"/>
                <w:szCs w:val="18"/>
                <w:lang w:val="en-US" w:eastAsia="zh-CN"/>
              </w:rPr>
              <w:t>66</w:t>
            </w:r>
          </w:p>
        </w:tc>
        <w:tc>
          <w:tcPr>
            <w:tcW w:w="841"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0"/>
                <w:w w:val="100"/>
                <w:sz w:val="18"/>
                <w:szCs w:val="18"/>
                <w:lang w:eastAsia="zh-CN"/>
              </w:rPr>
              <w:t>行政处罚</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r>
              <w:rPr>
                <w:rFonts w:hint="eastAsia" w:ascii="宋体" w:hAnsi="宋体" w:eastAsia="宋体" w:cs="宋体"/>
                <w:color w:val="auto"/>
                <w:spacing w:val="0"/>
                <w:sz w:val="18"/>
                <w:szCs w:val="18"/>
              </w:rPr>
              <w:t>对《报废机动车回收管理办法实施细则》第四十六条规定行为的处罚</w:t>
            </w:r>
          </w:p>
          <w:p>
            <w:pPr>
              <w:widowControl w:val="0"/>
              <w:autoSpaceDE w:val="0"/>
              <w:autoSpaceDN w:val="0"/>
              <w:spacing w:before="0" w:after="0" w:line="624" w:lineRule="exact"/>
              <w:ind w:left="3514" w:right="0"/>
              <w:jc w:val="left"/>
              <w:rPr>
                <w:rFonts w:hint="eastAsia" w:ascii="宋体" w:hAnsi="宋体" w:eastAsia="宋体" w:cs="宋体"/>
                <w:color w:val="auto"/>
                <w:spacing w:val="0"/>
                <w:sz w:val="18"/>
                <w:szCs w:val="18"/>
              </w:rPr>
            </w:pPr>
            <w:r>
              <w:rPr>
                <w:rFonts w:hint="eastAsia" w:ascii="宋体" w:hAnsi="宋体" w:eastAsia="宋体" w:cs="宋体"/>
                <w:color w:val="auto"/>
                <w:spacing w:val="0"/>
                <w:sz w:val="18"/>
                <w:szCs w:val="18"/>
              </w:rPr>
              <w:t>为的处罚</w:t>
            </w:r>
          </w:p>
          <w:p>
            <w:pPr>
              <w:pStyle w:val="6"/>
              <w:spacing w:line="226" w:lineRule="exact"/>
              <w:ind w:left="30" w:right="78"/>
              <w:jc w:val="left"/>
              <w:rPr>
                <w:rFonts w:hint="eastAsia" w:ascii="宋体" w:hAnsi="宋体" w:eastAsia="宋体" w:cs="宋体"/>
                <w:color w:val="auto"/>
                <w:spacing w:val="0"/>
                <w:sz w:val="18"/>
                <w:szCs w:val="18"/>
              </w:rPr>
            </w:pPr>
          </w:p>
        </w:tc>
        <w:tc>
          <w:tcPr>
            <w:tcW w:w="4716" w:type="dxa"/>
            <w:tcBorders>
              <w:top w:val="single" w:color="000000" w:sz="8" w:space="0"/>
              <w:left w:val="single" w:color="000000" w:sz="8" w:space="0"/>
              <w:bottom w:val="single" w:color="000000" w:sz="8" w:space="0"/>
              <w:right w:val="single" w:color="000000" w:sz="8" w:space="0"/>
            </w:tcBorders>
            <w:vAlign w:val="center"/>
          </w:tcPr>
          <w:p>
            <w:pPr>
              <w:pStyle w:val="6"/>
              <w:spacing w:line="226" w:lineRule="exact"/>
              <w:ind w:left="30" w:right="78"/>
              <w:jc w:val="left"/>
              <w:rPr>
                <w:rFonts w:hint="eastAsia" w:ascii="宋体" w:hAnsi="宋体" w:eastAsia="宋体" w:cs="宋体"/>
                <w:color w:val="auto"/>
                <w:spacing w:val="0"/>
                <w:sz w:val="18"/>
                <w:szCs w:val="18"/>
              </w:rPr>
            </w:pPr>
            <w:r>
              <w:rPr>
                <w:rFonts w:hint="eastAsia" w:ascii="宋体" w:hAnsi="宋体" w:eastAsia="宋体" w:cs="宋体"/>
                <w:b w:val="0"/>
                <w:bCs/>
                <w:i w:val="0"/>
                <w:caps w:val="0"/>
                <w:color w:val="auto"/>
                <w:spacing w:val="0"/>
                <w:sz w:val="18"/>
                <w:szCs w:val="18"/>
                <w:lang w:eastAsia="zh-CN"/>
              </w:rPr>
              <w:t>《</w:t>
            </w:r>
            <w:r>
              <w:rPr>
                <w:rFonts w:hint="eastAsia" w:ascii="宋体" w:hAnsi="宋体" w:eastAsia="宋体" w:cs="宋体"/>
                <w:b w:val="0"/>
                <w:bCs/>
                <w:i w:val="0"/>
                <w:caps w:val="0"/>
                <w:color w:val="auto"/>
                <w:spacing w:val="0"/>
                <w:sz w:val="18"/>
                <w:szCs w:val="18"/>
              </w:rPr>
              <w:t>报废机动车回收管理办法实施细则</w:t>
            </w:r>
            <w:r>
              <w:rPr>
                <w:rFonts w:hint="eastAsia" w:ascii="宋体" w:hAnsi="宋体" w:eastAsia="宋体" w:cs="宋体"/>
                <w:b w:val="0"/>
                <w:bCs/>
                <w:i w:val="0"/>
                <w:caps w:val="0"/>
                <w:color w:val="auto"/>
                <w:spacing w:val="0"/>
                <w:sz w:val="18"/>
                <w:szCs w:val="18"/>
                <w:lang w:eastAsia="zh-CN"/>
              </w:rPr>
              <w:t>》（</w:t>
            </w:r>
            <w:r>
              <w:rPr>
                <w:rFonts w:hint="eastAsia" w:ascii="宋体" w:hAnsi="宋体" w:eastAsia="宋体" w:cs="宋体"/>
                <w:b w:val="0"/>
                <w:bCs/>
                <w:i w:val="0"/>
                <w:caps w:val="0"/>
                <w:color w:val="auto"/>
                <w:spacing w:val="0"/>
                <w:sz w:val="18"/>
                <w:szCs w:val="18"/>
              </w:rPr>
              <w:t>商务部令2020年第2号</w:t>
            </w:r>
            <w:r>
              <w:rPr>
                <w:rFonts w:hint="eastAsia" w:ascii="宋体" w:hAnsi="宋体" w:eastAsia="宋体" w:cs="宋体"/>
                <w:b w:val="0"/>
                <w:bCs/>
                <w:i w:val="0"/>
                <w:caps w:val="0"/>
                <w:color w:val="auto"/>
                <w:spacing w:val="0"/>
                <w:sz w:val="18"/>
                <w:szCs w:val="18"/>
                <w:lang w:eastAsia="zh-CN"/>
              </w:rPr>
              <w:t>）</w:t>
            </w:r>
            <w:r>
              <w:rPr>
                <w:rFonts w:hint="eastAsia" w:ascii="宋体" w:hAnsi="宋体" w:eastAsia="宋体" w:cs="宋体"/>
                <w:color w:val="auto"/>
                <w:spacing w:val="0"/>
                <w:sz w:val="18"/>
                <w:szCs w:val="18"/>
              </w:rPr>
              <w:t>第四十六条规定</w:t>
            </w:r>
          </w:p>
          <w:p>
            <w:pPr>
              <w:pStyle w:val="6"/>
              <w:spacing w:line="226" w:lineRule="exact"/>
              <w:ind w:left="30" w:right="78"/>
              <w:jc w:val="left"/>
              <w:rPr>
                <w:rFonts w:hint="eastAsia" w:ascii="宋体" w:hAnsi="宋体" w:eastAsia="宋体" w:cs="宋体"/>
                <w:color w:val="auto"/>
                <w:spacing w:val="0"/>
                <w:sz w:val="18"/>
                <w:szCs w:val="18"/>
                <w:lang w:val="en-US" w:eastAsia="zh-CN"/>
              </w:rPr>
            </w:pPr>
            <w:r>
              <w:rPr>
                <w:rFonts w:hint="eastAsia" w:ascii="宋体" w:hAnsi="宋体" w:eastAsia="宋体" w:cs="宋体"/>
                <w:i w:val="0"/>
                <w:caps w:val="0"/>
                <w:color w:val="auto"/>
                <w:spacing w:val="0"/>
                <w:sz w:val="18"/>
                <w:szCs w:val="18"/>
              </w:rPr>
              <w:t>违反本细则第二十四条规定，回收拆解企业未建立生产经营全覆盖的电子监控系统，或者录像保存不足1年的，由县级以上地方商务主管部门责令限期改正，整改期间暂停打印《报废机动车回收证明》；情节严重的，处1万元以上3万元以下的罚款。</w:t>
            </w:r>
          </w:p>
        </w:tc>
        <w:tc>
          <w:tcPr>
            <w:tcW w:w="4726" w:type="dxa"/>
            <w:tcBorders>
              <w:top w:val="single" w:color="000000" w:sz="8" w:space="0"/>
              <w:left w:val="single" w:color="000000" w:sz="8" w:space="0"/>
              <w:bottom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1.</w:t>
            </w:r>
            <w:r>
              <w:rPr>
                <w:rFonts w:hint="eastAsia" w:ascii="宋体" w:hAnsi="宋体" w:eastAsia="宋体" w:cs="宋体"/>
                <w:b w:val="0"/>
                <w:bCs w:val="0"/>
                <w:color w:val="auto"/>
                <w:spacing w:val="0"/>
                <w:w w:val="100"/>
                <w:sz w:val="18"/>
                <w:szCs w:val="18"/>
              </w:rPr>
              <w:t>立案责任：对依据监督检查职权或者通过举报、投诉、其他部门移送、上级部门交办等途径发现的违法行为线索，决定是否立案。</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2.</w:t>
            </w:r>
            <w:r>
              <w:rPr>
                <w:rFonts w:hint="eastAsia" w:ascii="宋体" w:hAnsi="宋体" w:eastAsia="宋体" w:cs="宋体"/>
                <w:b w:val="0"/>
                <w:bCs w:val="0"/>
                <w:color w:val="auto"/>
                <w:spacing w:val="0"/>
                <w:w w:val="100"/>
                <w:sz w:val="18"/>
                <w:szCs w:val="18"/>
              </w:rPr>
              <w:t>调查责任：在调查或检查时，执法人员不得少于两人，并向当事人或有关人员出示证件，询问或检查应制作笔录；执法人员与当事人有直接利害关系的，应当回避。</w:t>
            </w:r>
          </w:p>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审查责任：对案件的违法事实、收集的证据、办案的程序、法律适用、处罚种类和幅度、当事人的陈述申辩理由等进行审查，提出处理意见；对情节复杂或者重大违法行</w:t>
            </w:r>
          </w:p>
          <w:p>
            <w:pPr>
              <w:pStyle w:val="6"/>
              <w:spacing w:before="20"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权利；当事人依法要求听证的，应组织听证。</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5.</w:t>
            </w:r>
            <w:r>
              <w:rPr>
                <w:rFonts w:hint="eastAsia" w:ascii="宋体" w:hAnsi="宋体" w:eastAsia="宋体" w:cs="宋体"/>
                <w:b w:val="0"/>
                <w:bCs w:val="0"/>
                <w:color w:val="auto"/>
                <w:spacing w:val="0"/>
                <w:w w:val="100"/>
                <w:sz w:val="18"/>
                <w:szCs w:val="18"/>
              </w:rPr>
              <w:t>决定责任：依法应当给予行政处罚的，制作盖有行政机关印章的行政处罚决定书，载明违法事实、证据、处罚种类和依据、权利救济途径等内容。</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6.</w:t>
            </w:r>
            <w:r>
              <w:rPr>
                <w:rFonts w:hint="eastAsia" w:ascii="宋体" w:hAnsi="宋体" w:eastAsia="宋体" w:cs="宋体"/>
                <w:b w:val="0"/>
                <w:bCs w:val="0"/>
                <w:color w:val="auto"/>
                <w:spacing w:val="0"/>
                <w:w w:val="100"/>
                <w:sz w:val="18"/>
                <w:szCs w:val="18"/>
              </w:rPr>
              <w:t>送达责任：行政处罚决定书在决定后七日内依照民事诉讼法的有关规定送达当事人。</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7.</w:t>
            </w:r>
            <w:r>
              <w:rPr>
                <w:rFonts w:hint="eastAsia" w:ascii="宋体" w:hAnsi="宋体" w:eastAsia="宋体" w:cs="宋体"/>
                <w:b w:val="0"/>
                <w:bCs w:val="0"/>
                <w:color w:val="auto"/>
                <w:spacing w:val="0"/>
                <w:w w:val="100"/>
                <w:sz w:val="18"/>
                <w:szCs w:val="18"/>
              </w:rPr>
              <w:t>执行责任：督促当事人履行生效的行政处罚决定，对逾期不履行的，依照《行政强制法》的规定执行。</w:t>
            </w:r>
          </w:p>
          <w:p>
            <w:pPr>
              <w:pStyle w:val="6"/>
              <w:numPr>
                <w:ilvl w:val="0"/>
                <w:numId w:val="0"/>
              </w:numPr>
              <w:ind w:left="0" w:leftChars="0" w:right="0" w:firstLine="0" w:firstLine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000000" w:sz="8" w:space="0"/>
              <w:left w:val="single" w:color="000000" w:sz="8" w:space="0"/>
              <w:bottom w:val="single" w:color="000000" w:sz="8" w:space="0"/>
              <w:right w:val="single" w:color="000000" w:sz="8" w:space="0"/>
            </w:tcBorders>
            <w:vAlign w:val="center"/>
          </w:tcPr>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26" w:lineRule="exact"/>
              <w:ind w:left="30" w:leftChars="0" w:right="78"/>
              <w:jc w:val="left"/>
              <w:rPr>
                <w:rFonts w:hint="eastAsia" w:ascii="宋体" w:hAnsi="宋体" w:eastAsia="宋体" w:cs="宋体"/>
                <w:b w:val="0"/>
                <w:bCs w:val="0"/>
                <w:color w:val="auto"/>
                <w:spacing w:val="0"/>
                <w:w w:val="100"/>
                <w:sz w:val="18"/>
                <w:szCs w:val="18"/>
                <w:lang w:val="en-US" w:eastAsia="zh-CN"/>
              </w:rPr>
            </w:pPr>
          </w:p>
        </w:tc>
        <w:tc>
          <w:tcPr>
            <w:tcW w:w="1022" w:type="dxa"/>
            <w:tcBorders>
              <w:top w:val="single" w:color="000000" w:sz="8" w:space="0"/>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b w:val="0"/>
                <w:bCs w:val="0"/>
                <w:color w:val="auto"/>
                <w:spacing w:val="0"/>
                <w:w w:val="100"/>
                <w:sz w:val="18"/>
                <w:szCs w:val="18"/>
              </w:rPr>
            </w:pPr>
            <w:r>
              <w:rPr>
                <w:rFonts w:hint="eastAsia" w:ascii="宋体" w:hAnsi="宋体" w:eastAsia="宋体" w:cs="宋体"/>
                <w:color w:val="auto"/>
                <w:sz w:val="18"/>
                <w:szCs w:val="18"/>
                <w:lang w:eastAsia="zh-CN"/>
              </w:rPr>
              <w:t>商务发展科</w:t>
            </w:r>
          </w:p>
          <w:p>
            <w:pPr>
              <w:pStyle w:val="6"/>
              <w:spacing w:line="226" w:lineRule="exact"/>
              <w:ind w:left="30" w:leftChars="0" w:right="78"/>
              <w:jc w:val="left"/>
              <w:rPr>
                <w:rFonts w:hint="eastAsia" w:ascii="宋体" w:hAnsi="宋体" w:eastAsia="宋体" w:cs="宋体"/>
                <w:b w:val="0"/>
                <w:bCs w:val="0"/>
                <w:color w:val="auto"/>
                <w:spacing w:val="0"/>
                <w:w w:val="100"/>
                <w:sz w:val="18"/>
                <w:szCs w:val="18"/>
                <w:lang w:eastAsia="zh-CN"/>
              </w:rPr>
            </w:pP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leftChars="0" w:right="78"/>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71" w:type="dxa"/>
          <w:trHeight w:val="8215" w:hRule="exact"/>
        </w:trPr>
        <w:tc>
          <w:tcPr>
            <w:tcW w:w="465"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b w:val="0"/>
                <w:bCs w:val="0"/>
                <w:color w:val="auto"/>
                <w:spacing w:val="0"/>
                <w:w w:val="100"/>
                <w:sz w:val="18"/>
                <w:szCs w:val="18"/>
                <w:lang w:val="en-US" w:eastAsia="zh-CN"/>
              </w:rPr>
              <w:t>67</w:t>
            </w:r>
          </w:p>
        </w:tc>
        <w:tc>
          <w:tcPr>
            <w:tcW w:w="841"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0"/>
                <w:w w:val="100"/>
                <w:sz w:val="18"/>
                <w:szCs w:val="18"/>
                <w:lang w:eastAsia="zh-CN"/>
              </w:rPr>
              <w:t>行政处罚</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r>
              <w:rPr>
                <w:rFonts w:hint="eastAsia" w:ascii="宋体" w:hAnsi="宋体" w:eastAsia="宋体" w:cs="宋体"/>
                <w:color w:val="auto"/>
                <w:spacing w:val="0"/>
                <w:sz w:val="18"/>
                <w:szCs w:val="18"/>
              </w:rPr>
              <w:t>对《报废机动车回收管理办法实施细则》第四十七条第一款行为的处罚</w:t>
            </w:r>
          </w:p>
          <w:p>
            <w:pPr>
              <w:widowControl w:val="0"/>
              <w:autoSpaceDE w:val="0"/>
              <w:autoSpaceDN w:val="0"/>
              <w:spacing w:before="0" w:after="0" w:line="624" w:lineRule="exact"/>
              <w:ind w:left="3034" w:right="0"/>
              <w:jc w:val="left"/>
              <w:rPr>
                <w:rFonts w:hint="eastAsia" w:ascii="宋体" w:hAnsi="宋体" w:eastAsia="宋体" w:cs="宋体"/>
                <w:color w:val="auto"/>
                <w:spacing w:val="0"/>
                <w:sz w:val="18"/>
                <w:szCs w:val="18"/>
              </w:rPr>
            </w:pPr>
            <w:r>
              <w:rPr>
                <w:rFonts w:hint="eastAsia" w:ascii="宋体" w:hAnsi="宋体" w:eastAsia="宋体" w:cs="宋体"/>
                <w:color w:val="auto"/>
                <w:spacing w:val="0"/>
                <w:sz w:val="18"/>
                <w:szCs w:val="18"/>
              </w:rPr>
              <w:t>规定行为的处罚</w:t>
            </w:r>
          </w:p>
          <w:p>
            <w:pPr>
              <w:pStyle w:val="6"/>
              <w:spacing w:line="226" w:lineRule="exact"/>
              <w:ind w:left="30" w:right="78"/>
              <w:jc w:val="left"/>
              <w:rPr>
                <w:rFonts w:hint="eastAsia" w:ascii="宋体" w:hAnsi="宋体" w:eastAsia="宋体" w:cs="宋体"/>
                <w:color w:val="auto"/>
                <w:spacing w:val="0"/>
                <w:sz w:val="18"/>
                <w:szCs w:val="18"/>
              </w:rPr>
            </w:pPr>
          </w:p>
        </w:tc>
        <w:tc>
          <w:tcPr>
            <w:tcW w:w="4716" w:type="dxa"/>
            <w:tcBorders>
              <w:top w:val="single" w:color="000000" w:sz="8" w:space="0"/>
              <w:left w:val="single" w:color="000000" w:sz="8" w:space="0"/>
              <w:bottom w:val="single" w:color="000000" w:sz="8" w:space="0"/>
              <w:right w:val="single" w:color="000000" w:sz="8" w:space="0"/>
            </w:tcBorders>
            <w:vAlign w:val="center"/>
          </w:tcPr>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r>
              <w:rPr>
                <w:rFonts w:hint="eastAsia" w:ascii="宋体" w:hAnsi="宋体" w:eastAsia="宋体" w:cs="宋体"/>
                <w:b w:val="0"/>
                <w:bCs/>
                <w:i w:val="0"/>
                <w:caps w:val="0"/>
                <w:color w:val="auto"/>
                <w:spacing w:val="0"/>
                <w:sz w:val="18"/>
                <w:szCs w:val="18"/>
                <w:lang w:eastAsia="zh-CN"/>
              </w:rPr>
              <w:t>《</w:t>
            </w:r>
            <w:r>
              <w:rPr>
                <w:rFonts w:hint="eastAsia" w:ascii="宋体" w:hAnsi="宋体" w:eastAsia="宋体" w:cs="宋体"/>
                <w:b w:val="0"/>
                <w:bCs/>
                <w:i w:val="0"/>
                <w:caps w:val="0"/>
                <w:color w:val="auto"/>
                <w:spacing w:val="0"/>
                <w:sz w:val="18"/>
                <w:szCs w:val="18"/>
              </w:rPr>
              <w:t>报废机动车回收管理办法实施细则</w:t>
            </w:r>
            <w:r>
              <w:rPr>
                <w:rFonts w:hint="eastAsia" w:ascii="宋体" w:hAnsi="宋体" w:eastAsia="宋体" w:cs="宋体"/>
                <w:b w:val="0"/>
                <w:bCs/>
                <w:i w:val="0"/>
                <w:caps w:val="0"/>
                <w:color w:val="auto"/>
                <w:spacing w:val="0"/>
                <w:sz w:val="18"/>
                <w:szCs w:val="18"/>
                <w:lang w:eastAsia="zh-CN"/>
              </w:rPr>
              <w:t>》（</w:t>
            </w:r>
            <w:r>
              <w:rPr>
                <w:rFonts w:hint="eastAsia" w:ascii="宋体" w:hAnsi="宋体" w:eastAsia="宋体" w:cs="宋体"/>
                <w:b w:val="0"/>
                <w:bCs/>
                <w:i w:val="0"/>
                <w:caps w:val="0"/>
                <w:color w:val="auto"/>
                <w:spacing w:val="0"/>
                <w:sz w:val="18"/>
                <w:szCs w:val="18"/>
              </w:rPr>
              <w:t>商务部令2020年第2号</w:t>
            </w:r>
            <w:r>
              <w:rPr>
                <w:rFonts w:hint="eastAsia" w:ascii="宋体" w:hAnsi="宋体" w:eastAsia="宋体" w:cs="宋体"/>
                <w:b w:val="0"/>
                <w:bCs/>
                <w:i w:val="0"/>
                <w:caps w:val="0"/>
                <w:color w:val="auto"/>
                <w:spacing w:val="0"/>
                <w:sz w:val="18"/>
                <w:szCs w:val="18"/>
                <w:lang w:eastAsia="zh-CN"/>
              </w:rPr>
              <w:t>）</w:t>
            </w:r>
            <w:r>
              <w:rPr>
                <w:rFonts w:hint="eastAsia" w:ascii="宋体" w:hAnsi="宋体" w:eastAsia="宋体" w:cs="宋体"/>
                <w:color w:val="auto"/>
                <w:spacing w:val="0"/>
                <w:sz w:val="18"/>
                <w:szCs w:val="18"/>
              </w:rPr>
              <w:t>第四十七条第一款</w:t>
            </w: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i w:val="0"/>
                <w:caps w:val="0"/>
                <w:color w:val="auto"/>
                <w:spacing w:val="0"/>
                <w:sz w:val="18"/>
                <w:szCs w:val="18"/>
              </w:rPr>
              <w:t>回收拆解企业违反环境保护法律、法规和强制性标准，污染环境的，由生态环境主管部门按照《管理办法》第二十四条规定责令限期改正，并依法予以处罚；拒不改正或者逾期未改正的，由原发证部门吊销《资质认定书》。</w:t>
            </w:r>
          </w:p>
        </w:tc>
        <w:tc>
          <w:tcPr>
            <w:tcW w:w="4726" w:type="dxa"/>
            <w:tcBorders>
              <w:top w:val="single" w:color="000000" w:sz="8" w:space="0"/>
              <w:left w:val="single" w:color="000000" w:sz="8" w:space="0"/>
              <w:bottom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1.</w:t>
            </w:r>
            <w:r>
              <w:rPr>
                <w:rFonts w:hint="eastAsia" w:ascii="宋体" w:hAnsi="宋体" w:eastAsia="宋体" w:cs="宋体"/>
                <w:b w:val="0"/>
                <w:bCs w:val="0"/>
                <w:color w:val="auto"/>
                <w:spacing w:val="0"/>
                <w:w w:val="100"/>
                <w:sz w:val="18"/>
                <w:szCs w:val="18"/>
              </w:rPr>
              <w:t>立案责任：对依据监督检查职权或者通过举报、投诉、其他部门移送、上级部门交办等途径发现的违法行为线索，决定是否立案。</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2.</w:t>
            </w:r>
            <w:r>
              <w:rPr>
                <w:rFonts w:hint="eastAsia" w:ascii="宋体" w:hAnsi="宋体" w:eastAsia="宋体" w:cs="宋体"/>
                <w:b w:val="0"/>
                <w:bCs w:val="0"/>
                <w:color w:val="auto"/>
                <w:spacing w:val="0"/>
                <w:w w:val="100"/>
                <w:sz w:val="18"/>
                <w:szCs w:val="18"/>
              </w:rPr>
              <w:t>调查责任：在调查或检查时，执法人员不得少于两人，并向当事人或有关人员出示证件，询问或检查应制作笔录；执法人员与当事人有直接利害关系的，应当回避。</w:t>
            </w:r>
          </w:p>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审查责任：对案件的违法事实、收集的证据、办案的程序、法律适用、处罚种类和幅度、当事人的陈述申辩理由等进行审查，提出处理意见；对情节复杂或者重大违法行</w:t>
            </w:r>
          </w:p>
          <w:p>
            <w:pPr>
              <w:pStyle w:val="6"/>
              <w:spacing w:before="20"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权利；当事人依法要求听证的，应组织听证。</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5.</w:t>
            </w:r>
            <w:r>
              <w:rPr>
                <w:rFonts w:hint="eastAsia" w:ascii="宋体" w:hAnsi="宋体" w:eastAsia="宋体" w:cs="宋体"/>
                <w:b w:val="0"/>
                <w:bCs w:val="0"/>
                <w:color w:val="auto"/>
                <w:spacing w:val="0"/>
                <w:w w:val="100"/>
                <w:sz w:val="18"/>
                <w:szCs w:val="18"/>
              </w:rPr>
              <w:t>决定责任：依法应当给予行政处罚的，制作盖有行政机关印章的行政处罚决定书，载明违法事实、证据、处罚种类和依据、权利救济途径等内容。</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6.</w:t>
            </w:r>
            <w:r>
              <w:rPr>
                <w:rFonts w:hint="eastAsia" w:ascii="宋体" w:hAnsi="宋体" w:eastAsia="宋体" w:cs="宋体"/>
                <w:b w:val="0"/>
                <w:bCs w:val="0"/>
                <w:color w:val="auto"/>
                <w:spacing w:val="0"/>
                <w:w w:val="100"/>
                <w:sz w:val="18"/>
                <w:szCs w:val="18"/>
              </w:rPr>
              <w:t>送达责任：行政处罚决定书在决定后七日内依照民事诉讼法的有关规定送达当事人。</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7.</w:t>
            </w:r>
            <w:r>
              <w:rPr>
                <w:rFonts w:hint="eastAsia" w:ascii="宋体" w:hAnsi="宋体" w:eastAsia="宋体" w:cs="宋体"/>
                <w:b w:val="0"/>
                <w:bCs w:val="0"/>
                <w:color w:val="auto"/>
                <w:spacing w:val="0"/>
                <w:w w:val="100"/>
                <w:sz w:val="18"/>
                <w:szCs w:val="18"/>
              </w:rPr>
              <w:t>执行责任：督促当事人履行生效的行政处罚决定，对逾期不履行的，依照《行政强制法》的规定执行。</w:t>
            </w:r>
          </w:p>
          <w:p>
            <w:pPr>
              <w:pStyle w:val="6"/>
              <w:numPr>
                <w:ilvl w:val="0"/>
                <w:numId w:val="0"/>
              </w:numPr>
              <w:ind w:left="0" w:leftChars="0" w:right="0" w:firstLine="0" w:firstLine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000000" w:sz="8" w:space="0"/>
              <w:left w:val="single" w:color="000000" w:sz="8" w:space="0"/>
              <w:bottom w:val="single" w:color="000000" w:sz="8" w:space="0"/>
              <w:right w:val="single" w:color="000000" w:sz="8" w:space="0"/>
            </w:tcBorders>
            <w:vAlign w:val="center"/>
          </w:tcPr>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26" w:lineRule="exact"/>
              <w:ind w:left="30" w:leftChars="0" w:right="78"/>
              <w:jc w:val="left"/>
              <w:rPr>
                <w:rFonts w:hint="eastAsia" w:ascii="宋体" w:hAnsi="宋体" w:eastAsia="宋体" w:cs="宋体"/>
                <w:b w:val="0"/>
                <w:bCs w:val="0"/>
                <w:color w:val="auto"/>
                <w:spacing w:val="0"/>
                <w:w w:val="100"/>
                <w:sz w:val="18"/>
                <w:szCs w:val="18"/>
                <w:lang w:val="en-US" w:eastAsia="zh-CN"/>
              </w:rPr>
            </w:pPr>
          </w:p>
        </w:tc>
        <w:tc>
          <w:tcPr>
            <w:tcW w:w="1022" w:type="dxa"/>
            <w:tcBorders>
              <w:top w:val="single" w:color="000000" w:sz="8" w:space="0"/>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b w:val="0"/>
                <w:bCs w:val="0"/>
                <w:color w:val="auto"/>
                <w:spacing w:val="0"/>
                <w:w w:val="100"/>
                <w:sz w:val="18"/>
                <w:szCs w:val="18"/>
              </w:rPr>
            </w:pPr>
            <w:r>
              <w:rPr>
                <w:rFonts w:hint="eastAsia" w:ascii="宋体" w:hAnsi="宋体" w:eastAsia="宋体" w:cs="宋体"/>
                <w:color w:val="auto"/>
                <w:sz w:val="18"/>
                <w:szCs w:val="18"/>
                <w:lang w:eastAsia="zh-CN"/>
              </w:rPr>
              <w:t>商务发展科</w:t>
            </w:r>
          </w:p>
          <w:p>
            <w:pPr>
              <w:pStyle w:val="6"/>
              <w:spacing w:line="226" w:lineRule="exact"/>
              <w:ind w:left="30" w:leftChars="0" w:right="78"/>
              <w:jc w:val="left"/>
              <w:rPr>
                <w:rFonts w:hint="eastAsia" w:ascii="宋体" w:hAnsi="宋体" w:eastAsia="宋体" w:cs="宋体"/>
                <w:b w:val="0"/>
                <w:bCs w:val="0"/>
                <w:color w:val="auto"/>
                <w:spacing w:val="0"/>
                <w:w w:val="100"/>
                <w:sz w:val="18"/>
                <w:szCs w:val="18"/>
                <w:lang w:eastAsia="zh-CN"/>
              </w:rPr>
            </w:pP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leftChars="0" w:right="78"/>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71" w:type="dxa"/>
          <w:trHeight w:val="8215" w:hRule="exact"/>
        </w:trPr>
        <w:tc>
          <w:tcPr>
            <w:tcW w:w="465"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b w:val="0"/>
                <w:bCs w:val="0"/>
                <w:color w:val="auto"/>
                <w:spacing w:val="0"/>
                <w:w w:val="100"/>
                <w:sz w:val="18"/>
                <w:szCs w:val="18"/>
                <w:lang w:val="en-US" w:eastAsia="zh-CN"/>
              </w:rPr>
              <w:t>68</w:t>
            </w:r>
          </w:p>
        </w:tc>
        <w:tc>
          <w:tcPr>
            <w:tcW w:w="841"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0"/>
                <w:w w:val="100"/>
                <w:sz w:val="18"/>
                <w:szCs w:val="18"/>
                <w:lang w:eastAsia="zh-CN"/>
              </w:rPr>
              <w:t>行政处罚</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r>
              <w:rPr>
                <w:rFonts w:hint="eastAsia" w:ascii="宋体" w:hAnsi="宋体" w:eastAsia="宋体" w:cs="宋体"/>
                <w:color w:val="auto"/>
                <w:spacing w:val="0"/>
                <w:sz w:val="18"/>
                <w:szCs w:val="18"/>
              </w:rPr>
              <w:t>对《报废机动车回收管理办法实施细则》第四十七条第二款行为的处罚</w:t>
            </w:r>
          </w:p>
          <w:p>
            <w:pPr>
              <w:widowControl w:val="0"/>
              <w:autoSpaceDE w:val="0"/>
              <w:autoSpaceDN w:val="0"/>
              <w:spacing w:before="0" w:after="0" w:line="624" w:lineRule="exact"/>
              <w:ind w:left="3034" w:right="0"/>
              <w:jc w:val="left"/>
              <w:rPr>
                <w:rFonts w:hint="eastAsia" w:ascii="宋体" w:hAnsi="宋体" w:eastAsia="宋体" w:cs="宋体"/>
                <w:color w:val="auto"/>
                <w:spacing w:val="0"/>
                <w:sz w:val="18"/>
                <w:szCs w:val="18"/>
              </w:rPr>
            </w:pPr>
            <w:r>
              <w:rPr>
                <w:rFonts w:hint="eastAsia" w:ascii="宋体" w:hAnsi="宋体" w:eastAsia="宋体" w:cs="宋体"/>
                <w:color w:val="auto"/>
                <w:spacing w:val="0"/>
                <w:sz w:val="18"/>
                <w:szCs w:val="18"/>
              </w:rPr>
              <w:t>规定行为的处罚</w:t>
            </w:r>
          </w:p>
          <w:p>
            <w:pPr>
              <w:pStyle w:val="6"/>
              <w:spacing w:line="226" w:lineRule="exact"/>
              <w:ind w:left="30" w:right="78"/>
              <w:jc w:val="left"/>
              <w:rPr>
                <w:rFonts w:hint="eastAsia" w:ascii="宋体" w:hAnsi="宋体" w:eastAsia="宋体" w:cs="宋体"/>
                <w:color w:val="auto"/>
                <w:spacing w:val="0"/>
                <w:sz w:val="18"/>
                <w:szCs w:val="18"/>
              </w:rPr>
            </w:pPr>
          </w:p>
        </w:tc>
        <w:tc>
          <w:tcPr>
            <w:tcW w:w="4716" w:type="dxa"/>
            <w:tcBorders>
              <w:top w:val="single" w:color="000000" w:sz="8" w:space="0"/>
              <w:left w:val="single" w:color="000000" w:sz="8" w:space="0"/>
              <w:bottom w:val="single" w:color="000000" w:sz="8" w:space="0"/>
              <w:right w:val="single" w:color="000000" w:sz="8" w:space="0"/>
            </w:tcBorders>
            <w:vAlign w:val="center"/>
          </w:tcPr>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r>
              <w:rPr>
                <w:rFonts w:hint="eastAsia" w:ascii="宋体" w:hAnsi="宋体" w:eastAsia="宋体" w:cs="宋体"/>
                <w:b w:val="0"/>
                <w:bCs/>
                <w:i w:val="0"/>
                <w:caps w:val="0"/>
                <w:color w:val="auto"/>
                <w:spacing w:val="0"/>
                <w:sz w:val="18"/>
                <w:szCs w:val="18"/>
                <w:lang w:eastAsia="zh-CN"/>
              </w:rPr>
              <w:t>《</w:t>
            </w:r>
            <w:r>
              <w:rPr>
                <w:rFonts w:hint="eastAsia" w:ascii="宋体" w:hAnsi="宋体" w:eastAsia="宋体" w:cs="宋体"/>
                <w:b w:val="0"/>
                <w:bCs/>
                <w:i w:val="0"/>
                <w:caps w:val="0"/>
                <w:color w:val="auto"/>
                <w:spacing w:val="0"/>
                <w:sz w:val="18"/>
                <w:szCs w:val="18"/>
              </w:rPr>
              <w:t>报废机动车回收管理办法实施细则</w:t>
            </w:r>
            <w:r>
              <w:rPr>
                <w:rFonts w:hint="eastAsia" w:ascii="宋体" w:hAnsi="宋体" w:eastAsia="宋体" w:cs="宋体"/>
                <w:b w:val="0"/>
                <w:bCs/>
                <w:i w:val="0"/>
                <w:caps w:val="0"/>
                <w:color w:val="auto"/>
                <w:spacing w:val="0"/>
                <w:sz w:val="18"/>
                <w:szCs w:val="18"/>
                <w:lang w:eastAsia="zh-CN"/>
              </w:rPr>
              <w:t>》（</w:t>
            </w:r>
            <w:r>
              <w:rPr>
                <w:rFonts w:hint="eastAsia" w:ascii="宋体" w:hAnsi="宋体" w:eastAsia="宋体" w:cs="宋体"/>
                <w:b w:val="0"/>
                <w:bCs/>
                <w:i w:val="0"/>
                <w:caps w:val="0"/>
                <w:color w:val="auto"/>
                <w:spacing w:val="0"/>
                <w:sz w:val="18"/>
                <w:szCs w:val="18"/>
              </w:rPr>
              <w:t>商务部令2020年第2号</w:t>
            </w:r>
            <w:r>
              <w:rPr>
                <w:rFonts w:hint="eastAsia" w:ascii="宋体" w:hAnsi="宋体" w:eastAsia="宋体" w:cs="宋体"/>
                <w:b w:val="0"/>
                <w:bCs/>
                <w:i w:val="0"/>
                <w:caps w:val="0"/>
                <w:color w:val="auto"/>
                <w:spacing w:val="0"/>
                <w:sz w:val="18"/>
                <w:szCs w:val="18"/>
                <w:lang w:eastAsia="zh-CN"/>
              </w:rPr>
              <w:t>）</w:t>
            </w:r>
            <w:r>
              <w:rPr>
                <w:rFonts w:hint="eastAsia" w:ascii="宋体" w:hAnsi="宋体" w:eastAsia="宋体" w:cs="宋体"/>
                <w:color w:val="auto"/>
                <w:spacing w:val="0"/>
                <w:sz w:val="18"/>
                <w:szCs w:val="18"/>
              </w:rPr>
              <w:t>第四十七条第二款</w:t>
            </w: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i w:val="0"/>
                <w:caps w:val="0"/>
                <w:color w:val="auto"/>
                <w:spacing w:val="0"/>
                <w:sz w:val="18"/>
                <w:szCs w:val="18"/>
              </w:rPr>
              <w:t>回收拆解企业不再符合本细则第八条规定有关环境保护相关认定条件的，由生态环境主管部门责令限期改正，并依法予以处罚；拒不改正或者逾期未改正的，由原发证部门撤销《资质认定书》。</w:t>
            </w:r>
          </w:p>
        </w:tc>
        <w:tc>
          <w:tcPr>
            <w:tcW w:w="4726" w:type="dxa"/>
            <w:tcBorders>
              <w:top w:val="single" w:color="000000" w:sz="8" w:space="0"/>
              <w:left w:val="single" w:color="000000" w:sz="8" w:space="0"/>
              <w:bottom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1.</w:t>
            </w:r>
            <w:r>
              <w:rPr>
                <w:rFonts w:hint="eastAsia" w:ascii="宋体" w:hAnsi="宋体" w:eastAsia="宋体" w:cs="宋体"/>
                <w:b w:val="0"/>
                <w:bCs w:val="0"/>
                <w:color w:val="auto"/>
                <w:spacing w:val="0"/>
                <w:w w:val="100"/>
                <w:sz w:val="18"/>
                <w:szCs w:val="18"/>
              </w:rPr>
              <w:t>立案责任：对依据监督检查职权或者通过举报、投诉、其他部门移送、上级部门交办等途径发现的违法行为线索，决定是否立案。</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2.</w:t>
            </w:r>
            <w:r>
              <w:rPr>
                <w:rFonts w:hint="eastAsia" w:ascii="宋体" w:hAnsi="宋体" w:eastAsia="宋体" w:cs="宋体"/>
                <w:b w:val="0"/>
                <w:bCs w:val="0"/>
                <w:color w:val="auto"/>
                <w:spacing w:val="0"/>
                <w:w w:val="100"/>
                <w:sz w:val="18"/>
                <w:szCs w:val="18"/>
              </w:rPr>
              <w:t>调查责任：在调查或检查时，执法人员不得少于两人，并向当事人或有关人员出示证件，询问或检查应制作笔录；执法人员与当事人有直接利害关系的，应当回避。</w:t>
            </w:r>
          </w:p>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审查责任：对案件的违法事实、收集的证据、办案的程序、法律适用、处罚种类和幅度、当事人的陈述申辩理由等进行审查，提出处理意见；对情节复杂或者重大违法行</w:t>
            </w:r>
          </w:p>
          <w:p>
            <w:pPr>
              <w:pStyle w:val="6"/>
              <w:spacing w:before="20"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权利；当事人依法要求听证的，应组织听证。</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5.</w:t>
            </w:r>
            <w:r>
              <w:rPr>
                <w:rFonts w:hint="eastAsia" w:ascii="宋体" w:hAnsi="宋体" w:eastAsia="宋体" w:cs="宋体"/>
                <w:b w:val="0"/>
                <w:bCs w:val="0"/>
                <w:color w:val="auto"/>
                <w:spacing w:val="0"/>
                <w:w w:val="100"/>
                <w:sz w:val="18"/>
                <w:szCs w:val="18"/>
              </w:rPr>
              <w:t>决定责任：依法应当给予行政处罚的，制作盖有行政机关印章的行政处罚决定书，载明违法事实、证据、处罚种类和依据、权利救济途径等内容。</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6.</w:t>
            </w:r>
            <w:r>
              <w:rPr>
                <w:rFonts w:hint="eastAsia" w:ascii="宋体" w:hAnsi="宋体" w:eastAsia="宋体" w:cs="宋体"/>
                <w:b w:val="0"/>
                <w:bCs w:val="0"/>
                <w:color w:val="auto"/>
                <w:spacing w:val="0"/>
                <w:w w:val="100"/>
                <w:sz w:val="18"/>
                <w:szCs w:val="18"/>
              </w:rPr>
              <w:t>送达责任：行政处罚决定书在决定后七日内依照民事诉讼法的有关规定送达当事人。</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7.</w:t>
            </w:r>
            <w:r>
              <w:rPr>
                <w:rFonts w:hint="eastAsia" w:ascii="宋体" w:hAnsi="宋体" w:eastAsia="宋体" w:cs="宋体"/>
                <w:b w:val="0"/>
                <w:bCs w:val="0"/>
                <w:color w:val="auto"/>
                <w:spacing w:val="0"/>
                <w:w w:val="100"/>
                <w:sz w:val="18"/>
                <w:szCs w:val="18"/>
              </w:rPr>
              <w:t>执行责任：督促当事人履行生效的行政处罚决定，对逾期不履行的，依照《行政强制法》的规定执行。</w:t>
            </w:r>
          </w:p>
          <w:p>
            <w:pPr>
              <w:pStyle w:val="6"/>
              <w:numPr>
                <w:ilvl w:val="0"/>
                <w:numId w:val="0"/>
              </w:numPr>
              <w:ind w:left="0" w:leftChars="0" w:right="0" w:firstLine="0" w:firstLine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000000" w:sz="8" w:space="0"/>
              <w:left w:val="single" w:color="000000" w:sz="8" w:space="0"/>
              <w:bottom w:val="single" w:color="000000" w:sz="8" w:space="0"/>
              <w:right w:val="single" w:color="000000" w:sz="8" w:space="0"/>
            </w:tcBorders>
            <w:vAlign w:val="center"/>
          </w:tcPr>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26" w:lineRule="exact"/>
              <w:ind w:left="30" w:leftChars="0" w:right="78"/>
              <w:jc w:val="left"/>
              <w:rPr>
                <w:rFonts w:hint="eastAsia" w:ascii="宋体" w:hAnsi="宋体" w:eastAsia="宋体" w:cs="宋体"/>
                <w:b w:val="0"/>
                <w:bCs w:val="0"/>
                <w:color w:val="auto"/>
                <w:spacing w:val="0"/>
                <w:w w:val="100"/>
                <w:sz w:val="18"/>
                <w:szCs w:val="18"/>
                <w:lang w:val="en-US" w:eastAsia="zh-CN"/>
              </w:rPr>
            </w:pPr>
          </w:p>
        </w:tc>
        <w:tc>
          <w:tcPr>
            <w:tcW w:w="1022" w:type="dxa"/>
            <w:tcBorders>
              <w:top w:val="single" w:color="000000" w:sz="8" w:space="0"/>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b w:val="0"/>
                <w:bCs w:val="0"/>
                <w:color w:val="auto"/>
                <w:spacing w:val="0"/>
                <w:w w:val="100"/>
                <w:sz w:val="18"/>
                <w:szCs w:val="18"/>
              </w:rPr>
            </w:pPr>
            <w:r>
              <w:rPr>
                <w:rFonts w:hint="eastAsia" w:ascii="宋体" w:hAnsi="宋体" w:eastAsia="宋体" w:cs="宋体"/>
                <w:color w:val="auto"/>
                <w:sz w:val="18"/>
                <w:szCs w:val="18"/>
                <w:lang w:eastAsia="zh-CN"/>
              </w:rPr>
              <w:t>商务发展科</w:t>
            </w:r>
          </w:p>
          <w:p>
            <w:pPr>
              <w:pStyle w:val="6"/>
              <w:spacing w:line="226" w:lineRule="exact"/>
              <w:ind w:left="30" w:leftChars="0" w:right="78"/>
              <w:jc w:val="left"/>
              <w:rPr>
                <w:rFonts w:hint="eastAsia" w:ascii="宋体" w:hAnsi="宋体" w:eastAsia="宋体" w:cs="宋体"/>
                <w:b w:val="0"/>
                <w:bCs w:val="0"/>
                <w:color w:val="auto"/>
                <w:spacing w:val="0"/>
                <w:w w:val="100"/>
                <w:sz w:val="18"/>
                <w:szCs w:val="18"/>
                <w:lang w:eastAsia="zh-CN"/>
              </w:rPr>
            </w:pP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leftChars="0" w:right="78"/>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71" w:type="dxa"/>
          <w:trHeight w:val="8215" w:hRule="exact"/>
        </w:trPr>
        <w:tc>
          <w:tcPr>
            <w:tcW w:w="465"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b w:val="0"/>
                <w:bCs w:val="0"/>
                <w:color w:val="auto"/>
                <w:spacing w:val="0"/>
                <w:w w:val="100"/>
                <w:sz w:val="18"/>
                <w:szCs w:val="18"/>
                <w:lang w:val="en-US" w:eastAsia="zh-CN"/>
              </w:rPr>
              <w:t>69</w:t>
            </w:r>
          </w:p>
        </w:tc>
        <w:tc>
          <w:tcPr>
            <w:tcW w:w="841"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0"/>
                <w:w w:val="100"/>
                <w:sz w:val="18"/>
                <w:szCs w:val="18"/>
                <w:lang w:eastAsia="zh-CN"/>
              </w:rPr>
              <w:t>行政处罚</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r>
              <w:rPr>
                <w:rFonts w:hint="eastAsia" w:ascii="宋体" w:hAnsi="宋体" w:eastAsia="宋体" w:cs="宋体"/>
                <w:color w:val="auto"/>
                <w:spacing w:val="0"/>
                <w:sz w:val="18"/>
                <w:szCs w:val="18"/>
              </w:rPr>
              <w:t>对《报废机动车回收管理办法实施细则》第四十九条规定行为的处罚</w:t>
            </w:r>
          </w:p>
          <w:p>
            <w:pPr>
              <w:widowControl w:val="0"/>
              <w:autoSpaceDE w:val="0"/>
              <w:autoSpaceDN w:val="0"/>
              <w:spacing w:before="0" w:after="0" w:line="624" w:lineRule="exact"/>
              <w:ind w:left="3514" w:right="0"/>
              <w:jc w:val="left"/>
              <w:rPr>
                <w:rFonts w:hint="eastAsia" w:ascii="宋体" w:hAnsi="宋体" w:eastAsia="宋体" w:cs="宋体"/>
                <w:color w:val="auto"/>
                <w:spacing w:val="0"/>
                <w:sz w:val="18"/>
                <w:szCs w:val="18"/>
              </w:rPr>
            </w:pPr>
            <w:r>
              <w:rPr>
                <w:rFonts w:hint="eastAsia" w:ascii="宋体" w:hAnsi="宋体" w:eastAsia="宋体" w:cs="宋体"/>
                <w:color w:val="auto"/>
                <w:spacing w:val="0"/>
                <w:sz w:val="18"/>
                <w:szCs w:val="18"/>
              </w:rPr>
              <w:t>为的处罚</w:t>
            </w:r>
          </w:p>
          <w:p>
            <w:pPr>
              <w:pStyle w:val="6"/>
              <w:spacing w:line="226" w:lineRule="exact"/>
              <w:ind w:left="30" w:right="78"/>
              <w:jc w:val="left"/>
              <w:rPr>
                <w:rFonts w:hint="eastAsia" w:ascii="宋体" w:hAnsi="宋体" w:eastAsia="宋体" w:cs="宋体"/>
                <w:color w:val="auto"/>
                <w:spacing w:val="0"/>
                <w:sz w:val="18"/>
                <w:szCs w:val="18"/>
              </w:rPr>
            </w:pPr>
          </w:p>
        </w:tc>
        <w:tc>
          <w:tcPr>
            <w:tcW w:w="4716" w:type="dxa"/>
            <w:tcBorders>
              <w:top w:val="single" w:color="000000" w:sz="8" w:space="0"/>
              <w:left w:val="single" w:color="000000" w:sz="8" w:space="0"/>
              <w:bottom w:val="single" w:color="000000" w:sz="8" w:space="0"/>
              <w:right w:val="single" w:color="000000" w:sz="8" w:space="0"/>
            </w:tcBorders>
            <w:vAlign w:val="center"/>
          </w:tcPr>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r>
              <w:rPr>
                <w:rFonts w:hint="eastAsia" w:ascii="宋体" w:hAnsi="宋体" w:eastAsia="宋体" w:cs="宋体"/>
                <w:b w:val="0"/>
                <w:bCs/>
                <w:i w:val="0"/>
                <w:caps w:val="0"/>
                <w:color w:val="auto"/>
                <w:spacing w:val="0"/>
                <w:sz w:val="18"/>
                <w:szCs w:val="18"/>
                <w:lang w:eastAsia="zh-CN"/>
              </w:rPr>
              <w:t>《</w:t>
            </w:r>
            <w:r>
              <w:rPr>
                <w:rFonts w:hint="eastAsia" w:ascii="宋体" w:hAnsi="宋体" w:eastAsia="宋体" w:cs="宋体"/>
                <w:b w:val="0"/>
                <w:bCs/>
                <w:i w:val="0"/>
                <w:caps w:val="0"/>
                <w:color w:val="auto"/>
                <w:spacing w:val="0"/>
                <w:sz w:val="18"/>
                <w:szCs w:val="18"/>
              </w:rPr>
              <w:t>报废机动车回收管理办法实施细则</w:t>
            </w:r>
            <w:r>
              <w:rPr>
                <w:rFonts w:hint="eastAsia" w:ascii="宋体" w:hAnsi="宋体" w:eastAsia="宋体" w:cs="宋体"/>
                <w:b w:val="0"/>
                <w:bCs/>
                <w:i w:val="0"/>
                <w:caps w:val="0"/>
                <w:color w:val="auto"/>
                <w:spacing w:val="0"/>
                <w:sz w:val="18"/>
                <w:szCs w:val="18"/>
                <w:lang w:eastAsia="zh-CN"/>
              </w:rPr>
              <w:t>》（</w:t>
            </w:r>
            <w:r>
              <w:rPr>
                <w:rFonts w:hint="eastAsia" w:ascii="宋体" w:hAnsi="宋体" w:eastAsia="宋体" w:cs="宋体"/>
                <w:b w:val="0"/>
                <w:bCs/>
                <w:i w:val="0"/>
                <w:caps w:val="0"/>
                <w:color w:val="auto"/>
                <w:spacing w:val="0"/>
                <w:sz w:val="18"/>
                <w:szCs w:val="18"/>
              </w:rPr>
              <w:t>商务部令2020年第2号</w:t>
            </w:r>
            <w:r>
              <w:rPr>
                <w:rFonts w:hint="eastAsia" w:ascii="宋体" w:hAnsi="宋体" w:eastAsia="宋体" w:cs="宋体"/>
                <w:b w:val="0"/>
                <w:bCs/>
                <w:i w:val="0"/>
                <w:caps w:val="0"/>
                <w:color w:val="auto"/>
                <w:spacing w:val="0"/>
                <w:sz w:val="18"/>
                <w:szCs w:val="18"/>
                <w:lang w:eastAsia="zh-CN"/>
              </w:rPr>
              <w:t>）</w:t>
            </w:r>
            <w:r>
              <w:rPr>
                <w:rFonts w:hint="eastAsia" w:ascii="宋体" w:hAnsi="宋体" w:eastAsia="宋体" w:cs="宋体"/>
                <w:color w:val="auto"/>
                <w:spacing w:val="0"/>
                <w:sz w:val="18"/>
                <w:szCs w:val="18"/>
              </w:rPr>
              <w:t>第四十九条规定</w:t>
            </w: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i w:val="0"/>
                <w:caps w:val="0"/>
                <w:color w:val="auto"/>
                <w:spacing w:val="0"/>
                <w:sz w:val="18"/>
                <w:szCs w:val="18"/>
              </w:rPr>
              <w:t>违反本细则第二十七条规定，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由县级以上地方商务主管部门会同工业和信息化主管部门责令改正，并处1万元以上3万元以下的罚款。</w:t>
            </w:r>
          </w:p>
        </w:tc>
        <w:tc>
          <w:tcPr>
            <w:tcW w:w="4726" w:type="dxa"/>
            <w:tcBorders>
              <w:top w:val="single" w:color="000000" w:sz="8" w:space="0"/>
              <w:left w:val="single" w:color="000000" w:sz="8" w:space="0"/>
              <w:bottom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1.</w:t>
            </w:r>
            <w:r>
              <w:rPr>
                <w:rFonts w:hint="eastAsia" w:ascii="宋体" w:hAnsi="宋体" w:eastAsia="宋体" w:cs="宋体"/>
                <w:b w:val="0"/>
                <w:bCs w:val="0"/>
                <w:color w:val="auto"/>
                <w:spacing w:val="0"/>
                <w:w w:val="100"/>
                <w:sz w:val="18"/>
                <w:szCs w:val="18"/>
              </w:rPr>
              <w:t>立案责任：对依据监督检查职权或者通过举报、投诉、其他部门移送、上级部门交办等途径发现的违法行为线索，决定是否立案。</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2.</w:t>
            </w:r>
            <w:r>
              <w:rPr>
                <w:rFonts w:hint="eastAsia" w:ascii="宋体" w:hAnsi="宋体" w:eastAsia="宋体" w:cs="宋体"/>
                <w:b w:val="0"/>
                <w:bCs w:val="0"/>
                <w:color w:val="auto"/>
                <w:spacing w:val="0"/>
                <w:w w:val="100"/>
                <w:sz w:val="18"/>
                <w:szCs w:val="18"/>
              </w:rPr>
              <w:t>调查责任：在调查或检查时，执法人员不得少于两人，并向当事人或有关人员出示证件，询问或检查应制作笔录；执法人员与当事人有直接利害关系的，应当回避。</w:t>
            </w:r>
          </w:p>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审查责任：对案件的违法事实、收集的证据、办案的程序、法律适用、处罚种类和幅度、当事人的陈述申辩理由等进行审查，提出处理意见；对情节复杂或者重大违法行</w:t>
            </w:r>
          </w:p>
          <w:p>
            <w:pPr>
              <w:pStyle w:val="6"/>
              <w:spacing w:before="20"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权利；当事人依法要求听证的，应组织听证。</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5.</w:t>
            </w:r>
            <w:r>
              <w:rPr>
                <w:rFonts w:hint="eastAsia" w:ascii="宋体" w:hAnsi="宋体" w:eastAsia="宋体" w:cs="宋体"/>
                <w:b w:val="0"/>
                <w:bCs w:val="0"/>
                <w:color w:val="auto"/>
                <w:spacing w:val="0"/>
                <w:w w:val="100"/>
                <w:sz w:val="18"/>
                <w:szCs w:val="18"/>
              </w:rPr>
              <w:t>决定责任：依法应当给予行政处罚的，制作盖有行政机关印章的行政处罚决定书，载明违法事实、证据、处罚种类和依据、权利救济途径等内容。</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6.</w:t>
            </w:r>
            <w:r>
              <w:rPr>
                <w:rFonts w:hint="eastAsia" w:ascii="宋体" w:hAnsi="宋体" w:eastAsia="宋体" w:cs="宋体"/>
                <w:b w:val="0"/>
                <w:bCs w:val="0"/>
                <w:color w:val="auto"/>
                <w:spacing w:val="0"/>
                <w:w w:val="100"/>
                <w:sz w:val="18"/>
                <w:szCs w:val="18"/>
              </w:rPr>
              <w:t>送达责任：行政处罚决定书在决定后七日内依照民事诉讼法的有关规定送达当事人。</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7.</w:t>
            </w:r>
            <w:r>
              <w:rPr>
                <w:rFonts w:hint="eastAsia" w:ascii="宋体" w:hAnsi="宋体" w:eastAsia="宋体" w:cs="宋体"/>
                <w:b w:val="0"/>
                <w:bCs w:val="0"/>
                <w:color w:val="auto"/>
                <w:spacing w:val="0"/>
                <w:w w:val="100"/>
                <w:sz w:val="18"/>
                <w:szCs w:val="18"/>
              </w:rPr>
              <w:t>执行责任：督促当事人履行生效的行政处罚决定，对逾期不履行的，依照《行政强制法》的规定执行。</w:t>
            </w:r>
          </w:p>
          <w:p>
            <w:pPr>
              <w:pStyle w:val="6"/>
              <w:numPr>
                <w:ilvl w:val="0"/>
                <w:numId w:val="0"/>
              </w:numPr>
              <w:ind w:left="0" w:leftChars="0" w:right="0" w:firstLine="0" w:firstLine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000000" w:sz="8" w:space="0"/>
              <w:left w:val="single" w:color="000000" w:sz="8" w:space="0"/>
              <w:bottom w:val="single" w:color="000000" w:sz="8" w:space="0"/>
              <w:right w:val="single" w:color="000000" w:sz="8" w:space="0"/>
            </w:tcBorders>
            <w:vAlign w:val="center"/>
          </w:tcPr>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26" w:lineRule="exact"/>
              <w:ind w:left="30" w:leftChars="0" w:right="78"/>
              <w:jc w:val="left"/>
              <w:rPr>
                <w:rFonts w:hint="eastAsia" w:ascii="宋体" w:hAnsi="宋体" w:eastAsia="宋体" w:cs="宋体"/>
                <w:b w:val="0"/>
                <w:bCs w:val="0"/>
                <w:color w:val="auto"/>
                <w:spacing w:val="0"/>
                <w:w w:val="100"/>
                <w:sz w:val="18"/>
                <w:szCs w:val="18"/>
                <w:lang w:val="en-US" w:eastAsia="zh-CN"/>
              </w:rPr>
            </w:pPr>
          </w:p>
        </w:tc>
        <w:tc>
          <w:tcPr>
            <w:tcW w:w="1022" w:type="dxa"/>
            <w:tcBorders>
              <w:top w:val="single" w:color="000000" w:sz="8" w:space="0"/>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b w:val="0"/>
                <w:bCs w:val="0"/>
                <w:color w:val="auto"/>
                <w:spacing w:val="0"/>
                <w:w w:val="100"/>
                <w:sz w:val="18"/>
                <w:szCs w:val="18"/>
              </w:rPr>
            </w:pPr>
            <w:r>
              <w:rPr>
                <w:rFonts w:hint="eastAsia" w:ascii="宋体" w:hAnsi="宋体" w:eastAsia="宋体" w:cs="宋体"/>
                <w:color w:val="auto"/>
                <w:sz w:val="18"/>
                <w:szCs w:val="18"/>
                <w:lang w:eastAsia="zh-CN"/>
              </w:rPr>
              <w:t>商务发展科</w:t>
            </w:r>
          </w:p>
          <w:p>
            <w:pPr>
              <w:pStyle w:val="6"/>
              <w:spacing w:line="226" w:lineRule="exact"/>
              <w:ind w:left="30" w:leftChars="0" w:right="78"/>
              <w:jc w:val="left"/>
              <w:rPr>
                <w:rFonts w:hint="eastAsia" w:ascii="宋体" w:hAnsi="宋体" w:eastAsia="宋体" w:cs="宋体"/>
                <w:b w:val="0"/>
                <w:bCs w:val="0"/>
                <w:color w:val="auto"/>
                <w:spacing w:val="0"/>
                <w:w w:val="100"/>
                <w:sz w:val="18"/>
                <w:szCs w:val="18"/>
                <w:lang w:eastAsia="zh-CN"/>
              </w:rPr>
            </w:pP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leftChars="0" w:right="78"/>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71" w:type="dxa"/>
          <w:trHeight w:val="8215" w:hRule="exact"/>
        </w:trPr>
        <w:tc>
          <w:tcPr>
            <w:tcW w:w="465"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b w:val="0"/>
                <w:bCs w:val="0"/>
                <w:color w:val="auto"/>
                <w:spacing w:val="0"/>
                <w:w w:val="100"/>
                <w:sz w:val="18"/>
                <w:szCs w:val="18"/>
                <w:lang w:val="en-US" w:eastAsia="zh-CN"/>
              </w:rPr>
              <w:t>70</w:t>
            </w:r>
          </w:p>
        </w:tc>
        <w:tc>
          <w:tcPr>
            <w:tcW w:w="841"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p>
          <w:p>
            <w:pPr>
              <w:pStyle w:val="6"/>
              <w:spacing w:line="226" w:lineRule="exact"/>
              <w:ind w:left="30" w:right="78"/>
              <w:jc w:val="left"/>
              <w:rPr>
                <w:rFonts w:hint="eastAsia" w:ascii="宋体" w:hAnsi="宋体" w:eastAsia="宋体" w:cs="宋体"/>
                <w:b w:val="0"/>
                <w:bCs w:val="0"/>
                <w:color w:val="auto"/>
                <w:spacing w:val="0"/>
                <w:w w:val="100"/>
                <w:sz w:val="18"/>
                <w:szCs w:val="18"/>
                <w:lang w:eastAsia="zh-CN"/>
              </w:rPr>
            </w:pPr>
            <w:r>
              <w:rPr>
                <w:rFonts w:hint="eastAsia" w:ascii="宋体" w:hAnsi="宋体" w:eastAsia="宋体" w:cs="宋体"/>
                <w:b w:val="0"/>
                <w:bCs w:val="0"/>
                <w:color w:val="auto"/>
                <w:spacing w:val="0"/>
                <w:w w:val="100"/>
                <w:sz w:val="18"/>
                <w:szCs w:val="18"/>
                <w:lang w:eastAsia="zh-CN"/>
              </w:rPr>
              <w:t>行政处罚</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p>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lang w:val="en-US" w:eastAsia="zh-CN"/>
              </w:rPr>
            </w:pPr>
            <w:r>
              <w:rPr>
                <w:rFonts w:hint="eastAsia" w:ascii="宋体" w:hAnsi="宋体" w:eastAsia="宋体" w:cs="宋体"/>
                <w:color w:val="auto"/>
                <w:spacing w:val="0"/>
                <w:sz w:val="18"/>
                <w:szCs w:val="18"/>
              </w:rPr>
              <w:t>对《报废机动车回收管理办法实施细则第》第五十条二款</w:t>
            </w:r>
            <w:r>
              <w:rPr>
                <w:rFonts w:hint="eastAsia" w:ascii="宋体" w:hAnsi="宋体" w:eastAsia="宋体" w:cs="宋体"/>
                <w:color w:val="auto"/>
                <w:spacing w:val="0"/>
                <w:sz w:val="18"/>
                <w:szCs w:val="18"/>
                <w:lang w:val="en-US" w:eastAsia="zh-CN"/>
              </w:rPr>
              <w:t>规定行为的处罚</w:t>
            </w:r>
          </w:p>
          <w:p>
            <w:pPr>
              <w:widowControl w:val="0"/>
              <w:autoSpaceDE w:val="0"/>
              <w:autoSpaceDN w:val="0"/>
              <w:spacing w:before="0" w:after="0" w:line="624" w:lineRule="exact"/>
              <w:ind w:left="3192" w:right="0"/>
              <w:jc w:val="left"/>
              <w:rPr>
                <w:rFonts w:hint="eastAsia" w:ascii="宋体" w:hAnsi="宋体" w:eastAsia="宋体" w:cs="宋体"/>
                <w:color w:val="auto"/>
                <w:spacing w:val="0"/>
                <w:sz w:val="18"/>
                <w:szCs w:val="18"/>
              </w:rPr>
            </w:pPr>
            <w:r>
              <w:rPr>
                <w:rFonts w:hint="eastAsia" w:ascii="宋体" w:hAnsi="宋体" w:eastAsia="宋体" w:cs="宋体"/>
                <w:color w:val="auto"/>
                <w:spacing w:val="0"/>
                <w:sz w:val="18"/>
                <w:szCs w:val="18"/>
              </w:rPr>
              <w:t>定行为的处罚</w:t>
            </w:r>
          </w:p>
          <w:p>
            <w:pPr>
              <w:pStyle w:val="6"/>
              <w:spacing w:line="226" w:lineRule="exact"/>
              <w:ind w:left="30" w:right="78"/>
              <w:jc w:val="left"/>
              <w:rPr>
                <w:rFonts w:hint="eastAsia" w:ascii="宋体" w:hAnsi="宋体" w:eastAsia="宋体" w:cs="宋体"/>
                <w:color w:val="auto"/>
                <w:spacing w:val="0"/>
                <w:sz w:val="18"/>
                <w:szCs w:val="18"/>
              </w:rPr>
            </w:pPr>
          </w:p>
        </w:tc>
        <w:tc>
          <w:tcPr>
            <w:tcW w:w="4716" w:type="dxa"/>
            <w:tcBorders>
              <w:top w:val="single" w:color="000000" w:sz="8" w:space="0"/>
              <w:left w:val="single" w:color="000000" w:sz="8" w:space="0"/>
              <w:bottom w:val="single" w:color="000000" w:sz="8" w:space="0"/>
              <w:right w:val="single" w:color="000000" w:sz="8" w:space="0"/>
            </w:tcBorders>
            <w:vAlign w:val="center"/>
          </w:tcPr>
          <w:p>
            <w:pPr>
              <w:widowControl w:val="0"/>
              <w:autoSpaceDE w:val="0"/>
              <w:autoSpaceDN w:val="0"/>
              <w:spacing w:before="0" w:after="0" w:line="583" w:lineRule="exact"/>
              <w:ind w:left="0" w:right="0"/>
              <w:jc w:val="left"/>
              <w:rPr>
                <w:rFonts w:hint="eastAsia" w:ascii="宋体" w:hAnsi="宋体" w:eastAsia="宋体" w:cs="宋体"/>
                <w:color w:val="auto"/>
                <w:spacing w:val="0"/>
                <w:sz w:val="18"/>
                <w:szCs w:val="18"/>
              </w:rPr>
            </w:pPr>
            <w:r>
              <w:rPr>
                <w:rFonts w:hint="eastAsia" w:ascii="宋体" w:hAnsi="宋体" w:eastAsia="宋体" w:cs="宋体"/>
                <w:b w:val="0"/>
                <w:bCs/>
                <w:i w:val="0"/>
                <w:caps w:val="0"/>
                <w:color w:val="auto"/>
                <w:spacing w:val="0"/>
                <w:sz w:val="18"/>
                <w:szCs w:val="18"/>
                <w:lang w:eastAsia="zh-CN"/>
              </w:rPr>
              <w:t>《</w:t>
            </w:r>
            <w:r>
              <w:rPr>
                <w:rFonts w:hint="eastAsia" w:ascii="宋体" w:hAnsi="宋体" w:eastAsia="宋体" w:cs="宋体"/>
                <w:b w:val="0"/>
                <w:bCs/>
                <w:i w:val="0"/>
                <w:caps w:val="0"/>
                <w:color w:val="auto"/>
                <w:spacing w:val="0"/>
                <w:sz w:val="18"/>
                <w:szCs w:val="18"/>
              </w:rPr>
              <w:t>报废机动车回收管理办法实施细则</w:t>
            </w:r>
            <w:r>
              <w:rPr>
                <w:rFonts w:hint="eastAsia" w:ascii="宋体" w:hAnsi="宋体" w:eastAsia="宋体" w:cs="宋体"/>
                <w:b w:val="0"/>
                <w:bCs/>
                <w:i w:val="0"/>
                <w:caps w:val="0"/>
                <w:color w:val="auto"/>
                <w:spacing w:val="0"/>
                <w:sz w:val="18"/>
                <w:szCs w:val="18"/>
                <w:lang w:eastAsia="zh-CN"/>
              </w:rPr>
              <w:t>》（</w:t>
            </w:r>
            <w:r>
              <w:rPr>
                <w:rFonts w:hint="eastAsia" w:ascii="宋体" w:hAnsi="宋体" w:eastAsia="宋体" w:cs="宋体"/>
                <w:b w:val="0"/>
                <w:bCs/>
                <w:i w:val="0"/>
                <w:caps w:val="0"/>
                <w:color w:val="auto"/>
                <w:spacing w:val="0"/>
                <w:sz w:val="18"/>
                <w:szCs w:val="18"/>
              </w:rPr>
              <w:t>商务部令2020年第2号</w:t>
            </w:r>
            <w:r>
              <w:rPr>
                <w:rFonts w:hint="eastAsia" w:ascii="宋体" w:hAnsi="宋体" w:eastAsia="宋体" w:cs="宋体"/>
                <w:b w:val="0"/>
                <w:bCs/>
                <w:i w:val="0"/>
                <w:caps w:val="0"/>
                <w:color w:val="auto"/>
                <w:spacing w:val="0"/>
                <w:sz w:val="18"/>
                <w:szCs w:val="18"/>
                <w:lang w:eastAsia="zh-CN"/>
              </w:rPr>
              <w:t>）</w:t>
            </w:r>
            <w:r>
              <w:rPr>
                <w:rFonts w:hint="eastAsia" w:ascii="宋体" w:hAnsi="宋体" w:eastAsia="宋体" w:cs="宋体"/>
                <w:color w:val="auto"/>
                <w:spacing w:val="0"/>
                <w:sz w:val="18"/>
                <w:szCs w:val="18"/>
              </w:rPr>
              <w:t>第五十条二款</w:t>
            </w:r>
          </w:p>
          <w:p>
            <w:pPr>
              <w:pStyle w:val="6"/>
              <w:spacing w:line="226" w:lineRule="exact"/>
              <w:ind w:left="30" w:right="78"/>
              <w:jc w:val="left"/>
              <w:rPr>
                <w:rFonts w:hint="eastAsia" w:ascii="宋体" w:hAnsi="宋体" w:eastAsia="宋体" w:cs="宋体"/>
                <w:b w:val="0"/>
                <w:bCs w:val="0"/>
                <w:color w:val="auto"/>
                <w:spacing w:val="0"/>
                <w:w w:val="100"/>
                <w:sz w:val="18"/>
                <w:szCs w:val="18"/>
                <w:lang w:val="en-US" w:eastAsia="zh-CN"/>
              </w:rPr>
            </w:pPr>
            <w:r>
              <w:rPr>
                <w:rFonts w:hint="eastAsia" w:ascii="宋体" w:hAnsi="宋体" w:eastAsia="宋体" w:cs="宋体"/>
                <w:i w:val="0"/>
                <w:caps w:val="0"/>
                <w:color w:val="auto"/>
                <w:spacing w:val="0"/>
                <w:sz w:val="18"/>
                <w:szCs w:val="18"/>
              </w:rPr>
              <w:t>回收拆解企业将报废机动车“五大总成”及其他零部件出售给或者交予本细则第二十八条、第二十九条规定以外企业处理的，由县级以上地方商务主管部门会同有关部门责令改正，并处1万元以上3万元以下的罚款。</w:t>
            </w:r>
          </w:p>
        </w:tc>
        <w:tc>
          <w:tcPr>
            <w:tcW w:w="4726" w:type="dxa"/>
            <w:tcBorders>
              <w:top w:val="single" w:color="000000" w:sz="8" w:space="0"/>
              <w:left w:val="single" w:color="000000" w:sz="8" w:space="0"/>
              <w:bottom w:val="single" w:color="000000" w:sz="8" w:space="0"/>
              <w:right w:val="single" w:color="000000" w:sz="8" w:space="0"/>
            </w:tcBorders>
            <w:vAlign w:val="top"/>
          </w:tcPr>
          <w:p>
            <w:pPr>
              <w:pStyle w:val="6"/>
              <w:spacing w:before="9" w:line="16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spacing w:line="200" w:lineRule="exact"/>
              <w:rPr>
                <w:rFonts w:hint="eastAsia" w:ascii="宋体" w:hAnsi="宋体" w:eastAsia="宋体" w:cs="宋体"/>
                <w:color w:val="auto"/>
                <w:sz w:val="18"/>
                <w:szCs w:val="18"/>
              </w:rPr>
            </w:pP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1.</w:t>
            </w:r>
            <w:r>
              <w:rPr>
                <w:rFonts w:hint="eastAsia" w:ascii="宋体" w:hAnsi="宋体" w:eastAsia="宋体" w:cs="宋体"/>
                <w:b w:val="0"/>
                <w:bCs w:val="0"/>
                <w:color w:val="auto"/>
                <w:spacing w:val="0"/>
                <w:w w:val="100"/>
                <w:sz w:val="18"/>
                <w:szCs w:val="18"/>
              </w:rPr>
              <w:t>立案责任：对依据监督检查职权或者通过举报、投诉、其他部门移送、上级部门交办等途径发现的违法行为线索，决定是否立案。</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2.</w:t>
            </w:r>
            <w:r>
              <w:rPr>
                <w:rFonts w:hint="eastAsia" w:ascii="宋体" w:hAnsi="宋体" w:eastAsia="宋体" w:cs="宋体"/>
                <w:b w:val="0"/>
                <w:bCs w:val="0"/>
                <w:color w:val="auto"/>
                <w:spacing w:val="0"/>
                <w:w w:val="100"/>
                <w:sz w:val="18"/>
                <w:szCs w:val="18"/>
              </w:rPr>
              <w:t>调查责任：在调查或检查时，执法人员不得少于两人，并向当事人或有关人员出示证件，询问或检查应制作笔录；执法人员与当事人有直接利害关系的，应当回避。</w:t>
            </w:r>
          </w:p>
          <w:p>
            <w:pPr>
              <w:pStyle w:val="6"/>
              <w:spacing w:line="202" w:lineRule="exact"/>
              <w:ind w:left="30" w:right="0"/>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3.</w:t>
            </w:r>
            <w:r>
              <w:rPr>
                <w:rFonts w:hint="eastAsia" w:ascii="宋体" w:hAnsi="宋体" w:eastAsia="宋体" w:cs="宋体"/>
                <w:b w:val="0"/>
                <w:bCs w:val="0"/>
                <w:color w:val="auto"/>
                <w:spacing w:val="0"/>
                <w:w w:val="100"/>
                <w:sz w:val="18"/>
                <w:szCs w:val="18"/>
              </w:rPr>
              <w:t>审查责任：对案件的违法事实、收集的证据、办案的程序、法律适用、处罚种类和幅度、当事人的陈述申辩理由等进行审查，提出处理意见；对情节复杂或者重大违法行</w:t>
            </w:r>
          </w:p>
          <w:p>
            <w:pPr>
              <w:pStyle w:val="6"/>
              <w:spacing w:before="20" w:line="226" w:lineRule="exact"/>
              <w:ind w:left="30" w:right="169"/>
              <w:jc w:val="left"/>
              <w:rPr>
                <w:rFonts w:hint="eastAsia" w:ascii="宋体" w:hAnsi="宋体" w:eastAsia="宋体" w:cs="宋体"/>
                <w:color w:val="auto"/>
                <w:sz w:val="18"/>
                <w:szCs w:val="18"/>
              </w:rPr>
            </w:pPr>
            <w:r>
              <w:rPr>
                <w:rFonts w:hint="eastAsia" w:ascii="宋体" w:hAnsi="宋体" w:eastAsia="宋体" w:cs="宋体"/>
                <w:b w:val="0"/>
                <w:bCs w:val="0"/>
                <w:color w:val="auto"/>
                <w:spacing w:val="0"/>
                <w:w w:val="100"/>
                <w:sz w:val="18"/>
                <w:szCs w:val="18"/>
              </w:rPr>
              <w:t>为给予较重的行政处罚，行政机关的负责人应当集体讨论决定。</w:t>
            </w:r>
          </w:p>
          <w:p>
            <w:pPr>
              <w:pStyle w:val="6"/>
              <w:spacing w:before="1" w:line="224" w:lineRule="exact"/>
              <w:ind w:left="30" w:right="167"/>
              <w:jc w:val="left"/>
              <w:rPr>
                <w:rFonts w:hint="eastAsia" w:ascii="宋体" w:hAnsi="宋体" w:eastAsia="宋体" w:cs="宋体"/>
                <w:color w:val="auto"/>
                <w:sz w:val="18"/>
                <w:szCs w:val="18"/>
              </w:rPr>
            </w:pPr>
            <w:r>
              <w:rPr>
                <w:rFonts w:hint="eastAsia" w:ascii="宋体" w:hAnsi="宋体" w:eastAsia="宋体" w:cs="宋体"/>
                <w:b w:val="0"/>
                <w:bCs w:val="0"/>
                <w:color w:val="auto"/>
                <w:spacing w:val="1"/>
                <w:w w:val="100"/>
                <w:sz w:val="18"/>
                <w:szCs w:val="18"/>
              </w:rPr>
              <w:t>4.</w:t>
            </w:r>
            <w:r>
              <w:rPr>
                <w:rFonts w:hint="eastAsia" w:ascii="宋体" w:hAnsi="宋体" w:eastAsia="宋体" w:cs="宋体"/>
                <w:b w:val="0"/>
                <w:bCs w:val="0"/>
                <w:color w:val="auto"/>
                <w:spacing w:val="0"/>
                <w:w w:val="100"/>
                <w:sz w:val="18"/>
                <w:szCs w:val="18"/>
              </w:rPr>
              <w:t>告知责任：在作出处罚决定之前，应当告知当事人作出处罚决定的事由、理由及依据，并告知当事人依法享有的</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rPr>
              <w:t>权利；当事人依法要求听证的，应组织听证。</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5.</w:t>
            </w:r>
            <w:r>
              <w:rPr>
                <w:rFonts w:hint="eastAsia" w:ascii="宋体" w:hAnsi="宋体" w:eastAsia="宋体" w:cs="宋体"/>
                <w:b w:val="0"/>
                <w:bCs w:val="0"/>
                <w:color w:val="auto"/>
                <w:spacing w:val="0"/>
                <w:w w:val="100"/>
                <w:sz w:val="18"/>
                <w:szCs w:val="18"/>
              </w:rPr>
              <w:t>决定责任：依法应当给予行政处罚的，制作盖有行政机关印章的行政处罚决定书，载明违法事实、证据、处罚种类和依据、权利救济途径等内容。</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6.</w:t>
            </w:r>
            <w:r>
              <w:rPr>
                <w:rFonts w:hint="eastAsia" w:ascii="宋体" w:hAnsi="宋体" w:eastAsia="宋体" w:cs="宋体"/>
                <w:b w:val="0"/>
                <w:bCs w:val="0"/>
                <w:color w:val="auto"/>
                <w:spacing w:val="0"/>
                <w:w w:val="100"/>
                <w:sz w:val="18"/>
                <w:szCs w:val="18"/>
              </w:rPr>
              <w:t>送达责任：行政处罚决定书在决定后七日内依照民事诉讼法的有关规定送达当事人。</w:t>
            </w:r>
          </w:p>
          <w:p>
            <w:pPr>
              <w:pStyle w:val="6"/>
              <w:numPr>
                <w:ilvl w:val="0"/>
                <w:numId w:val="0"/>
              </w:numPr>
              <w:ind w:right="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0"/>
                <w:w w:val="100"/>
                <w:sz w:val="18"/>
                <w:szCs w:val="18"/>
                <w:lang w:val="en-US" w:eastAsia="zh-CN"/>
              </w:rPr>
              <w:t>7.</w:t>
            </w:r>
            <w:r>
              <w:rPr>
                <w:rFonts w:hint="eastAsia" w:ascii="宋体" w:hAnsi="宋体" w:eastAsia="宋体" w:cs="宋体"/>
                <w:b w:val="0"/>
                <w:bCs w:val="0"/>
                <w:color w:val="auto"/>
                <w:spacing w:val="0"/>
                <w:w w:val="100"/>
                <w:sz w:val="18"/>
                <w:szCs w:val="18"/>
              </w:rPr>
              <w:t>执行责任：督促当事人履行生效的行政处罚决定，对逾期不履行的，依照《行政强制法》的规定执行。</w:t>
            </w:r>
          </w:p>
          <w:p>
            <w:pPr>
              <w:pStyle w:val="6"/>
              <w:numPr>
                <w:ilvl w:val="0"/>
                <w:numId w:val="0"/>
              </w:numPr>
              <w:ind w:left="0" w:leftChars="0" w:right="0" w:firstLine="0" w:firstLineChars="0"/>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1"/>
                <w:w w:val="100"/>
                <w:sz w:val="18"/>
                <w:szCs w:val="18"/>
              </w:rPr>
              <w:t>8.</w:t>
            </w:r>
            <w:r>
              <w:rPr>
                <w:rFonts w:hint="eastAsia" w:ascii="宋体" w:hAnsi="宋体" w:eastAsia="宋体" w:cs="宋体"/>
                <w:b w:val="0"/>
                <w:bCs w:val="0"/>
                <w:color w:val="auto"/>
                <w:spacing w:val="0"/>
                <w:w w:val="100"/>
                <w:sz w:val="18"/>
                <w:szCs w:val="18"/>
              </w:rPr>
              <w:t>法律法规规章文件规定应履行的其他责任。</w:t>
            </w:r>
          </w:p>
        </w:tc>
        <w:tc>
          <w:tcPr>
            <w:tcW w:w="1298" w:type="dxa"/>
            <w:tcBorders>
              <w:top w:val="single" w:color="000000" w:sz="8" w:space="0"/>
              <w:left w:val="single" w:color="000000" w:sz="8" w:space="0"/>
              <w:bottom w:val="single" w:color="000000" w:sz="8" w:space="0"/>
              <w:right w:val="single" w:color="000000" w:sz="8" w:space="0"/>
            </w:tcBorders>
            <w:vAlign w:val="center"/>
          </w:tcPr>
          <w:p>
            <w:pPr>
              <w:pStyle w:val="6"/>
              <w:spacing w:line="200" w:lineRule="exac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《中华人民共和国行政处罚法》第十七条、第四十二条、第四十三条、第四十四条、第五十五条、第五十七条、第五十八条、第五十九条、第六十一条、第六十三条、第七十二条。</w:t>
            </w:r>
          </w:p>
          <w:p>
            <w:pPr>
              <w:pStyle w:val="6"/>
              <w:spacing w:line="226" w:lineRule="exact"/>
              <w:ind w:left="30" w:leftChars="0" w:right="78"/>
              <w:jc w:val="left"/>
              <w:rPr>
                <w:rFonts w:hint="eastAsia" w:ascii="宋体" w:hAnsi="宋体" w:eastAsia="宋体" w:cs="宋体"/>
                <w:b w:val="0"/>
                <w:bCs w:val="0"/>
                <w:color w:val="auto"/>
                <w:spacing w:val="0"/>
                <w:w w:val="100"/>
                <w:sz w:val="18"/>
                <w:szCs w:val="18"/>
                <w:lang w:val="en-US" w:eastAsia="zh-CN"/>
              </w:rPr>
            </w:pPr>
          </w:p>
        </w:tc>
        <w:tc>
          <w:tcPr>
            <w:tcW w:w="1022" w:type="dxa"/>
            <w:tcBorders>
              <w:top w:val="single" w:color="000000" w:sz="8" w:space="0"/>
              <w:left w:val="single" w:color="000000" w:sz="8" w:space="0"/>
              <w:bottom w:val="single" w:color="000000" w:sz="8" w:space="0"/>
              <w:right w:val="single" w:color="000000" w:sz="8" w:space="0"/>
            </w:tcBorders>
            <w:vAlign w:val="top"/>
          </w:tcPr>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color w:val="auto"/>
                <w:sz w:val="18"/>
                <w:szCs w:val="18"/>
                <w:lang w:eastAsia="zh-CN"/>
              </w:rPr>
            </w:pPr>
          </w:p>
          <w:p>
            <w:pPr>
              <w:rPr>
                <w:rFonts w:hint="eastAsia" w:ascii="宋体" w:hAnsi="宋体" w:eastAsia="宋体" w:cs="宋体"/>
                <w:b w:val="0"/>
                <w:bCs w:val="0"/>
                <w:color w:val="auto"/>
                <w:spacing w:val="0"/>
                <w:w w:val="100"/>
                <w:sz w:val="18"/>
                <w:szCs w:val="18"/>
              </w:rPr>
            </w:pPr>
            <w:r>
              <w:rPr>
                <w:rFonts w:hint="eastAsia" w:ascii="宋体" w:hAnsi="宋体" w:eastAsia="宋体" w:cs="宋体"/>
                <w:color w:val="auto"/>
                <w:sz w:val="18"/>
                <w:szCs w:val="18"/>
                <w:lang w:eastAsia="zh-CN"/>
              </w:rPr>
              <w:t>商务发展科</w:t>
            </w:r>
          </w:p>
          <w:p>
            <w:pPr>
              <w:pStyle w:val="6"/>
              <w:spacing w:line="226" w:lineRule="exact"/>
              <w:ind w:left="30" w:leftChars="0" w:right="78"/>
              <w:jc w:val="left"/>
              <w:rPr>
                <w:rFonts w:hint="eastAsia" w:ascii="宋体" w:hAnsi="宋体" w:eastAsia="宋体" w:cs="宋体"/>
                <w:b w:val="0"/>
                <w:bCs w:val="0"/>
                <w:color w:val="auto"/>
                <w:spacing w:val="0"/>
                <w:w w:val="100"/>
                <w:sz w:val="18"/>
                <w:szCs w:val="18"/>
                <w:lang w:eastAsia="zh-CN"/>
              </w:rPr>
            </w:pPr>
          </w:p>
        </w:tc>
        <w:tc>
          <w:tcPr>
            <w:tcW w:w="1188"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right="78"/>
              <w:jc w:val="left"/>
              <w:rPr>
                <w:rFonts w:hint="eastAsia" w:ascii="宋体" w:hAnsi="宋体" w:eastAsia="宋体" w:cs="宋体"/>
                <w:b w:val="0"/>
                <w:bCs w:val="0"/>
                <w:color w:val="auto"/>
                <w:spacing w:val="9"/>
                <w:w w:val="100"/>
                <w:sz w:val="18"/>
                <w:szCs w:val="18"/>
              </w:rPr>
            </w:pPr>
          </w:p>
          <w:p>
            <w:pPr>
              <w:pStyle w:val="6"/>
              <w:spacing w:line="226" w:lineRule="exact"/>
              <w:ind w:left="30" w:leftChars="0" w:right="78"/>
              <w:jc w:val="left"/>
              <w:rPr>
                <w:rFonts w:hint="eastAsia" w:ascii="宋体" w:hAnsi="宋体" w:eastAsia="宋体" w:cs="宋体"/>
                <w:b w:val="0"/>
                <w:bCs w:val="0"/>
                <w:color w:val="auto"/>
                <w:spacing w:val="0"/>
                <w:w w:val="100"/>
                <w:sz w:val="18"/>
                <w:szCs w:val="18"/>
              </w:rPr>
            </w:pPr>
            <w:r>
              <w:rPr>
                <w:rFonts w:hint="eastAsia" w:ascii="宋体" w:hAnsi="宋体" w:eastAsia="宋体" w:cs="宋体"/>
                <w:b w:val="0"/>
                <w:bCs w:val="0"/>
                <w:color w:val="auto"/>
                <w:spacing w:val="9"/>
                <w:w w:val="100"/>
                <w:sz w:val="18"/>
                <w:szCs w:val="18"/>
              </w:rPr>
              <w:t>单位法定</w:t>
            </w:r>
            <w:r>
              <w:rPr>
                <w:rFonts w:hint="eastAsia" w:ascii="宋体" w:hAnsi="宋体" w:eastAsia="宋体" w:cs="宋体"/>
                <w:b w:val="0"/>
                <w:bCs w:val="0"/>
                <w:color w:val="auto"/>
                <w:spacing w:val="10"/>
                <w:w w:val="100"/>
                <w:sz w:val="18"/>
                <w:szCs w:val="18"/>
              </w:rPr>
              <w:t>代</w:t>
            </w:r>
            <w:r>
              <w:rPr>
                <w:rFonts w:hint="eastAsia" w:ascii="宋体" w:hAnsi="宋体" w:eastAsia="宋体" w:cs="宋体"/>
                <w:b w:val="0"/>
                <w:bCs w:val="0"/>
                <w:color w:val="auto"/>
                <w:spacing w:val="0"/>
                <w:w w:val="100"/>
                <w:sz w:val="18"/>
                <w:szCs w:val="18"/>
              </w:rPr>
              <w:t>表人、分管领导、处室负责人、具体承办人</w:t>
            </w:r>
          </w:p>
        </w:tc>
        <w:tc>
          <w:tcPr>
            <w:tcW w:w="526" w:type="dxa"/>
            <w:tcBorders>
              <w:top w:val="single" w:color="000000" w:sz="8" w:space="0"/>
              <w:left w:val="single" w:color="000000" w:sz="8" w:space="0"/>
              <w:bottom w:val="single" w:color="000000" w:sz="8" w:space="0"/>
              <w:right w:val="single" w:color="000000" w:sz="8" w:space="0"/>
            </w:tcBorders>
            <w:vAlign w:val="top"/>
          </w:tcPr>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p>
            <w:pPr>
              <w:pStyle w:val="6"/>
              <w:spacing w:line="226" w:lineRule="exact"/>
              <w:ind w:left="30" w:right="78"/>
              <w:jc w:val="left"/>
              <w:rPr>
                <w:rFonts w:hint="eastAsia" w:ascii="宋体" w:hAnsi="宋体" w:eastAsia="宋体" w:cs="宋体"/>
                <w:b w:val="0"/>
                <w:bCs w:val="0"/>
                <w:color w:val="auto"/>
                <w:spacing w:val="0"/>
                <w:w w:val="1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0" w:hRule="atLeast"/>
        </w:trPr>
        <w:tc>
          <w:tcPr>
            <w:tcW w:w="5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71</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12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权限内企业、事业单位、社会团体等投资建设的技术改造项目及工业信息化固定资产投资项目审查</w:t>
            </w:r>
          </w:p>
        </w:tc>
        <w:tc>
          <w:tcPr>
            <w:tcW w:w="4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企业投资项目核准和备案管理条例》（2016年国务院令第673号）第三条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《国务院关于发布政府核准的投资项目目录（2016年本）的通知》（2016发布）（国发〔2016〕72号）</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《企业投资项目核准和备案管理办法》（国家发改委令2017年第2号）</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《省人民政府关于发布政府核准的投资项目目录（贵州省2017年本）的通知》（黔府发〔2017〕14号）</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《省人民政府关于印发贵州省企业投资项目核准和备案管理办法的通知》（黔府发〔2018〕7号）</w:t>
            </w:r>
          </w:p>
        </w:tc>
        <w:tc>
          <w:tcPr>
            <w:tcW w:w="4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1.受理责任：公示法定应当提交的材料；一次性告知补正材料；依法受理或不予受理申请（不予受理应当告知理由）。</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2.审查责任：对申请人提交的申请材料进行审查，提出审查意见。</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3.决定责任：在规定期限内作出许可或不予许可的书面决定；不予许可应告知理由，并告知相对人申请复议或提起行政诉讼的权利。</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4.送达责任：在规定期限内向申请人送达行政许可证件；建立信息档案；公开有关信息。</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5.事后监管责任：建立实施监督检查的运行机制和管理制度，加强监管。</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6.法律法规规章文件规定应履行的其他责任。</w:t>
            </w:r>
          </w:p>
        </w:tc>
        <w:tc>
          <w:tcPr>
            <w:tcW w:w="12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《行政许可法》第三十、三十二、三十四、三十七、三十八、三十九、四十、四十二、四十四、六十一条。</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产业发展二科</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贵安新区产业发展局法定代表人及分管领导、内设机构负责人、具体承办人</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18"/>
                <w:szCs w:val="18"/>
                <w:u w:val="none"/>
                <w:lang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171" w:hRule="atLeast"/>
        </w:trPr>
        <w:tc>
          <w:tcPr>
            <w:tcW w:w="5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72</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12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权限内企业不使用政府投资建设的除重大和限制类项目外的技术改造项目及工业信息化固定资产投资项目的备案</w:t>
            </w:r>
          </w:p>
        </w:tc>
        <w:tc>
          <w:tcPr>
            <w:tcW w:w="4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企业投资项目核准和备案管理条例》（2016年国务院令第673号）第三条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对前款规定以外的项目，实行备案管理。除国务院另有规定的，实行备案管理的项目按照属地原则备案，备案机关及其权限由省、自治区、直辖市和计划单列市人民政府规定。</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国务院关于发布政府核准的投资项目目录（2016年本）的通知》（国发〔2016〕72号）一、企业投资建设本目录内的固定资产投资项目，须按照规定报送有关项目核准机关核准。企业投资建设本目录外的项目，实行备案管理。事业单位、社会团体等投资建设的项目，按照本目录执行。</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省人民政府关于印发贵州省企业投资项目核准和备案管理办法的通知》（黔府发〔2018〕7号）第六条除国家另有规定外，实行备案管理的项目按照属地原则实行分级备案。其中，跨市(州)项目由省项目备案机关备案，跨县(市、区、特区)的项目由市(州)项目备案机关备案，其余项目由县(市、区、特区)项目备案机关备案。国家对项目备案权限另有规定的，从其规定。</w:t>
            </w:r>
          </w:p>
        </w:tc>
        <w:tc>
          <w:tcPr>
            <w:tcW w:w="4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after="180" w:afterAutospacing="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1.受理责任：公示法定应当提交的材料；一次性告知补正材料；依法受或不予受理（不予受理应当告知理由）。</w:t>
            </w:r>
          </w:p>
          <w:p>
            <w:pPr>
              <w:keepNext w:val="0"/>
              <w:keepLines w:val="0"/>
              <w:widowControl/>
              <w:suppressLineNumbers w:val="0"/>
              <w:spacing w:after="180" w:afterAutospacing="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2.审查责任：对申请人提交的申请材料进行审查，提出审查意见。</w:t>
            </w:r>
          </w:p>
          <w:p>
            <w:pPr>
              <w:keepNext w:val="0"/>
              <w:keepLines w:val="0"/>
              <w:widowControl/>
              <w:suppressLineNumbers w:val="0"/>
              <w:spacing w:after="180" w:afterAutospacing="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3.决定责任：对符合条件的依法进行办理。</w:t>
            </w:r>
          </w:p>
          <w:p>
            <w:pPr>
              <w:keepNext w:val="0"/>
              <w:keepLines w:val="0"/>
              <w:widowControl/>
              <w:suppressLineNumbers w:val="0"/>
              <w:spacing w:after="180" w:afterAutospacing="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4.法律法规规章文件规定应履行的其他责任。</w:t>
            </w:r>
          </w:p>
          <w:p>
            <w:pPr>
              <w:keepNext w:val="0"/>
              <w:keepLines w:val="0"/>
              <w:widowControl/>
              <w:suppressLineNumbers w:val="0"/>
              <w:spacing w:after="180" w:afterAutospacing="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5.事后监管责任：建立实施监督检查的运行机制和管理制度，加强监管。</w:t>
            </w:r>
          </w:p>
          <w:p>
            <w:pPr>
              <w:keepNext w:val="0"/>
              <w:keepLines w:val="0"/>
              <w:widowControl/>
              <w:suppressLineNumbers w:val="0"/>
              <w:spacing w:after="180" w:afterAutospacing="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6.法律法规规章文件规定应履行的其他责任。</w:t>
            </w:r>
          </w:p>
        </w:tc>
        <w:tc>
          <w:tcPr>
            <w:tcW w:w="12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投资项目核准和备案管理条例》第三条、《国务院关于发布政府核准的投资项目目录（2016年本）的通知》（国发〔2016〕72号）第一点、《省人民政府关于印发贵州省企业投资项目核准和备案管理办法的通知》第六条。</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产业发展二科</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贵安新区产业发展局法定代表人及分管领导、内设机构负责人、具体承办人</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800" w:hRule="atLeast"/>
        </w:trPr>
        <w:tc>
          <w:tcPr>
            <w:tcW w:w="5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73</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12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省级企业技术中心认定推荐</w:t>
            </w:r>
          </w:p>
        </w:tc>
        <w:tc>
          <w:tcPr>
            <w:tcW w:w="4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贵州省企业技术中心认定管理办法》第四条省工业和信息化厅、省财政厅、省科技厅、贵阳海关、省税务局负责指导协调省企业技术中心相关工作。省工业和信息化厅牵头开展省企业技术中心的认定与运行评价。各市(州)、贵安新区，省直管县工业和信息化主管部门负责省企业技术中心的组织申报、日常管理等工作。第八条认定程序：(一)企业按当年申报要求通过网上注册后进行申报，由各市(州)、贵安新区、省直管县工业和信息化主管部门对企业上报的申请材料和企业有关情况进行核实审查并填写推荐意见后提交省工业和信息化厅。省属企业和中央在黔企业直接向省工业和信息化厅申报。</w:t>
            </w:r>
          </w:p>
        </w:tc>
        <w:tc>
          <w:tcPr>
            <w:tcW w:w="4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1.受理责任：公示法定应当提交的材料；一次性告知补正材料；依法受理或不予受理（不予受理应当告知理由）。</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2.审查责任：对申请人提交的申请材料进行审查，提出审查意见。</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3.决定责任：对符合申报条件的按相关文件规定进行推荐。</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4.法律法规规章文件规定应履行的其他责任。</w:t>
            </w:r>
          </w:p>
        </w:tc>
        <w:tc>
          <w:tcPr>
            <w:tcW w:w="12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《贵州省企业技术中心认定管理办法》第四条，以及根据行政权力工作流程确定各阶段责任</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产业发展二科</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贵安新区产业发展局法定代表人及分管领导、内设机构负责人、具体承办人</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60" w:hRule="atLeast"/>
        </w:trPr>
        <w:tc>
          <w:tcPr>
            <w:tcW w:w="5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74</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12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贵州省技术创新示范企业认定推荐</w:t>
            </w:r>
          </w:p>
        </w:tc>
        <w:tc>
          <w:tcPr>
            <w:tcW w:w="4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省工业和信息化厅省财政厅关于印发贵州省技术创新示范企业认定管理办法的通知》（黔工信科技〔2019〕6号）《贵州省技术创新示范企业认定管理办法》第八条示范企业认定的程序如下：（一）申请企业按当年申报要求通过网上注册后进行申报，由各市（州）、贵安新区、省直管县工业和信息化主管部门对企业上报的申请材料和企业有关情况进行核实审查并填写推荐意见后提交省工业和信息化厅。省属企业和中央在黔企业直接向省工业和信息化厅申报。</w:t>
            </w:r>
          </w:p>
        </w:tc>
        <w:tc>
          <w:tcPr>
            <w:tcW w:w="4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1.受理责任：公示法定应当提交的材料；一次性告知补正材料；依法受理或不予受理（不予受理应当告知理由）。</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2.审查责任：对申请人提交的申请材料进行审查，提出审查意见。</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3.决定责任：对符合申报条件的按相关文件规定进行推荐。</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4.法律法规规章文件规定应履行的其他责任。</w:t>
            </w:r>
          </w:p>
        </w:tc>
        <w:tc>
          <w:tcPr>
            <w:tcW w:w="12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贵州省技术创新示范企业认定管理办法》第八条，以及根据行政权力工作流程确定各阶段责任</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产业发展二科</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贵安新区产业发展局法定代表人及分管领导、内设机构负责人、具体承办人</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060" w:hRule="atLeast"/>
        </w:trPr>
        <w:tc>
          <w:tcPr>
            <w:tcW w:w="5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75</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12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贵州省小型微型企业创业创新示范基地认定推荐</w:t>
            </w:r>
          </w:p>
        </w:tc>
        <w:tc>
          <w:tcPr>
            <w:tcW w:w="4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工信部关于印发《国家小型微型企业创业创新示范基地建设管理办法》的通知》（工信部企业[2016]194号）《国家小型微型企业创业创新示范基地建设管理办法》第四条工业和信息化部负责示范基地的公告和管理。各省（自治区、直辖市及计划单列市、新疆生产建设兵团）中小企业主管部门（以下统称省级中小企业主管部门）协助工业和信息化部对辖区内示范基地进行管理。</w:t>
            </w:r>
          </w:p>
        </w:tc>
        <w:tc>
          <w:tcPr>
            <w:tcW w:w="4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1.受理责任：公示法定应当提交的材料；一次性告知补正材料；依法受理或不予受理申请（不予受理的说明理由）。</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2.推荐责任：对申请人提交的申请材料进行初步筛选，提出推荐意见。</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3.决定责任：在规定期限内作出推荐决定，不予推荐的说明理由。</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4.送达责任：在规定期限内制定并向省工信厅送达推荐报告。</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5.法律法规规章文件规定应履行的其他责任。</w:t>
            </w:r>
          </w:p>
        </w:tc>
        <w:tc>
          <w:tcPr>
            <w:tcW w:w="12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《国家小型微型企业创业创新示范基地建设管理办法》第四条，以及根据行政权力工作流程确定各阶段责任。</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产业发展二科</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贵安新区产业发展局法定代表人及分管领导、内设机构负责人、具体承办人</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20" w:hRule="atLeast"/>
        </w:trPr>
        <w:tc>
          <w:tcPr>
            <w:tcW w:w="5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76</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12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工业产品生产许可证中的产业政策核查及审查</w:t>
            </w:r>
          </w:p>
        </w:tc>
        <w:tc>
          <w:tcPr>
            <w:tcW w:w="4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依据一：《关于工业产品生产许可工作中严格执行国家产业政策有关问题的通知》（黔经信产业〔2012〕4号）三、属于下列情况之一的，且不能提供符合有关产业政策证明文件的，企业在申请办理生产许可证时，需要由省经济和信息化委（产业政策工作部门）出具符合产业政策的证明文件：四、产业政策核查申报程序和申报材料。（一）申报程序。中央企业和省属企业直接向省经济和信息化委提交产业政策核查申请报告；其他企业由所在县（市、区、特区）经济和信息化主管部门按照《省经济和信息化委关于贯彻落实扩大县（市、特区）经济管理权限的实施意见》（黔经信法规〔2012〕8号）精神，向省经济和信息化委报送产业核查申请报告。</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依据二：《省经济和信息化委关于贯彻落实扩大县（市、特区）经济管理权限的实施意见》（黔经信法规〔2012〕8号）。</w:t>
            </w:r>
          </w:p>
        </w:tc>
        <w:tc>
          <w:tcPr>
            <w:tcW w:w="4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1.受理责任：公示法定应当提交的材料；一次性告知补正材料；依法受理或不予受理申请（不予受理应当告知理由）。</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2.审查责任：对申请人提交的申请材料进行审查，提出审查意见。</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3.决定责任：在规定期限内作出审查的书面决定；不通过审查应告知理由，并告知相对人申请复议或提起行政诉讼的权利。</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4.送达责任：在规定期限内向申请人送达审查意见；建立信息档案；公开有关信息。</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5.事后监管责任：建立实施监督检查的运行机制和管理制度，加强监管。</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6.法律法规规章文件规定应履行的其他责任。</w:t>
            </w:r>
          </w:p>
        </w:tc>
        <w:tc>
          <w:tcPr>
            <w:tcW w:w="12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《关于工业产品生产许可工作中严格执行国家产业政策有关问题的通知》（黔经信产业〔2012〕4号）第三、四条。</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产业发展二科</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贵安新区产业发展局法定代表人及分管领导、内设机构负责人、具体承办人</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906" w:hRule="atLeast"/>
        </w:trPr>
        <w:tc>
          <w:tcPr>
            <w:tcW w:w="5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77</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其他类</w:t>
            </w:r>
          </w:p>
        </w:tc>
        <w:tc>
          <w:tcPr>
            <w:tcW w:w="12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省级工业设计中心认定推荐</w:t>
            </w:r>
          </w:p>
        </w:tc>
        <w:tc>
          <w:tcPr>
            <w:tcW w:w="4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贵州省工业设计中心认定管理办法（试行）》第四条省经济和信息化委负责省级工业设计中心的认定和管理工作。各市（州）、县（市、区、特区）和贵安新区经济和信息化主管部门（以下简称经信部门）负责组织本地区省级工业设计中心的推荐申报工作，并协助省经济和信息化委对省级工业设计中心进行指导和管理。</w:t>
            </w:r>
          </w:p>
        </w:tc>
        <w:tc>
          <w:tcPr>
            <w:tcW w:w="4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1.受理责任：公示法定应当提交的材料；一次性告知补正材料；依法受理或不予受理申请（不予受理应当告知理由）。</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2.审查责任：对申请人提交的申请材料进行审查，提出审查意见。</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3.决定责任：在规定期限内作出是否认定推荐的书面决定；不予推荐应告知理由，并告知相对人申请复议或提起行政诉讼的权利。</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4.送达责任：在规定期限内向申请人送达认定推荐意见；建立信息档案；公开有关信息。</w:t>
            </w:r>
          </w:p>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5.事后监管责任：建立实施监督检查的运行机制和管理制度，加强监管。</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6.法律法规规章文件规定应履行的其他责任。</w:t>
            </w:r>
          </w:p>
        </w:tc>
        <w:tc>
          <w:tcPr>
            <w:tcW w:w="12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《贵州省工业设计中心认定管理办法（试行）》第四条。</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产业发展二科</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贵安新区产业发展局法定代表人及分管领导、内设机构负责人、具体承办人</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320" w:hRule="atLeast"/>
        </w:trPr>
        <w:tc>
          <w:tcPr>
            <w:tcW w:w="5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78</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行政确认</w:t>
            </w:r>
          </w:p>
        </w:tc>
        <w:tc>
          <w:tcPr>
            <w:tcW w:w="12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贵州省中小企业公共服务示范平台认定</w:t>
            </w:r>
          </w:p>
        </w:tc>
        <w:tc>
          <w:tcPr>
            <w:tcW w:w="4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《工业和信息化部关于印发&lt;国家中小企业公共服务示范平台认定管理办法&gt;的通知》(工信部企业〔2017〕156号)第三条</w:t>
            </w:r>
          </w:p>
          <w:p>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《关于印发&lt;贵州省中小企业公共服务示范平台认定管理办法〉的通知》(黔经信中小〔2018〕5号)第四条</w:t>
            </w:r>
          </w:p>
          <w:p>
            <w:pPr>
              <w:keepNext w:val="0"/>
              <w:keepLines w:val="0"/>
              <w:widowControl/>
              <w:suppressLineNumbers w:val="0"/>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《贵州省人民政府关于向贵安新区下放一批行政管理事项的决定》（贵州省人民政府令第203号）附件第3项</w:t>
            </w:r>
          </w:p>
        </w:tc>
        <w:tc>
          <w:tcPr>
            <w:tcW w:w="4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auto"/>
                <w:spacing w:val="0"/>
                <w:sz w:val="18"/>
                <w:szCs w:val="18"/>
                <w:u w:val="none"/>
                <w:shd w:val="clear" w:color="auto" w:fill="FFFFFF"/>
                <w:lang w:eastAsia="zh-CN"/>
              </w:rPr>
            </w:pPr>
            <w:r>
              <w:rPr>
                <w:rFonts w:hint="eastAsia" w:ascii="宋体" w:hAnsi="宋体" w:eastAsia="宋体" w:cs="宋体"/>
                <w:i w:val="0"/>
                <w:iCs w:val="0"/>
                <w:caps w:val="0"/>
                <w:color w:val="auto"/>
                <w:spacing w:val="0"/>
                <w:sz w:val="18"/>
                <w:szCs w:val="18"/>
                <w:u w:val="none"/>
                <w:shd w:val="clear" w:color="auto" w:fill="FFFFFF"/>
              </w:rPr>
              <w:t>1.受理责任：公示法定应当提交的材料；一次性告知补正材料；依法受理或不予受理申请（不予受理的说明理由）。</w:t>
            </w:r>
          </w:p>
          <w:p>
            <w:pPr>
              <w:keepNext w:val="0"/>
              <w:keepLines w:val="0"/>
              <w:widowControl/>
              <w:suppressLineNumbers w:val="0"/>
              <w:jc w:val="left"/>
              <w:textAlignment w:val="center"/>
              <w:rPr>
                <w:rFonts w:hint="eastAsia" w:ascii="宋体" w:hAnsi="宋体" w:eastAsia="宋体" w:cs="宋体"/>
                <w:i w:val="0"/>
                <w:iCs w:val="0"/>
                <w:caps w:val="0"/>
                <w:color w:val="auto"/>
                <w:spacing w:val="0"/>
                <w:sz w:val="18"/>
                <w:szCs w:val="18"/>
                <w:u w:val="none"/>
                <w:shd w:val="clear" w:color="auto" w:fill="FFFFFF"/>
                <w:lang w:eastAsia="zh-CN"/>
              </w:rPr>
            </w:pPr>
            <w:r>
              <w:rPr>
                <w:rFonts w:hint="eastAsia" w:ascii="宋体" w:hAnsi="宋体" w:eastAsia="宋体" w:cs="宋体"/>
                <w:i w:val="0"/>
                <w:iCs w:val="0"/>
                <w:caps w:val="0"/>
                <w:color w:val="auto"/>
                <w:spacing w:val="0"/>
                <w:sz w:val="18"/>
                <w:szCs w:val="18"/>
                <w:u w:val="none"/>
                <w:shd w:val="clear" w:color="auto" w:fill="FFFFFF"/>
              </w:rPr>
              <w:t>2.审查责任：对申请人提交的申请材料进行审查，提出审查意见。</w:t>
            </w:r>
          </w:p>
          <w:p>
            <w:pPr>
              <w:keepNext w:val="0"/>
              <w:keepLines w:val="0"/>
              <w:widowControl/>
              <w:suppressLineNumbers w:val="0"/>
              <w:jc w:val="left"/>
              <w:textAlignment w:val="center"/>
              <w:rPr>
                <w:rFonts w:hint="eastAsia" w:ascii="宋体" w:hAnsi="宋体" w:eastAsia="宋体" w:cs="宋体"/>
                <w:i w:val="0"/>
                <w:iCs w:val="0"/>
                <w:caps w:val="0"/>
                <w:color w:val="auto"/>
                <w:spacing w:val="0"/>
                <w:sz w:val="18"/>
                <w:szCs w:val="18"/>
                <w:u w:val="none"/>
                <w:shd w:val="clear" w:color="auto" w:fill="FFFFFF"/>
                <w:lang w:eastAsia="zh-CN"/>
              </w:rPr>
            </w:pPr>
            <w:r>
              <w:rPr>
                <w:rFonts w:hint="eastAsia" w:ascii="宋体" w:hAnsi="宋体" w:eastAsia="宋体" w:cs="宋体"/>
                <w:i w:val="0"/>
                <w:iCs w:val="0"/>
                <w:caps w:val="0"/>
                <w:color w:val="auto"/>
                <w:spacing w:val="0"/>
                <w:sz w:val="18"/>
                <w:szCs w:val="18"/>
                <w:u w:val="none"/>
                <w:shd w:val="clear" w:color="auto" w:fill="FFFFFF"/>
              </w:rPr>
              <w:t>3.决定责任：在规定期限内作出书面决定（不予认定应说明理由）。</w:t>
            </w:r>
          </w:p>
          <w:p>
            <w:pPr>
              <w:keepNext w:val="0"/>
              <w:keepLines w:val="0"/>
              <w:widowControl/>
              <w:suppressLineNumbers w:val="0"/>
              <w:jc w:val="left"/>
              <w:textAlignment w:val="center"/>
              <w:rPr>
                <w:rFonts w:hint="eastAsia" w:ascii="宋体" w:hAnsi="宋体" w:eastAsia="宋体" w:cs="宋体"/>
                <w:i w:val="0"/>
                <w:iCs w:val="0"/>
                <w:caps w:val="0"/>
                <w:color w:val="auto"/>
                <w:spacing w:val="0"/>
                <w:sz w:val="18"/>
                <w:szCs w:val="18"/>
                <w:u w:val="none"/>
                <w:shd w:val="clear" w:color="auto" w:fill="FFFFFF"/>
                <w:lang w:eastAsia="zh-CN"/>
              </w:rPr>
            </w:pPr>
            <w:r>
              <w:rPr>
                <w:rFonts w:hint="eastAsia" w:ascii="宋体" w:hAnsi="宋体" w:eastAsia="宋体" w:cs="宋体"/>
                <w:i w:val="0"/>
                <w:iCs w:val="0"/>
                <w:caps w:val="0"/>
                <w:color w:val="auto"/>
                <w:spacing w:val="0"/>
                <w:sz w:val="18"/>
                <w:szCs w:val="18"/>
                <w:u w:val="none"/>
                <w:shd w:val="clear" w:color="auto" w:fill="FFFFFF"/>
              </w:rPr>
              <w:t>4.送达责任：在规定期限内制定并向申请人送达法律证件。</w:t>
            </w:r>
          </w:p>
          <w:p>
            <w:pPr>
              <w:keepNext w:val="0"/>
              <w:keepLines w:val="0"/>
              <w:widowControl/>
              <w:suppressLineNumbers w:val="0"/>
              <w:jc w:val="left"/>
              <w:textAlignment w:val="center"/>
              <w:rPr>
                <w:rFonts w:hint="eastAsia" w:ascii="宋体" w:hAnsi="宋体" w:eastAsia="宋体" w:cs="宋体"/>
                <w:i w:val="0"/>
                <w:iCs w:val="0"/>
                <w:caps w:val="0"/>
                <w:color w:val="auto"/>
                <w:spacing w:val="0"/>
                <w:sz w:val="18"/>
                <w:szCs w:val="18"/>
                <w:u w:val="none"/>
                <w:shd w:val="clear" w:color="auto" w:fill="FFFFFF"/>
                <w:lang w:eastAsia="zh-CN"/>
              </w:rPr>
            </w:pPr>
            <w:r>
              <w:rPr>
                <w:rFonts w:hint="eastAsia" w:ascii="宋体" w:hAnsi="宋体" w:eastAsia="宋体" w:cs="宋体"/>
                <w:i w:val="0"/>
                <w:iCs w:val="0"/>
                <w:caps w:val="0"/>
                <w:color w:val="auto"/>
                <w:spacing w:val="0"/>
                <w:sz w:val="18"/>
                <w:szCs w:val="18"/>
                <w:u w:val="none"/>
                <w:shd w:val="clear" w:color="auto" w:fill="FFFFFF"/>
              </w:rPr>
              <w:t>5.监管责任：材料归档，信息公开。</w:t>
            </w:r>
          </w:p>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aps w:val="0"/>
                <w:color w:val="auto"/>
                <w:spacing w:val="0"/>
                <w:sz w:val="18"/>
                <w:szCs w:val="18"/>
                <w:u w:val="none"/>
                <w:shd w:val="clear" w:color="auto" w:fill="FFFFFF"/>
              </w:rPr>
              <w:t>6.其他法律法规规章文件规定应履行的责任。</w:t>
            </w:r>
          </w:p>
        </w:tc>
        <w:tc>
          <w:tcPr>
            <w:tcW w:w="12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aps w:val="0"/>
                <w:color w:val="auto"/>
                <w:spacing w:val="0"/>
                <w:sz w:val="18"/>
                <w:szCs w:val="18"/>
                <w:u w:val="none"/>
                <w:shd w:val="clear" w:color="auto" w:fill="FFFFFF"/>
              </w:rPr>
              <w:t>《贵州省中小企业公共服务示范平台认定管理办法》</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000000"/>
                <w:kern w:val="0"/>
                <w:sz w:val="18"/>
                <w:szCs w:val="18"/>
                <w:u w:val="none"/>
                <w:lang w:val="en-US" w:eastAsia="zh-CN" w:bidi="ar"/>
              </w:rPr>
              <w:t>产业发展二科</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贵安新区产业发展局法定代表人及分管领导、内设机构负责人、具体承办人</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320" w:hRule="atLeast"/>
        </w:trPr>
        <w:tc>
          <w:tcPr>
            <w:tcW w:w="5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79</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行政许可</w:t>
            </w:r>
          </w:p>
        </w:tc>
        <w:tc>
          <w:tcPr>
            <w:tcW w:w="12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民用爆炸物品销售许可</w:t>
            </w:r>
          </w:p>
        </w:tc>
        <w:tc>
          <w:tcPr>
            <w:tcW w:w="4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《民用爆炸物品安全管理条例》（国务院令第466号，第653号令修订）。</w:t>
            </w:r>
          </w:p>
        </w:tc>
        <w:tc>
          <w:tcPr>
            <w:tcW w:w="4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spacing w:line="200" w:lineRule="exact"/>
              <w:rPr>
                <w:rFonts w:hint="eastAsia" w:ascii="宋体" w:hAnsi="宋体" w:eastAsia="宋体" w:cs="宋体"/>
                <w:sz w:val="18"/>
                <w:szCs w:val="18"/>
              </w:rPr>
            </w:pPr>
          </w:p>
          <w:p>
            <w:pPr>
              <w:pStyle w:val="6"/>
              <w:spacing w:before="19" w:line="200" w:lineRule="exact"/>
              <w:rPr>
                <w:rFonts w:hint="eastAsia" w:ascii="宋体" w:hAnsi="宋体" w:eastAsia="宋体" w:cs="宋体"/>
                <w:sz w:val="18"/>
                <w:szCs w:val="18"/>
              </w:rPr>
            </w:pPr>
          </w:p>
          <w:p>
            <w:pPr>
              <w:pStyle w:val="6"/>
              <w:spacing w:line="203" w:lineRule="auto"/>
              <w:ind w:left="30" w:right="167"/>
              <w:jc w:val="left"/>
              <w:rPr>
                <w:rFonts w:hint="eastAsia" w:ascii="宋体" w:hAnsi="宋体" w:eastAsia="宋体" w:cs="宋体"/>
                <w:sz w:val="18"/>
                <w:szCs w:val="18"/>
              </w:rPr>
            </w:pPr>
            <w:r>
              <w:rPr>
                <w:rFonts w:hint="eastAsia" w:ascii="宋体" w:hAnsi="宋体" w:eastAsia="宋体" w:cs="宋体"/>
                <w:b w:val="0"/>
                <w:bCs w:val="0"/>
                <w:spacing w:val="1"/>
                <w:w w:val="100"/>
                <w:sz w:val="18"/>
                <w:szCs w:val="18"/>
              </w:rPr>
              <w:t>1.</w:t>
            </w:r>
            <w:r>
              <w:rPr>
                <w:rFonts w:hint="eastAsia" w:ascii="宋体" w:hAnsi="宋体" w:eastAsia="宋体" w:cs="宋体"/>
                <w:b w:val="0"/>
                <w:bCs w:val="0"/>
                <w:spacing w:val="0"/>
                <w:w w:val="100"/>
                <w:sz w:val="18"/>
                <w:szCs w:val="18"/>
              </w:rPr>
              <w:t>受理责任：公示法定应当提交的材料；一次性告知补正材料；依法受理或不予受理申请（不予受理应当告知理由）。</w:t>
            </w:r>
            <w:r>
              <w:rPr>
                <w:rFonts w:hint="eastAsia" w:ascii="宋体" w:hAnsi="宋体" w:eastAsia="宋体" w:cs="宋体"/>
                <w:b w:val="0"/>
                <w:bCs w:val="0"/>
                <w:spacing w:val="1"/>
                <w:w w:val="100"/>
                <w:sz w:val="18"/>
                <w:szCs w:val="18"/>
              </w:rPr>
              <w:t>2.</w:t>
            </w:r>
            <w:r>
              <w:rPr>
                <w:rFonts w:hint="eastAsia" w:ascii="宋体" w:hAnsi="宋体" w:eastAsia="宋体" w:cs="宋体"/>
                <w:b w:val="0"/>
                <w:bCs w:val="0"/>
                <w:spacing w:val="0"/>
                <w:w w:val="100"/>
                <w:sz w:val="18"/>
                <w:szCs w:val="18"/>
              </w:rPr>
              <w:t>审查责任：对申请人提交的申请材料进行审查，提出审查意见。</w:t>
            </w:r>
            <w:r>
              <w:rPr>
                <w:rFonts w:hint="eastAsia" w:ascii="宋体" w:hAnsi="宋体" w:eastAsia="宋体" w:cs="宋体"/>
                <w:b w:val="0"/>
                <w:bCs w:val="0"/>
                <w:spacing w:val="1"/>
                <w:w w:val="100"/>
                <w:sz w:val="18"/>
                <w:szCs w:val="18"/>
              </w:rPr>
              <w:t>3.</w:t>
            </w:r>
            <w:r>
              <w:rPr>
                <w:rFonts w:hint="eastAsia" w:ascii="宋体" w:hAnsi="宋体" w:eastAsia="宋体" w:cs="宋体"/>
                <w:b w:val="0"/>
                <w:bCs w:val="0"/>
                <w:spacing w:val="0"/>
                <w:w w:val="100"/>
                <w:sz w:val="18"/>
                <w:szCs w:val="18"/>
              </w:rPr>
              <w:t>决定责任：在规定期限内作出许可或不予许可的书面决定；不予许可应告知理由，并告知相对人申请复议或提起行政诉讼的权利。</w:t>
            </w:r>
          </w:p>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en-US" w:bidi="ar-SA"/>
              </w:rPr>
            </w:pPr>
            <w:r>
              <w:rPr>
                <w:rFonts w:hint="eastAsia" w:ascii="宋体" w:hAnsi="宋体" w:eastAsia="宋体" w:cs="宋体"/>
                <w:b w:val="0"/>
                <w:bCs w:val="0"/>
                <w:spacing w:val="1"/>
                <w:w w:val="100"/>
                <w:sz w:val="18"/>
                <w:szCs w:val="18"/>
              </w:rPr>
              <w:t>4.</w:t>
            </w:r>
            <w:r>
              <w:rPr>
                <w:rFonts w:hint="eastAsia" w:ascii="宋体" w:hAnsi="宋体" w:eastAsia="宋体" w:cs="宋体"/>
                <w:b w:val="0"/>
                <w:bCs w:val="0"/>
                <w:spacing w:val="0"/>
                <w:w w:val="100"/>
                <w:sz w:val="18"/>
                <w:szCs w:val="18"/>
              </w:rPr>
              <w:t>送达责任：在规定期限内向申请人送达行政许可证件；建立信息档案；公开有关信息。</w:t>
            </w:r>
            <w:r>
              <w:rPr>
                <w:rFonts w:hint="eastAsia" w:ascii="宋体" w:hAnsi="宋体" w:eastAsia="宋体" w:cs="宋体"/>
                <w:b w:val="0"/>
                <w:bCs w:val="0"/>
                <w:spacing w:val="1"/>
                <w:w w:val="100"/>
                <w:sz w:val="18"/>
                <w:szCs w:val="18"/>
              </w:rPr>
              <w:t>5.</w:t>
            </w:r>
            <w:r>
              <w:rPr>
                <w:rFonts w:hint="eastAsia" w:ascii="宋体" w:hAnsi="宋体" w:eastAsia="宋体" w:cs="宋体"/>
                <w:b w:val="0"/>
                <w:bCs w:val="0"/>
                <w:spacing w:val="0"/>
                <w:w w:val="100"/>
                <w:sz w:val="18"/>
                <w:szCs w:val="18"/>
              </w:rPr>
              <w:t>事后监管责任：建立实施监督检查的运行机制和管理制度，加强监管。</w:t>
            </w:r>
            <w:r>
              <w:rPr>
                <w:rFonts w:hint="eastAsia" w:ascii="宋体" w:hAnsi="宋体" w:eastAsia="宋体" w:cs="宋体"/>
                <w:b w:val="0"/>
                <w:bCs w:val="0"/>
                <w:spacing w:val="1"/>
                <w:w w:val="100"/>
                <w:sz w:val="18"/>
                <w:szCs w:val="18"/>
              </w:rPr>
              <w:t>6.</w:t>
            </w:r>
            <w:r>
              <w:rPr>
                <w:rFonts w:hint="eastAsia" w:ascii="宋体" w:hAnsi="宋体" w:eastAsia="宋体" w:cs="宋体"/>
                <w:b w:val="0"/>
                <w:bCs w:val="0"/>
                <w:spacing w:val="0"/>
                <w:w w:val="100"/>
                <w:sz w:val="18"/>
                <w:szCs w:val="18"/>
              </w:rPr>
              <w:t>法律法规规章文件规定应履行的其他责任。</w:t>
            </w:r>
          </w:p>
        </w:tc>
        <w:tc>
          <w:tcPr>
            <w:tcW w:w="12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en-US" w:bidi="ar-SA"/>
              </w:rPr>
            </w:pPr>
            <w:r>
              <w:rPr>
                <w:rFonts w:hint="eastAsia" w:ascii="宋体" w:hAnsi="宋体" w:eastAsia="宋体" w:cs="宋体"/>
                <w:i w:val="0"/>
                <w:color w:val="auto"/>
                <w:kern w:val="0"/>
                <w:sz w:val="18"/>
                <w:szCs w:val="18"/>
                <w:u w:val="none"/>
                <w:lang w:val="en-US" w:eastAsia="zh-CN" w:bidi="ar"/>
              </w:rPr>
              <w:t>《民用爆炸物品安全管理条例》（国务院令第466号，第653号令修订）第19条。</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产业发展二科</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贵安新区产业发展局法定代表人及分管领导、内设机构负责人、具体承办人</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320" w:hRule="atLeast"/>
        </w:trPr>
        <w:tc>
          <w:tcPr>
            <w:tcW w:w="5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80</w:t>
            </w: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2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民爆物品科研项目立项备案</w:t>
            </w:r>
          </w:p>
        </w:tc>
        <w:tc>
          <w:tcPr>
            <w:tcW w:w="4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b w:val="0"/>
                <w:bCs w:val="0"/>
                <w:spacing w:val="0"/>
                <w:w w:val="100"/>
                <w:sz w:val="18"/>
                <w:szCs w:val="18"/>
                <w:lang w:val="en-US" w:eastAsia="en-US" w:bidi="ar-SA"/>
              </w:rPr>
              <w:t>《民用爆炸物品科技管理办法》（工信安函【2012】137号）</w:t>
            </w:r>
          </w:p>
        </w:tc>
        <w:tc>
          <w:tcPr>
            <w:tcW w:w="4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6"/>
              <w:spacing w:before="19" w:line="200" w:lineRule="exact"/>
              <w:rPr>
                <w:rFonts w:hint="eastAsia" w:ascii="宋体" w:hAnsi="宋体" w:eastAsia="宋体" w:cs="宋体"/>
                <w:sz w:val="18"/>
                <w:szCs w:val="18"/>
              </w:rPr>
            </w:pPr>
          </w:p>
          <w:p>
            <w:pPr>
              <w:pStyle w:val="6"/>
              <w:spacing w:line="203" w:lineRule="auto"/>
              <w:ind w:left="30" w:right="167"/>
              <w:jc w:val="left"/>
              <w:rPr>
                <w:rFonts w:hint="eastAsia" w:ascii="宋体" w:hAnsi="宋体" w:eastAsia="宋体" w:cs="宋体"/>
                <w:sz w:val="18"/>
                <w:szCs w:val="18"/>
              </w:rPr>
            </w:pPr>
            <w:r>
              <w:rPr>
                <w:rFonts w:hint="eastAsia" w:ascii="宋体" w:hAnsi="宋体" w:eastAsia="宋体" w:cs="宋体"/>
                <w:b w:val="0"/>
                <w:bCs w:val="0"/>
                <w:spacing w:val="1"/>
                <w:w w:val="100"/>
                <w:sz w:val="18"/>
                <w:szCs w:val="18"/>
              </w:rPr>
              <w:t>1.</w:t>
            </w:r>
            <w:r>
              <w:rPr>
                <w:rFonts w:hint="eastAsia" w:ascii="宋体" w:hAnsi="宋体" w:eastAsia="宋体" w:cs="宋体"/>
                <w:b w:val="0"/>
                <w:bCs w:val="0"/>
                <w:spacing w:val="0"/>
                <w:w w:val="100"/>
                <w:sz w:val="18"/>
                <w:szCs w:val="18"/>
              </w:rPr>
              <w:t>受理责任：公示法定应当提交的材料；一次性告知补正材料；依法受理或不予受理申请（不予受理应当告知理由）。</w:t>
            </w:r>
            <w:r>
              <w:rPr>
                <w:rFonts w:hint="eastAsia" w:ascii="宋体" w:hAnsi="宋体" w:eastAsia="宋体" w:cs="宋体"/>
                <w:b w:val="0"/>
                <w:bCs w:val="0"/>
                <w:spacing w:val="1"/>
                <w:w w:val="100"/>
                <w:sz w:val="18"/>
                <w:szCs w:val="18"/>
              </w:rPr>
              <w:t>2.</w:t>
            </w:r>
            <w:r>
              <w:rPr>
                <w:rFonts w:hint="eastAsia" w:ascii="宋体" w:hAnsi="宋体" w:eastAsia="宋体" w:cs="宋体"/>
                <w:b w:val="0"/>
                <w:bCs w:val="0"/>
                <w:spacing w:val="0"/>
                <w:w w:val="100"/>
                <w:sz w:val="18"/>
                <w:szCs w:val="18"/>
              </w:rPr>
              <w:t>审查责任：对申请人提交的申请材料进行审查，提出审查意见。</w:t>
            </w:r>
            <w:r>
              <w:rPr>
                <w:rFonts w:hint="eastAsia" w:ascii="宋体" w:hAnsi="宋体" w:eastAsia="宋体" w:cs="宋体"/>
                <w:b w:val="0"/>
                <w:bCs w:val="0"/>
                <w:spacing w:val="1"/>
                <w:w w:val="100"/>
                <w:sz w:val="18"/>
                <w:szCs w:val="18"/>
              </w:rPr>
              <w:t>3.</w:t>
            </w:r>
            <w:r>
              <w:rPr>
                <w:rFonts w:hint="eastAsia" w:ascii="宋体" w:hAnsi="宋体" w:eastAsia="宋体" w:cs="宋体"/>
                <w:b w:val="0"/>
                <w:bCs w:val="0"/>
                <w:spacing w:val="0"/>
                <w:w w:val="100"/>
                <w:sz w:val="18"/>
                <w:szCs w:val="18"/>
              </w:rPr>
              <w:t>决定责任：在规定期限内作出许可或不予许可的书面决定；不予许可应告知理由，并告知相对人申请复议或提起行政诉讼的权利。</w:t>
            </w:r>
          </w:p>
          <w:p>
            <w:pPr>
              <w:keepNext w:val="0"/>
              <w:keepLines w:val="0"/>
              <w:widowControl/>
              <w:suppressLineNumbers w:val="0"/>
              <w:jc w:val="left"/>
              <w:textAlignment w:val="center"/>
              <w:rPr>
                <w:rFonts w:hint="eastAsia" w:ascii="宋体" w:hAnsi="宋体" w:eastAsia="宋体" w:cs="宋体"/>
                <w:i w:val="0"/>
                <w:iCs w:val="0"/>
                <w:caps w:val="0"/>
                <w:color w:val="auto"/>
                <w:spacing w:val="0"/>
                <w:sz w:val="18"/>
                <w:szCs w:val="18"/>
                <w:u w:val="none"/>
                <w:shd w:val="clear" w:color="auto" w:fill="FFFFFF"/>
                <w:lang w:val="en-US" w:eastAsia="en-US" w:bidi="ar-SA"/>
              </w:rPr>
            </w:pPr>
            <w:r>
              <w:rPr>
                <w:rFonts w:hint="eastAsia" w:ascii="宋体" w:hAnsi="宋体" w:eastAsia="宋体" w:cs="宋体"/>
                <w:b w:val="0"/>
                <w:bCs w:val="0"/>
                <w:spacing w:val="1"/>
                <w:w w:val="100"/>
                <w:sz w:val="18"/>
                <w:szCs w:val="18"/>
              </w:rPr>
              <w:t>4.</w:t>
            </w:r>
            <w:r>
              <w:rPr>
                <w:rFonts w:hint="eastAsia" w:ascii="宋体" w:hAnsi="宋体" w:eastAsia="宋体" w:cs="宋体"/>
                <w:b w:val="0"/>
                <w:bCs w:val="0"/>
                <w:spacing w:val="0"/>
                <w:w w:val="100"/>
                <w:sz w:val="18"/>
                <w:szCs w:val="18"/>
              </w:rPr>
              <w:t>送达责任：在规定期限内向申请人送达行政许可证件；建立信息档案；公开有关信息。</w:t>
            </w:r>
            <w:r>
              <w:rPr>
                <w:rFonts w:hint="eastAsia" w:ascii="宋体" w:hAnsi="宋体" w:eastAsia="宋体" w:cs="宋体"/>
                <w:b w:val="0"/>
                <w:bCs w:val="0"/>
                <w:spacing w:val="1"/>
                <w:w w:val="100"/>
                <w:sz w:val="18"/>
                <w:szCs w:val="18"/>
              </w:rPr>
              <w:t>5.</w:t>
            </w:r>
            <w:r>
              <w:rPr>
                <w:rFonts w:hint="eastAsia" w:ascii="宋体" w:hAnsi="宋体" w:eastAsia="宋体" w:cs="宋体"/>
                <w:b w:val="0"/>
                <w:bCs w:val="0"/>
                <w:spacing w:val="0"/>
                <w:w w:val="100"/>
                <w:sz w:val="18"/>
                <w:szCs w:val="18"/>
              </w:rPr>
              <w:t>事后监管责任：建立实施监督检查的运行机制和管理制度，加强监管。</w:t>
            </w:r>
            <w:r>
              <w:rPr>
                <w:rFonts w:hint="eastAsia" w:ascii="宋体" w:hAnsi="宋体" w:eastAsia="宋体" w:cs="宋体"/>
                <w:b w:val="0"/>
                <w:bCs w:val="0"/>
                <w:spacing w:val="1"/>
                <w:w w:val="100"/>
                <w:sz w:val="18"/>
                <w:szCs w:val="18"/>
              </w:rPr>
              <w:t>6.</w:t>
            </w:r>
            <w:r>
              <w:rPr>
                <w:rFonts w:hint="eastAsia" w:ascii="宋体" w:hAnsi="宋体" w:eastAsia="宋体" w:cs="宋体"/>
                <w:b w:val="0"/>
                <w:bCs w:val="0"/>
                <w:spacing w:val="0"/>
                <w:w w:val="100"/>
                <w:sz w:val="18"/>
                <w:szCs w:val="18"/>
              </w:rPr>
              <w:t>法律法规规章文件规定应履行的其他责任。</w:t>
            </w:r>
          </w:p>
        </w:tc>
        <w:tc>
          <w:tcPr>
            <w:tcW w:w="12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auto"/>
                <w:spacing w:val="0"/>
                <w:sz w:val="18"/>
                <w:szCs w:val="18"/>
                <w:u w:val="none"/>
                <w:shd w:val="clear" w:color="auto" w:fill="FFFFFF"/>
                <w:lang w:val="en-US" w:eastAsia="en-US" w:bidi="ar-SA"/>
              </w:rPr>
            </w:pPr>
            <w:r>
              <w:rPr>
                <w:rFonts w:hint="eastAsia" w:ascii="宋体" w:hAnsi="宋体" w:eastAsia="宋体" w:cs="宋体"/>
                <w:b w:val="0"/>
                <w:bCs w:val="0"/>
                <w:spacing w:val="0"/>
                <w:w w:val="100"/>
                <w:sz w:val="18"/>
                <w:szCs w:val="18"/>
                <w:lang w:val="en-US" w:eastAsia="en-US" w:bidi="ar-SA"/>
              </w:rPr>
              <w:t>《民用爆炸物品科技管理办法》（工信安函【2012】137号）</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产业发展二科</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贵安新区产业发展局法定代表人及分管领导、内设机构负责人、具体承办人</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auto"/>
                <w:sz w:val="18"/>
                <w:szCs w:val="18"/>
                <w:u w:val="none"/>
              </w:rPr>
            </w:pPr>
          </w:p>
        </w:tc>
      </w:tr>
    </w:tbl>
    <w:p>
      <w:pPr>
        <w:pStyle w:val="6"/>
        <w:spacing w:line="226" w:lineRule="exact"/>
        <w:ind w:left="30" w:right="78"/>
        <w:jc w:val="left"/>
        <w:rPr>
          <w:rFonts w:hint="eastAsia" w:ascii="宋体" w:hAnsi="宋体" w:eastAsia="宋体" w:cs="宋体"/>
          <w:b w:val="0"/>
          <w:bCs w:val="0"/>
          <w:color w:val="auto"/>
          <w:spacing w:val="0"/>
          <w:w w:val="100"/>
          <w:sz w:val="18"/>
          <w:szCs w:val="18"/>
        </w:rPr>
      </w:pPr>
    </w:p>
    <w:sectPr>
      <w:pgSz w:w="16837" w:h="11920" w:orient="landscape"/>
      <w:pgMar w:top="1020" w:right="400" w:bottom="280" w:left="180" w:header="720" w:footer="72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Helvetica">
    <w:altName w:val="仿宋_GB2312"/>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594E4"/>
    <w:multiLevelType w:val="singleLevel"/>
    <w:tmpl w:val="871594E4"/>
    <w:lvl w:ilvl="0" w:tentative="0">
      <w:start w:val="1"/>
      <w:numFmt w:val="decimal"/>
      <w:lvlText w:val="%1."/>
      <w:lvlJc w:val="left"/>
      <w:pPr>
        <w:tabs>
          <w:tab w:val="left" w:pos="312"/>
        </w:tabs>
      </w:pPr>
    </w:lvl>
  </w:abstractNum>
  <w:abstractNum w:abstractNumId="1">
    <w:nsid w:val="B396FC83"/>
    <w:multiLevelType w:val="singleLevel"/>
    <w:tmpl w:val="B396FC83"/>
    <w:lvl w:ilvl="0" w:tentative="0">
      <w:start w:val="5"/>
      <w:numFmt w:val="decimal"/>
      <w:lvlText w:val="%1."/>
      <w:lvlJc w:val="left"/>
      <w:pPr>
        <w:tabs>
          <w:tab w:val="left" w:pos="312"/>
        </w:tabs>
      </w:pPr>
    </w:lvl>
  </w:abstractNum>
  <w:abstractNum w:abstractNumId="2">
    <w:nsid w:val="D0F885A5"/>
    <w:multiLevelType w:val="singleLevel"/>
    <w:tmpl w:val="D0F885A5"/>
    <w:lvl w:ilvl="0" w:tentative="0">
      <w:start w:val="1"/>
      <w:numFmt w:val="decimal"/>
      <w:lvlText w:val="%1."/>
      <w:lvlJc w:val="left"/>
      <w:pPr>
        <w:tabs>
          <w:tab w:val="left" w:pos="312"/>
        </w:tabs>
      </w:pPr>
    </w:lvl>
  </w:abstractNum>
  <w:abstractNum w:abstractNumId="3">
    <w:nsid w:val="D818D7F6"/>
    <w:multiLevelType w:val="singleLevel"/>
    <w:tmpl w:val="D818D7F6"/>
    <w:lvl w:ilvl="0" w:tentative="0">
      <w:start w:val="1"/>
      <w:numFmt w:val="decimal"/>
      <w:lvlText w:val="%1."/>
      <w:lvlJc w:val="left"/>
      <w:pPr>
        <w:tabs>
          <w:tab w:val="left" w:pos="312"/>
        </w:tabs>
      </w:pPr>
    </w:lvl>
  </w:abstractNum>
  <w:abstractNum w:abstractNumId="4">
    <w:nsid w:val="F8B687CC"/>
    <w:multiLevelType w:val="singleLevel"/>
    <w:tmpl w:val="F8B687CC"/>
    <w:lvl w:ilvl="0" w:tentative="0">
      <w:start w:val="1"/>
      <w:numFmt w:val="decimal"/>
      <w:lvlText w:val="%1."/>
      <w:lvlJc w:val="left"/>
      <w:pPr>
        <w:tabs>
          <w:tab w:val="left" w:pos="312"/>
        </w:tabs>
      </w:pPr>
    </w:lvl>
  </w:abstractNum>
  <w:abstractNum w:abstractNumId="5">
    <w:nsid w:val="06B0AF07"/>
    <w:multiLevelType w:val="singleLevel"/>
    <w:tmpl w:val="06B0AF07"/>
    <w:lvl w:ilvl="0" w:tentative="0">
      <w:start w:val="1"/>
      <w:numFmt w:val="decimal"/>
      <w:lvlText w:val="%1."/>
      <w:lvlJc w:val="left"/>
      <w:pPr>
        <w:tabs>
          <w:tab w:val="left" w:pos="312"/>
        </w:tabs>
      </w:pPr>
    </w:lvl>
  </w:abstractNum>
  <w:abstractNum w:abstractNumId="6">
    <w:nsid w:val="1BE619EB"/>
    <w:multiLevelType w:val="singleLevel"/>
    <w:tmpl w:val="1BE619EB"/>
    <w:lvl w:ilvl="0" w:tentative="0">
      <w:start w:val="1"/>
      <w:numFmt w:val="decimal"/>
      <w:lvlText w:val="%1."/>
      <w:lvlJc w:val="left"/>
      <w:pPr>
        <w:tabs>
          <w:tab w:val="left" w:pos="312"/>
        </w:tabs>
        <w:ind w:left="-30"/>
      </w:pPr>
    </w:lvl>
  </w:abstractNum>
  <w:abstractNum w:abstractNumId="7">
    <w:nsid w:val="230AD2CC"/>
    <w:multiLevelType w:val="singleLevel"/>
    <w:tmpl w:val="230AD2CC"/>
    <w:lvl w:ilvl="0" w:tentative="0">
      <w:start w:val="1"/>
      <w:numFmt w:val="decimal"/>
      <w:lvlText w:val="%1."/>
      <w:lvlJc w:val="left"/>
      <w:pPr>
        <w:tabs>
          <w:tab w:val="left" w:pos="312"/>
        </w:tabs>
      </w:pPr>
    </w:lvl>
  </w:abstractNum>
  <w:abstractNum w:abstractNumId="8">
    <w:nsid w:val="2498B1C8"/>
    <w:multiLevelType w:val="singleLevel"/>
    <w:tmpl w:val="2498B1C8"/>
    <w:lvl w:ilvl="0" w:tentative="0">
      <w:start w:val="1"/>
      <w:numFmt w:val="decimal"/>
      <w:lvlText w:val="%1."/>
      <w:lvlJc w:val="left"/>
      <w:pPr>
        <w:tabs>
          <w:tab w:val="left" w:pos="312"/>
        </w:tabs>
      </w:pPr>
    </w:lvl>
  </w:abstractNum>
  <w:abstractNum w:abstractNumId="9">
    <w:nsid w:val="61542DEA"/>
    <w:multiLevelType w:val="singleLevel"/>
    <w:tmpl w:val="61542DEA"/>
    <w:lvl w:ilvl="0" w:tentative="0">
      <w:start w:val="1"/>
      <w:numFmt w:val="decimal"/>
      <w:suff w:val="nothing"/>
      <w:lvlText w:val="%1."/>
      <w:lvlJc w:val="left"/>
    </w:lvl>
  </w:abstractNum>
  <w:abstractNum w:abstractNumId="10">
    <w:nsid w:val="61542E97"/>
    <w:multiLevelType w:val="singleLevel"/>
    <w:tmpl w:val="61542E97"/>
    <w:lvl w:ilvl="0" w:tentative="0">
      <w:start w:val="5"/>
      <w:numFmt w:val="decimal"/>
      <w:suff w:val="nothing"/>
      <w:lvlText w:val="%1."/>
      <w:lvlJc w:val="left"/>
    </w:lvl>
  </w:abstractNum>
  <w:abstractNum w:abstractNumId="11">
    <w:nsid w:val="65AAC532"/>
    <w:multiLevelType w:val="singleLevel"/>
    <w:tmpl w:val="65AAC532"/>
    <w:lvl w:ilvl="0" w:tentative="0">
      <w:start w:val="1"/>
      <w:numFmt w:val="decimal"/>
      <w:lvlText w:val="%1."/>
      <w:lvlJc w:val="left"/>
      <w:pPr>
        <w:tabs>
          <w:tab w:val="left" w:pos="312"/>
        </w:tabs>
      </w:pPr>
    </w:lvl>
  </w:abstractNum>
  <w:abstractNum w:abstractNumId="12">
    <w:nsid w:val="74547517"/>
    <w:multiLevelType w:val="singleLevel"/>
    <w:tmpl w:val="74547517"/>
    <w:lvl w:ilvl="0" w:tentative="0">
      <w:start w:val="1"/>
      <w:numFmt w:val="decimal"/>
      <w:lvlText w:val="%1."/>
      <w:lvlJc w:val="left"/>
      <w:pPr>
        <w:tabs>
          <w:tab w:val="left" w:pos="312"/>
        </w:tabs>
      </w:pPr>
    </w:lvl>
  </w:abstractNum>
  <w:abstractNum w:abstractNumId="13">
    <w:nsid w:val="771461C5"/>
    <w:multiLevelType w:val="singleLevel"/>
    <w:tmpl w:val="771461C5"/>
    <w:lvl w:ilvl="0" w:tentative="0">
      <w:start w:val="1"/>
      <w:numFmt w:val="decimal"/>
      <w:lvlText w:val="%1."/>
      <w:lvlJc w:val="left"/>
      <w:pPr>
        <w:tabs>
          <w:tab w:val="left" w:pos="312"/>
        </w:tabs>
      </w:pPr>
    </w:lvl>
  </w:abstractNum>
  <w:num w:numId="1">
    <w:abstractNumId w:val="11"/>
  </w:num>
  <w:num w:numId="2">
    <w:abstractNumId w:val="6"/>
  </w:num>
  <w:num w:numId="3">
    <w:abstractNumId w:val="2"/>
  </w:num>
  <w:num w:numId="4">
    <w:abstractNumId w:val="1"/>
  </w:num>
  <w:num w:numId="5">
    <w:abstractNumId w:val="4"/>
  </w:num>
  <w:num w:numId="6">
    <w:abstractNumId w:val="13"/>
  </w:num>
  <w:num w:numId="7">
    <w:abstractNumId w:val="8"/>
  </w:num>
  <w:num w:numId="8">
    <w:abstractNumId w:val="3"/>
  </w:num>
  <w:num w:numId="9">
    <w:abstractNumId w:val="0"/>
  </w:num>
  <w:num w:numId="10">
    <w:abstractNumId w:val="7"/>
  </w:num>
  <w:num w:numId="11">
    <w:abstractNumId w:val="12"/>
  </w:num>
  <w:num w:numId="12">
    <w:abstractNumId w:val="5"/>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E4C14"/>
    <w:rsid w:val="03023655"/>
    <w:rsid w:val="04DC0EB7"/>
    <w:rsid w:val="063A2B2A"/>
    <w:rsid w:val="080C2007"/>
    <w:rsid w:val="08995DB8"/>
    <w:rsid w:val="0AB31CA7"/>
    <w:rsid w:val="0AD379BF"/>
    <w:rsid w:val="0C3E167A"/>
    <w:rsid w:val="12144E5B"/>
    <w:rsid w:val="14833AB7"/>
    <w:rsid w:val="16AB7999"/>
    <w:rsid w:val="187671E4"/>
    <w:rsid w:val="21A41C3A"/>
    <w:rsid w:val="22031226"/>
    <w:rsid w:val="22B51194"/>
    <w:rsid w:val="24011E28"/>
    <w:rsid w:val="25CC695F"/>
    <w:rsid w:val="264D2CE4"/>
    <w:rsid w:val="27735B09"/>
    <w:rsid w:val="2AE633DD"/>
    <w:rsid w:val="2BAA671D"/>
    <w:rsid w:val="2C673D1D"/>
    <w:rsid w:val="2D88240F"/>
    <w:rsid w:val="2DC6510A"/>
    <w:rsid w:val="3094085A"/>
    <w:rsid w:val="31755DD2"/>
    <w:rsid w:val="31C707F7"/>
    <w:rsid w:val="36FB00F6"/>
    <w:rsid w:val="370A6719"/>
    <w:rsid w:val="3E6C2F3C"/>
    <w:rsid w:val="3EAC282D"/>
    <w:rsid w:val="417D46BA"/>
    <w:rsid w:val="43F3797B"/>
    <w:rsid w:val="47773263"/>
    <w:rsid w:val="48A5361D"/>
    <w:rsid w:val="4B095D66"/>
    <w:rsid w:val="4CB1158F"/>
    <w:rsid w:val="4D113027"/>
    <w:rsid w:val="4E08150D"/>
    <w:rsid w:val="4E3E0450"/>
    <w:rsid w:val="4F21018E"/>
    <w:rsid w:val="51365B89"/>
    <w:rsid w:val="52A45EB0"/>
    <w:rsid w:val="54B20607"/>
    <w:rsid w:val="5A9D294F"/>
    <w:rsid w:val="5C192D5D"/>
    <w:rsid w:val="5D7526B2"/>
    <w:rsid w:val="5E3A7FF2"/>
    <w:rsid w:val="5E5431A7"/>
    <w:rsid w:val="5EFBF5C2"/>
    <w:rsid w:val="5FEFDA12"/>
    <w:rsid w:val="63913591"/>
    <w:rsid w:val="64E7495B"/>
    <w:rsid w:val="65FF0D87"/>
    <w:rsid w:val="68D84096"/>
    <w:rsid w:val="68F71B4A"/>
    <w:rsid w:val="69D86831"/>
    <w:rsid w:val="6A032DD1"/>
    <w:rsid w:val="6B50318F"/>
    <w:rsid w:val="6B7A2EFB"/>
    <w:rsid w:val="6CA8050D"/>
    <w:rsid w:val="6CD91719"/>
    <w:rsid w:val="6D520F73"/>
    <w:rsid w:val="6E2E6719"/>
    <w:rsid w:val="6FE20243"/>
    <w:rsid w:val="709D21CA"/>
    <w:rsid w:val="724A5E0B"/>
    <w:rsid w:val="761A43A3"/>
    <w:rsid w:val="76853350"/>
    <w:rsid w:val="76DE4D6E"/>
    <w:rsid w:val="77294016"/>
    <w:rsid w:val="783B10F5"/>
    <w:rsid w:val="7C5717D8"/>
    <w:rsid w:val="7C72188D"/>
    <w:rsid w:val="7DE501DF"/>
    <w:rsid w:val="7F537AA9"/>
    <w:rsid w:val="9D0F60F1"/>
    <w:rsid w:val="EF7AE6E3"/>
    <w:rsid w:val="FE3F37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Calibri" w:hAnsi="Calibri" w:eastAsia="Calibri" w:cs="黑体"/>
      <w:sz w:val="22"/>
      <w:szCs w:val="22"/>
      <w:lang w:val="en-US" w:eastAsia="en-US"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3079"/>
    </w:pPr>
    <w:rPr>
      <w:rFonts w:ascii="方正小标宋简体" w:hAnsi="方正小标宋简体" w:eastAsia="方正小标宋简体"/>
      <w:sz w:val="44"/>
      <w:szCs w:val="44"/>
    </w:rPr>
  </w:style>
  <w:style w:type="paragraph" w:customStyle="1" w:styleId="5">
    <w:name w:val="List Paragraph"/>
    <w:basedOn w:val="1"/>
    <w:qFormat/>
    <w:uiPriority w:val="1"/>
  </w:style>
  <w:style w:type="paragraph" w:customStyle="1" w:styleId="6">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0</Pages>
  <Words>0</Words>
  <Characters>0</Characters>
  <Lines>0</Lines>
  <Paragraphs>0</Paragraphs>
  <TotalTime>141</TotalTime>
  <ScaleCrop>false</ScaleCrop>
  <LinksUpToDate>false</LinksUpToDate>
  <CharactersWithSpaces>0</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2021-09-30T02:21:00Z</dcterms:created>
  <dc:creator>杨子齐</dc:creator>
  <cp:lastModifiedBy>ysgz</cp:lastModifiedBy>
  <cp:lastPrinted>2021-10-21T23:32:00Z</cp:lastPrinted>
  <dcterms:modified xsi:type="dcterms:W3CDTF">2023-04-20T15:14:50Z</dcterms:modified>
  <dc:title>贵安新区管理委员会产业发展局权力清单和责任清单目录（2021年版）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LastSaved">
    <vt:filetime>2021-09-29T00:00:00Z</vt:filetime>
  </property>
  <property fmtid="{D5CDD505-2E9C-101B-9397-08002B2CF9AE}" pid="4" name="KSOProductBuildVer">
    <vt:lpwstr>2052-11.8.2.1114</vt:lpwstr>
  </property>
  <property fmtid="{D5CDD505-2E9C-101B-9397-08002B2CF9AE}" pid="5" name="ICV">
    <vt:lpwstr>526A3AB85132427DBF6E32C98F8C01A5</vt:lpwstr>
  </property>
</Properties>
</file>