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right="0" w:rightChars="0" w:firstLine="0" w:firstLineChars="0"/>
        <w:jc w:val="center"/>
        <w:rPr>
          <w:rFonts w:hint="eastAsia" w:ascii="方正小标宋简体" w:hAnsi="方正小标宋简体" w:eastAsia="方正小标宋简体" w:cs="方正小标宋简体"/>
          <w:sz w:val="40"/>
          <w:szCs w:val="40"/>
          <w:lang w:eastAsia="zh-CN"/>
        </w:rPr>
      </w:pPr>
      <w:r>
        <w:rPr>
          <w:rFonts w:hint="eastAsia" w:ascii="方正小标宋简体" w:hAnsi="方正小标宋简体" w:eastAsia="方正小标宋简体" w:cs="方正小标宋简体"/>
          <w:sz w:val="40"/>
          <w:szCs w:val="40"/>
          <w:lang w:val="en-US" w:eastAsia="zh-CN"/>
        </w:rPr>
        <w:t>党武街道</w:t>
      </w:r>
      <w:r>
        <w:rPr>
          <w:rFonts w:hint="eastAsia" w:ascii="方正小标宋简体" w:hAnsi="方正小标宋简体" w:eastAsia="方正小标宋简体" w:cs="方正小标宋简体"/>
          <w:sz w:val="40"/>
          <w:szCs w:val="40"/>
          <w:lang w:eastAsia="zh-CN"/>
        </w:rPr>
        <w:t>农村宅基地住宅建设审批流程图</w:t>
      </w:r>
    </w:p>
    <w:p>
      <w:pPr>
        <w:rPr>
          <w:rFonts w:hint="eastAsia"/>
          <w:lang w:eastAsia="zh-CN"/>
        </w:rPr>
      </w:pPr>
      <w:bookmarkStart w:id="0" w:name="_GoBack"/>
      <w:bookmarkEnd w:id="0"/>
      <w:r>
        <w:rPr>
          <w:sz w:val="21"/>
        </w:rPr>
        <mc:AlternateContent>
          <mc:Choice Requires="wps">
            <w:drawing>
              <wp:anchor distT="0" distB="0" distL="114300" distR="114300" simplePos="0" relativeHeight="251701248" behindDoc="0" locked="0" layoutInCell="1" allowOverlap="1">
                <wp:simplePos x="0" y="0"/>
                <wp:positionH relativeFrom="column">
                  <wp:posOffset>3337560</wp:posOffset>
                </wp:positionH>
                <wp:positionV relativeFrom="paragraph">
                  <wp:posOffset>798830</wp:posOffset>
                </wp:positionV>
                <wp:extent cx="3051175" cy="1363345"/>
                <wp:effectExtent l="6350" t="6350" r="9525" b="20955"/>
                <wp:wrapNone/>
                <wp:docPr id="46" name="圆角矩形 46"/>
                <wp:cNvGraphicFramePr/>
                <a:graphic xmlns:a="http://schemas.openxmlformats.org/drawingml/2006/main">
                  <a:graphicData uri="http://schemas.microsoft.com/office/word/2010/wordprocessingShape">
                    <wps:wsp>
                      <wps:cNvSpPr/>
                      <wps:spPr>
                        <a:xfrm>
                          <a:off x="0" y="0"/>
                          <a:ext cx="3051175" cy="1363345"/>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color w:val="auto"/>
                                <w:sz w:val="22"/>
                                <w:szCs w:val="22"/>
                                <w:shd w:val="clear" w:color="auto" w:fill="auto"/>
                                <w:lang w:eastAsia="zh-CN"/>
                              </w:rPr>
                            </w:pPr>
                            <w:r>
                              <w:rPr>
                                <w:rFonts w:hint="eastAsia" w:ascii="仿宋_GB2312" w:hAnsi="仿宋_GB2312" w:eastAsia="仿宋_GB2312" w:cs="仿宋_GB2312"/>
                                <w:color w:val="auto"/>
                                <w:sz w:val="22"/>
                                <w:szCs w:val="22"/>
                                <w:shd w:val="clear" w:color="auto" w:fill="auto"/>
                                <w:lang w:val="en-US" w:eastAsia="zh-CN"/>
                              </w:rPr>
                              <w:t>村民委员会收到农户提交的申请后</w:t>
                            </w:r>
                            <w:r>
                              <w:rPr>
                                <w:rFonts w:hint="eastAsia" w:ascii="仿宋_GB2312" w:hAnsi="仿宋_GB2312" w:eastAsia="仿宋_GB2312" w:cs="仿宋_GB2312"/>
                                <w:color w:val="auto"/>
                                <w:sz w:val="22"/>
                                <w:szCs w:val="22"/>
                                <w:shd w:val="clear" w:color="auto" w:fill="auto"/>
                                <w:lang w:eastAsia="zh-CN"/>
                              </w:rPr>
                              <w:t>，可先召集街道乡村振兴办公室、城乡建设发展服务中心、国土所、征安办、综合执法大队、包村部门对申请人相关条件进行会商，初步提出办理意见，对不符合条件的，由村民委员会明确告知申请人。</w:t>
                            </w:r>
                          </w:p>
                          <w:p>
                            <w:pPr>
                              <w:rPr>
                                <w:rFonts w:hint="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2.8pt;margin-top:62.9pt;height:107.35pt;width:240.25pt;z-index:251701248;v-text-anchor:middle;mso-width-relative:page;mso-height-relative:page;" fillcolor="#FFFFFF [3201]" filled="t" stroked="t" coordsize="21600,21600" arcsize="0.166666666666667" o:gfxdata="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7nitT2QAAAAwB&#10;AAAPAAAAAAAAAAEAIAAAACIAAABkcnMvZG93bnJldi54bWxQSwECFAAUAAAACACHTuJA5yqYs4wC&#10;AAANBQAADgAAAAAAAAABACAAAAAoAQAAZHJzL2Uyb0RvYy54bWxQSwUGAAAAAAYABgBZAQAAJgYA&#10;AAAA&#10;">
                <v:fill on="t" focussize="0,0"/>
                <v:stroke weight="1pt" color="#A5A5A5 [3206]"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color w:val="auto"/>
                          <w:sz w:val="22"/>
                          <w:szCs w:val="22"/>
                          <w:shd w:val="clear" w:color="auto" w:fill="auto"/>
                          <w:lang w:eastAsia="zh-CN"/>
                        </w:rPr>
                      </w:pPr>
                      <w:r>
                        <w:rPr>
                          <w:rFonts w:hint="eastAsia" w:ascii="仿宋_GB2312" w:hAnsi="仿宋_GB2312" w:eastAsia="仿宋_GB2312" w:cs="仿宋_GB2312"/>
                          <w:color w:val="auto"/>
                          <w:sz w:val="22"/>
                          <w:szCs w:val="22"/>
                          <w:shd w:val="clear" w:color="auto" w:fill="auto"/>
                          <w:lang w:val="en-US" w:eastAsia="zh-CN"/>
                        </w:rPr>
                        <w:t>村民委员会收到农户提交的申请后</w:t>
                      </w:r>
                      <w:r>
                        <w:rPr>
                          <w:rFonts w:hint="eastAsia" w:ascii="仿宋_GB2312" w:hAnsi="仿宋_GB2312" w:eastAsia="仿宋_GB2312" w:cs="仿宋_GB2312"/>
                          <w:color w:val="auto"/>
                          <w:sz w:val="22"/>
                          <w:szCs w:val="22"/>
                          <w:shd w:val="clear" w:color="auto" w:fill="auto"/>
                          <w:lang w:eastAsia="zh-CN"/>
                        </w:rPr>
                        <w:t>，可先召集街道乡村振兴办公室、城乡建设发展服务中心、国土所、征安办、综合执法大队、包村部门对申请人相关条件进行会商，初步提出办理意见，对不符合条件的，由村民委员会明确告知申请人。</w:t>
                      </w:r>
                    </w:p>
                    <w:p>
                      <w:pPr>
                        <w:rPr>
                          <w:rFonts w:hint="eastAsia"/>
                          <w:lang w:val="en-US" w:eastAsia="zh-CN"/>
                        </w:rPr>
                      </w:pPr>
                    </w:p>
                  </w:txbxContent>
                </v:textbox>
              </v:roundrect>
            </w:pict>
          </mc:Fallback>
        </mc:AlternateContent>
      </w:r>
      <w:r>
        <w:rPr>
          <w:sz w:val="21"/>
        </w:rPr>
        <mc:AlternateContent>
          <mc:Choice Requires="wps">
            <w:drawing>
              <wp:anchor distT="0" distB="0" distL="114300" distR="114300" simplePos="0" relativeHeight="251698176" behindDoc="0" locked="0" layoutInCell="1" allowOverlap="1">
                <wp:simplePos x="0" y="0"/>
                <wp:positionH relativeFrom="column">
                  <wp:posOffset>1376045</wp:posOffset>
                </wp:positionH>
                <wp:positionV relativeFrom="paragraph">
                  <wp:posOffset>4100830</wp:posOffset>
                </wp:positionV>
                <wp:extent cx="1633220" cy="708025"/>
                <wp:effectExtent l="6350" t="6350" r="17780" b="9525"/>
                <wp:wrapNone/>
                <wp:docPr id="45" name="圆角矩形 45"/>
                <wp:cNvGraphicFramePr/>
                <a:graphic xmlns:a="http://schemas.openxmlformats.org/drawingml/2006/main">
                  <a:graphicData uri="http://schemas.microsoft.com/office/word/2010/wordprocessingShape">
                    <wps:wsp>
                      <wps:cNvSpPr/>
                      <wps:spPr>
                        <a:xfrm>
                          <a:off x="0" y="0"/>
                          <a:ext cx="1633220" cy="708025"/>
                        </a:xfrm>
                        <a:prstGeom prst="roundRect">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eastAsiaTheme="minorEastAsia"/>
                                <w:b/>
                                <w:bCs/>
                                <w:sz w:val="28"/>
                                <w:szCs w:val="28"/>
                                <w:lang w:eastAsia="zh-CN"/>
                              </w:rPr>
                            </w:pPr>
                            <w:r>
                              <w:rPr>
                                <w:rFonts w:hint="eastAsia"/>
                                <w:b/>
                                <w:bCs/>
                                <w:sz w:val="28"/>
                                <w:szCs w:val="28"/>
                                <w:lang w:eastAsia="zh-CN"/>
                              </w:rPr>
                              <w:t>村民选定图集或</w:t>
                            </w:r>
                            <w:r>
                              <w:rPr>
                                <w:rFonts w:hint="eastAsia"/>
                                <w:b/>
                                <w:bCs/>
                                <w:sz w:val="28"/>
                                <w:szCs w:val="28"/>
                                <w:lang w:val="en-US" w:eastAsia="zh-CN"/>
                              </w:rPr>
                              <w:t>提供</w:t>
                            </w:r>
                            <w:r>
                              <w:rPr>
                                <w:rFonts w:hint="eastAsia"/>
                                <w:b/>
                                <w:bCs/>
                                <w:sz w:val="28"/>
                                <w:szCs w:val="28"/>
                                <w:lang w:eastAsia="zh-CN"/>
                              </w:rPr>
                              <w:t>设计方案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8.35pt;margin-top:322.9pt;height:55.75pt;width:128.6pt;z-index:251698176;v-text-anchor:middle;mso-width-relative:page;mso-height-relative:page;" fillcolor="#FFFFFF [3201]" filled="t" stroked="t" coordsize="21600,21600" arcsize="0.166666666666667" o:gfxdata="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CVahiXZAAAACwEAAA8A&#10;AAAAAAAAAQAgAAAAIgAAAGRycy9kb3ducmV2LnhtbFBLAQIUABQAAAAIAIdO4kCowNIaiAIAAAwF&#10;AAAOAAAAAAAAAAEAIAAAACgBAABkcnMvZTJvRG9jLnhtbFBLBQYAAAAABgAGAFkBAAAiBgAAAAA=&#10;">
                <v:fill on="t" focussize="0,0"/>
                <v:stroke weight="1pt" color="#000000 [32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eastAsiaTheme="minorEastAsia"/>
                          <w:b/>
                          <w:bCs/>
                          <w:sz w:val="28"/>
                          <w:szCs w:val="28"/>
                          <w:lang w:eastAsia="zh-CN"/>
                        </w:rPr>
                      </w:pPr>
                      <w:r>
                        <w:rPr>
                          <w:rFonts w:hint="eastAsia"/>
                          <w:b/>
                          <w:bCs/>
                          <w:sz w:val="28"/>
                          <w:szCs w:val="28"/>
                          <w:lang w:eastAsia="zh-CN"/>
                        </w:rPr>
                        <w:t>村民选定图集或</w:t>
                      </w:r>
                      <w:r>
                        <w:rPr>
                          <w:rFonts w:hint="eastAsia"/>
                          <w:b/>
                          <w:bCs/>
                          <w:sz w:val="28"/>
                          <w:szCs w:val="28"/>
                          <w:lang w:val="en-US" w:eastAsia="zh-CN"/>
                        </w:rPr>
                        <w:t>提供</w:t>
                      </w:r>
                      <w:r>
                        <w:rPr>
                          <w:rFonts w:hint="eastAsia"/>
                          <w:b/>
                          <w:bCs/>
                          <w:sz w:val="28"/>
                          <w:szCs w:val="28"/>
                          <w:lang w:eastAsia="zh-CN"/>
                        </w:rPr>
                        <w:t>设计方案</w:t>
                      </w:r>
                    </w:p>
                  </w:txbxContent>
                </v:textbox>
              </v:roundrect>
            </w:pict>
          </mc:Fallback>
        </mc:AlternateContent>
      </w:r>
      <w:r>
        <w:rPr>
          <w:sz w:val="21"/>
        </w:rPr>
        <mc:AlternateContent>
          <mc:Choice Requires="wps">
            <w:drawing>
              <wp:anchor distT="0" distB="0" distL="114300" distR="114300" simplePos="0" relativeHeight="251702272" behindDoc="0" locked="0" layoutInCell="1" allowOverlap="1">
                <wp:simplePos x="0" y="0"/>
                <wp:positionH relativeFrom="column">
                  <wp:posOffset>3009900</wp:posOffset>
                </wp:positionH>
                <wp:positionV relativeFrom="paragraph">
                  <wp:posOffset>1572895</wp:posOffset>
                </wp:positionV>
                <wp:extent cx="337185" cy="5080"/>
                <wp:effectExtent l="0" t="46990" r="5715" b="62230"/>
                <wp:wrapNone/>
                <wp:docPr id="47" name="直接箭头连接符 47"/>
                <wp:cNvGraphicFramePr/>
                <a:graphic xmlns:a="http://schemas.openxmlformats.org/drawingml/2006/main">
                  <a:graphicData uri="http://schemas.microsoft.com/office/word/2010/wordprocessingShape">
                    <wps:wsp>
                      <wps:cNvCnPr/>
                      <wps:spPr>
                        <a:xfrm>
                          <a:off x="0" y="0"/>
                          <a:ext cx="337185" cy="5080"/>
                        </a:xfrm>
                        <a:prstGeom prst="straightConnector1">
                          <a:avLst/>
                        </a:prstGeom>
                        <a:ln w="12700" cmpd="sng">
                          <a:solidFill>
                            <a:schemeClr val="accent1">
                              <a:shade val="50000"/>
                            </a:schemeClr>
                          </a:solidFill>
                          <a:prstDash val="sysDash"/>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37pt;margin-top:123.85pt;height:0.4pt;width:26.55pt;z-index:251702272;mso-width-relative:page;mso-height-relative:page;" filled="f" stroked="t" coordsize="21600,21600" o:gfxdata="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d4yMnaAAAACwEAAA8AAAAAAAAAAQAgAAAAIgAAAGRycy9kb3ducmV2LnhtbFBLAQIUABQA&#10;AAAIAIdO4kC/M+PPJwIAABgEAAAOAAAAAAAAAAEAIAAAACkBAABkcnMvZTJvRG9jLnhtbFBLBQYA&#10;AAAABgAGAFkBAADCBQAAAAA=&#10;">
                <v:fill on="f" focussize="0,0"/>
                <v:stroke weight="1pt" color="#41719C [3204]" miterlimit="8" joinstyle="miter" dashstyle="3 1" endarrow="open"/>
                <v:imagedata o:title=""/>
                <o:lock v:ext="edit" aspectratio="f"/>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3355340</wp:posOffset>
                </wp:positionH>
                <wp:positionV relativeFrom="paragraph">
                  <wp:posOffset>34925</wp:posOffset>
                </wp:positionV>
                <wp:extent cx="2947670" cy="755650"/>
                <wp:effectExtent l="6350" t="6350" r="17780" b="19050"/>
                <wp:wrapNone/>
                <wp:docPr id="4" name="圆角矩形 4"/>
                <wp:cNvGraphicFramePr/>
                <a:graphic xmlns:a="http://schemas.openxmlformats.org/drawingml/2006/main">
                  <a:graphicData uri="http://schemas.microsoft.com/office/word/2010/wordprocessingShape">
                    <wps:wsp>
                      <wps:cNvSpPr/>
                      <wps:spPr>
                        <a:xfrm>
                          <a:off x="4956810" y="2144395"/>
                          <a:ext cx="2947670" cy="75565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以户为单位向村级组织提出申请，提交《农村宅基地和建房（规划许可）申请表》、《农村宅基地使用承诺书》、户口簿复印件等。</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4.2pt;margin-top:2.75pt;height:59.5pt;width:232.1pt;z-index:251661312;v-text-anchor:middle;mso-width-relative:page;mso-height-relative:page;" fillcolor="#FFFFFF [3201]" filled="t" stroked="t" coordsize="21600,21600" arcsize="0.166666666666667" o:gfxdata="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EosLhtgAAAAJAQAADwAAAAAAAAABACAAAAAiAAAAZHJzL2Rvd25yZXYueG1sUEsBAhQAFAAAAAgA&#10;h07iQB+xL66XAgAAFgUAAA4AAAAAAAAAAQAgAAAAJwEAAGRycy9lMm9Eb2MueG1sUEsFBgAAAAAG&#10;AAYAWQEAADAGAAAAAA==&#10;">
                <v:fill on="t" focussize="0,0"/>
                <v:stroke weight="1pt" color="#A5A5A5 [3206]"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以户为单位向村级组织提出申请，提交《农村宅基地和建房（规划许可）申请表》、《农村宅基地使用承诺书》、户口簿复印件等。</w:t>
                      </w:r>
                    </w:p>
                  </w:txbxContent>
                </v:textbox>
              </v:round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3347720</wp:posOffset>
                </wp:positionH>
                <wp:positionV relativeFrom="paragraph">
                  <wp:posOffset>2206625</wp:posOffset>
                </wp:positionV>
                <wp:extent cx="3023870" cy="1093470"/>
                <wp:effectExtent l="6350" t="6350" r="17780" b="24130"/>
                <wp:wrapNone/>
                <wp:docPr id="6" name="圆角矩形 6"/>
                <wp:cNvGraphicFramePr/>
                <a:graphic xmlns:a="http://schemas.openxmlformats.org/drawingml/2006/main">
                  <a:graphicData uri="http://schemas.microsoft.com/office/word/2010/wordprocessingShape">
                    <wps:wsp>
                      <wps:cNvSpPr/>
                      <wps:spPr>
                        <a:xfrm>
                          <a:off x="0" y="0"/>
                          <a:ext cx="3023870" cy="109347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村民委员会进一步对村民申请条件和身份进行审核，重点审查是否符合“一户一宅”、拟用地是否符合规划和选址要求、选址是否存在争议或邻里纠纷等，提请街道乡村振兴办统筹组织实地选址和审查。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3.6pt;margin-top:173.75pt;height:86.1pt;width:238.1pt;z-index:251663360;v-text-anchor:middle;mso-width-relative:page;mso-height-relative:page;" fillcolor="#FFFFFF [3201]" filled="t" stroked="t" coordsize="21600,21600" arcsize="0.166666666666667" o:gfxdata="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FENgtNoAAAAMAQAA&#10;DwAAAAAAAAABACAAAAAiAAAAZHJzL2Rvd25yZXYueG1sUEsBAhQAFAAAAAgAh07iQFhwCqaJAgAA&#10;CwUAAA4AAAAAAAAAAQAgAAAAKQEAAGRycy9lMm9Eb2MueG1sUEsFBgAAAAAGAAYAWQEAACQGAAAA&#10;AA==&#10;">
                <v:fill on="t" focussize="0,0"/>
                <v:stroke weight="1pt" color="#A5A5A5 [3206]"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村民委员会进一步对村民申请条件和身份进行审核，重点审查是否符合“一户一宅”、拟用地是否符合规划和选址要求、选址是否存在争议或邻里纠纷等，提请街道乡村振兴办统筹组织实地选址和审查。</w:t>
                      </w:r>
                    </w:p>
                  </w:txbxContent>
                </v:textbox>
              </v:roundrect>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2959735</wp:posOffset>
                </wp:positionH>
                <wp:positionV relativeFrom="paragraph">
                  <wp:posOffset>3527425</wp:posOffset>
                </wp:positionV>
                <wp:extent cx="434975" cy="9525"/>
                <wp:effectExtent l="0" t="43180" r="3175" b="61595"/>
                <wp:wrapNone/>
                <wp:docPr id="12" name="直接箭头连接符 12"/>
                <wp:cNvGraphicFramePr/>
                <a:graphic xmlns:a="http://schemas.openxmlformats.org/drawingml/2006/main">
                  <a:graphicData uri="http://schemas.microsoft.com/office/word/2010/wordprocessingShape">
                    <wps:wsp>
                      <wps:cNvCnPr/>
                      <wps:spPr>
                        <a:xfrm>
                          <a:off x="0" y="0"/>
                          <a:ext cx="434975" cy="9525"/>
                        </a:xfrm>
                        <a:prstGeom prst="straightConnector1">
                          <a:avLst/>
                        </a:prstGeom>
                        <a:ln w="12700" cmpd="sng">
                          <a:solidFill>
                            <a:schemeClr val="accent1">
                              <a:shade val="50000"/>
                            </a:schemeClr>
                          </a:solidFill>
                          <a:prstDash val="sysDash"/>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33.05pt;margin-top:277.75pt;height:0.75pt;width:34.25pt;z-index:251683840;mso-width-relative:page;mso-height-relative:page;" filled="f" stroked="t" coordsize="21600,21600" o:gfxdata="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QPcNLZAAAACwEAAA8AAAAAAAAAAQAgAAAAIgAAAGRycy9kb3ducmV2LnhtbFBLAQIUABQAAAAI&#10;AIdO4kA6PVxhJQIAABgEAAAOAAAAAAAAAAEAIAAAACgBAABkcnMvZTJvRG9jLnhtbFBLBQYAAAAA&#10;BgAGAFkBAAC/BQAAAAA=&#10;">
                <v:fill on="f" focussize="0,0"/>
                <v:stroke weight="1pt" color="#41719C [3204]" miterlimit="8" joinstyle="miter" dashstyle="3 1" endarrow="open"/>
                <v:imagedata o:title=""/>
                <o:lock v:ext="edit" aspectratio="f"/>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3406775</wp:posOffset>
                </wp:positionH>
                <wp:positionV relativeFrom="paragraph">
                  <wp:posOffset>3359785</wp:posOffset>
                </wp:positionV>
                <wp:extent cx="2947670" cy="877570"/>
                <wp:effectExtent l="6350" t="6350" r="17780" b="11430"/>
                <wp:wrapNone/>
                <wp:docPr id="10" name="圆角矩形 10"/>
                <wp:cNvGraphicFramePr/>
                <a:graphic xmlns:a="http://schemas.openxmlformats.org/drawingml/2006/main">
                  <a:graphicData uri="http://schemas.microsoft.com/office/word/2010/wordprocessingShape">
                    <wps:wsp>
                      <wps:cNvSpPr/>
                      <wps:spPr>
                        <a:xfrm>
                          <a:off x="0" y="0"/>
                          <a:ext cx="2947670" cy="87757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乡村振兴办收到村级资料后，</w:t>
                            </w:r>
                            <w:r>
                              <w:rPr>
                                <w:rFonts w:hint="eastAsia" w:ascii="仿宋_GB2312" w:hAnsi="仿宋_GB2312" w:eastAsia="仿宋_GB2312" w:cs="仿宋_GB2312"/>
                                <w:b/>
                                <w:bCs/>
                                <w:color w:val="FF0000"/>
                                <w:sz w:val="22"/>
                                <w:szCs w:val="22"/>
                                <w:lang w:val="en-US" w:eastAsia="zh-CN"/>
                              </w:rPr>
                              <w:t>5个工作日</w:t>
                            </w:r>
                            <w:r>
                              <w:rPr>
                                <w:rFonts w:hint="eastAsia" w:ascii="仿宋_GB2312" w:hAnsi="仿宋_GB2312" w:eastAsia="仿宋_GB2312" w:cs="仿宋_GB2312"/>
                                <w:sz w:val="22"/>
                                <w:szCs w:val="22"/>
                                <w:lang w:val="en-US" w:eastAsia="zh-CN"/>
                              </w:rPr>
                              <w:t>内组织国土所、城乡建设发展服务中心、征安办、综合行政执法办公室等部门实地选址审查，并对符合要求的现场绘制宗地图。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8.25pt;margin-top:264.55pt;height:69.1pt;width:232.1pt;z-index:251682816;v-text-anchor:middle;mso-width-relative:page;mso-height-relative:page;" fillcolor="#FFFFFF [3201]" filled="t" stroked="t" coordsize="21600,21600" arcsize="0.166666666666667" o:gfxdata="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VKvmy2wAAAAwBAAAP&#10;AAAAAAAAAAEAIAAAACIAAABkcnMvZG93bnJldi54bWxQSwECFAAUAAAACACHTuJAdhKQU4cCAAAM&#10;BQAADgAAAAAAAAABACAAAAAqAQAAZHJzL2Uyb0RvYy54bWxQSwUGAAAAAAYABgBZAQAAIwYAAAAA&#10;">
                <v:fill on="t" focussize="0,0"/>
                <v:stroke weight="1pt" color="#A5A5A5 [3206]"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乡村振兴办收到村级资料后，</w:t>
                      </w:r>
                      <w:r>
                        <w:rPr>
                          <w:rFonts w:hint="eastAsia" w:ascii="仿宋_GB2312" w:hAnsi="仿宋_GB2312" w:eastAsia="仿宋_GB2312" w:cs="仿宋_GB2312"/>
                          <w:b/>
                          <w:bCs/>
                          <w:color w:val="FF0000"/>
                          <w:sz w:val="22"/>
                          <w:szCs w:val="22"/>
                          <w:lang w:val="en-US" w:eastAsia="zh-CN"/>
                        </w:rPr>
                        <w:t>5个工作日</w:t>
                      </w:r>
                      <w:r>
                        <w:rPr>
                          <w:rFonts w:hint="eastAsia" w:ascii="仿宋_GB2312" w:hAnsi="仿宋_GB2312" w:eastAsia="仿宋_GB2312" w:cs="仿宋_GB2312"/>
                          <w:sz w:val="22"/>
                          <w:szCs w:val="22"/>
                          <w:lang w:val="en-US" w:eastAsia="zh-CN"/>
                        </w:rPr>
                        <w:t>内组织国土所、城乡建设发展服务中心、征安办、综合行政执法办公室等部门实地选址审查，并对符合要求的现场绘制宗地图。</w:t>
                      </w:r>
                    </w:p>
                  </w:txbxContent>
                </v:textbox>
              </v:roundrect>
            </w:pict>
          </mc:Fallback>
        </mc:AlternateContent>
      </w:r>
      <w:r>
        <w:rPr>
          <w:sz w:val="21"/>
        </w:rPr>
        <mc:AlternateContent>
          <mc:Choice Requires="wps">
            <w:drawing>
              <wp:anchor distT="0" distB="0" distL="114300" distR="114300" simplePos="0" relativeHeight="251684864" behindDoc="0" locked="0" layoutInCell="1" allowOverlap="1">
                <wp:simplePos x="0" y="0"/>
                <wp:positionH relativeFrom="column">
                  <wp:posOffset>3363595</wp:posOffset>
                </wp:positionH>
                <wp:positionV relativeFrom="paragraph">
                  <wp:posOffset>4326890</wp:posOffset>
                </wp:positionV>
                <wp:extent cx="2954020" cy="1072515"/>
                <wp:effectExtent l="6350" t="6350" r="11430" b="6985"/>
                <wp:wrapNone/>
                <wp:docPr id="13" name="圆角矩形 13"/>
                <wp:cNvGraphicFramePr/>
                <a:graphic xmlns:a="http://schemas.openxmlformats.org/drawingml/2006/main">
                  <a:graphicData uri="http://schemas.microsoft.com/office/word/2010/wordprocessingShape">
                    <wps:wsp>
                      <wps:cNvSpPr/>
                      <wps:spPr>
                        <a:xfrm>
                          <a:off x="0" y="0"/>
                          <a:ext cx="2954020" cy="1072515"/>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村民向村级组织报告选用的农村住宅图集中的户型方案，或提供自行委托设计单位参照贵安新区农村住宅图集样式编制的农村住宅设计方案（设计单位资质须达到乙级及以上）。</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4.85pt;margin-top:340.7pt;height:84.45pt;width:232.6pt;z-index:251684864;v-text-anchor:middle;mso-width-relative:page;mso-height-relative:page;" fillcolor="#FFFFFF [3201]" filled="t" stroked="t" coordsize="21600,21600" arcsize="0.166666666666667" o:gfxdata="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DuYTfp2wAAAAsB&#10;AAAPAAAAAAAAAAEAIAAAACIAAABkcnMvZG93bnJldi54bWxQSwECFAAUAAAACACHTuJAkArAZIoC&#10;AAANBQAADgAAAAAAAAABACAAAAAqAQAAZHJzL2Uyb0RvYy54bWxQSwUGAAAAAAYABgBZAQAAJgYA&#10;AAAA&#10;">
                <v:fill on="t" focussize="0,0"/>
                <v:stroke weight="1pt" color="#A5A5A5 [3206]"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村民向村级组织报告选用的农村住宅图集中的户型方案，或提供自行委托设计单位参照贵安新区农村住宅图集样式编制的农村住宅设计方案（设计单位资质须达到乙级及以上）。</w:t>
                      </w:r>
                    </w:p>
                  </w:txbxContent>
                </v:textbox>
              </v:roundrect>
            </w:pict>
          </mc:Fallback>
        </mc:AlternateContent>
      </w:r>
      <w:r>
        <w:rPr>
          <w:sz w:val="21"/>
        </w:rPr>
        <mc:AlternateContent>
          <mc:Choice Requires="wps">
            <w:drawing>
              <wp:anchor distT="0" distB="0" distL="114300" distR="114300" simplePos="0" relativeHeight="251687936" behindDoc="0" locked="0" layoutInCell="1" allowOverlap="1">
                <wp:simplePos x="0" y="0"/>
                <wp:positionH relativeFrom="column">
                  <wp:posOffset>3363595</wp:posOffset>
                </wp:positionH>
                <wp:positionV relativeFrom="paragraph">
                  <wp:posOffset>5462270</wp:posOffset>
                </wp:positionV>
                <wp:extent cx="2926080" cy="1097280"/>
                <wp:effectExtent l="6350" t="6350" r="20320" b="20320"/>
                <wp:wrapNone/>
                <wp:docPr id="14" name="圆角矩形 14"/>
                <wp:cNvGraphicFramePr/>
                <a:graphic xmlns:a="http://schemas.openxmlformats.org/drawingml/2006/main">
                  <a:graphicData uri="http://schemas.microsoft.com/office/word/2010/wordprocessingShape">
                    <wps:wsp>
                      <wps:cNvSpPr/>
                      <wps:spPr>
                        <a:xfrm>
                          <a:off x="0" y="0"/>
                          <a:ext cx="2926080" cy="109728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村级组织召开村民代表大会讨论通过，并将会议通过事项在村民小组、村公示栏等位置进行公示，公示期为5日。针对公示无异议或异议经调查不成立的，将相关资料报送至街道政府服务大厅窗口。</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default" w:ascii="仿宋_GB2312" w:hAnsi="仿宋_GB2312" w:eastAsia="仿宋_GB2312" w:cs="仿宋_GB2312"/>
                                <w:sz w:val="24"/>
                                <w:szCs w:val="24"/>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4.85pt;margin-top:430.1pt;height:86.4pt;width:230.4pt;z-index:251687936;v-text-anchor:middle;mso-width-relative:page;mso-height-relative:page;" fillcolor="#FFFFFF [3201]" filled="t" stroked="t" coordsize="21600,21600" arcsize="0.166666666666667" o:gfxdata="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n+OhNtsAAAAMAQAA&#10;DwAAAAAAAAABACAAAAAiAAAAZHJzL2Rvd25yZXYueG1sUEsBAhQAFAAAAAgAh07iQHN6Y66IAgAA&#10;DQUAAA4AAAAAAAAAAQAgAAAAKgEAAGRycy9lMm9Eb2MueG1sUEsFBgAAAAAGAAYAWQEAACQGAAAA&#10;AA==&#10;">
                <v:fill on="t" focussize="0,0"/>
                <v:stroke weight="1pt" color="#A5A5A5 [3206]"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村级组织召开村民代表大会讨论通过，并将会议通过事项在村民小组、村公示栏等位置进行公示，公示期为5日。针对公示无异议或异议经调查不成立的，将相关资料报送至街道政府服务大厅窗口。</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default" w:ascii="仿宋_GB2312" w:hAnsi="仿宋_GB2312" w:eastAsia="仿宋_GB2312" w:cs="仿宋_GB2312"/>
                          <w:sz w:val="24"/>
                          <w:szCs w:val="24"/>
                          <w:lang w:val="en-US" w:eastAsia="zh-CN"/>
                        </w:rPr>
                      </w:pPr>
                    </w:p>
                  </w:txbxContent>
                </v:textbox>
              </v:roundrect>
            </w:pict>
          </mc:Fallback>
        </mc:AlternateContent>
      </w:r>
      <w:r>
        <w:rPr>
          <w:rFonts w:hint="eastAsia" w:ascii="仿宋_GB2312" w:hAnsi="仿宋_GB2312" w:eastAsia="仿宋_GB2312" w:cs="仿宋_GB2312"/>
          <w:sz w:val="24"/>
          <w:szCs w:val="24"/>
          <w:lang w:val="en-US" w:eastAsia="zh-CN"/>
        </w:rPr>
        <mc:AlternateContent>
          <mc:Choice Requires="wps">
            <w:drawing>
              <wp:anchor distT="0" distB="0" distL="114300" distR="114300" simplePos="0" relativeHeight="251692032" behindDoc="0" locked="0" layoutInCell="1" allowOverlap="1">
                <wp:simplePos x="0" y="0"/>
                <wp:positionH relativeFrom="column">
                  <wp:posOffset>3362960</wp:posOffset>
                </wp:positionH>
                <wp:positionV relativeFrom="paragraph">
                  <wp:posOffset>6600190</wp:posOffset>
                </wp:positionV>
                <wp:extent cx="2905760" cy="870585"/>
                <wp:effectExtent l="6350" t="6350" r="21590" b="18415"/>
                <wp:wrapNone/>
                <wp:docPr id="1" name="圆角矩形 1"/>
                <wp:cNvGraphicFramePr/>
                <a:graphic xmlns:a="http://schemas.openxmlformats.org/drawingml/2006/main">
                  <a:graphicData uri="http://schemas.microsoft.com/office/word/2010/wordprocessingShape">
                    <wps:wsp>
                      <wps:cNvSpPr/>
                      <wps:spPr>
                        <a:xfrm>
                          <a:off x="0" y="0"/>
                          <a:ext cx="2905760" cy="870585"/>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由乡村振兴办组织联审联办部门在5个工作日内完成《农村宅基地和建房（规划许可）审批表》中审查意见签署和盖章，并提请主任办公会议审批。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4.8pt;margin-top:519.7pt;height:68.55pt;width:228.8pt;z-index:251692032;v-text-anchor:middle;mso-width-relative:page;mso-height-relative:page;" fillcolor="#FFFFFF [3201]" filled="t" stroked="t" coordsize="21600,21600" arcsize="0.166666666666667" o:gfxdata="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veAot9wAAAANAQAA&#10;DwAAAAAAAAABACAAAAAiAAAAZHJzL2Rvd25yZXYueG1sUEsBAhQAFAAAAAgAh07iQALOvaiHAgAA&#10;CgUAAA4AAAAAAAAAAQAgAAAAKwEAAGRycy9lMm9Eb2MueG1sUEsFBgAAAAAGAAYAWQEAACQGAAAA&#10;AA==&#10;">
                <v:fill on="t" focussize="0,0"/>
                <v:stroke weight="1pt" color="#A5A5A5 [3206]"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由乡村振兴办组织联审联办部门在5个工作日内完成《农村宅基地和建房（规划许可）审批表》中审查意见签署和盖章，并提请主任办公会议审批。</w:t>
                      </w:r>
                    </w:p>
                  </w:txbxContent>
                </v:textbox>
              </v:roundrect>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3368675</wp:posOffset>
                </wp:positionH>
                <wp:positionV relativeFrom="paragraph">
                  <wp:posOffset>7503160</wp:posOffset>
                </wp:positionV>
                <wp:extent cx="2853055" cy="696595"/>
                <wp:effectExtent l="6350" t="6350" r="17145" b="20955"/>
                <wp:wrapNone/>
                <wp:docPr id="24" name="圆角矩形 24"/>
                <wp:cNvGraphicFramePr/>
                <a:graphic xmlns:a="http://schemas.openxmlformats.org/drawingml/2006/main">
                  <a:graphicData uri="http://schemas.microsoft.com/office/word/2010/wordprocessingShape">
                    <wps:wsp>
                      <wps:cNvSpPr/>
                      <wps:spPr>
                        <a:xfrm>
                          <a:off x="0" y="0"/>
                          <a:ext cx="2853055" cy="696595"/>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sz w:val="22"/>
                                <w:szCs w:val="22"/>
                                <w:lang w:val="en-US" w:eastAsia="zh-CN"/>
                              </w:rPr>
                            </w:pPr>
                            <w:r>
                              <w:rPr>
                                <w:rFonts w:hint="eastAsia" w:ascii="仿宋_GB2312" w:hAnsi="仿宋_GB2312" w:eastAsia="仿宋_GB2312" w:cs="仿宋_GB2312"/>
                                <w:b/>
                                <w:bCs/>
                                <w:color w:val="FF0000"/>
                                <w:sz w:val="22"/>
                                <w:szCs w:val="22"/>
                                <w:lang w:val="en-US" w:eastAsia="zh-CN"/>
                              </w:rPr>
                              <w:t>针对未通过联审的，</w:t>
                            </w:r>
                            <w:r>
                              <w:rPr>
                                <w:rFonts w:hint="eastAsia" w:ascii="仿宋_GB2312" w:hAnsi="仿宋_GB2312" w:eastAsia="仿宋_GB2312" w:cs="仿宋_GB2312"/>
                                <w:sz w:val="22"/>
                                <w:szCs w:val="22"/>
                                <w:lang w:val="en-US" w:eastAsia="zh-CN"/>
                              </w:rPr>
                              <w:t>由审查未通过部门，</w:t>
                            </w:r>
                            <w:r>
                              <w:rPr>
                                <w:rFonts w:hint="eastAsia" w:ascii="仿宋_GB2312" w:hAnsi="仿宋_GB2312" w:eastAsia="仿宋_GB2312" w:cs="仿宋_GB2312"/>
                                <w:b/>
                                <w:bCs/>
                                <w:color w:val="FF0000"/>
                                <w:sz w:val="22"/>
                                <w:szCs w:val="22"/>
                                <w:lang w:val="en-US" w:eastAsia="zh-CN"/>
                              </w:rPr>
                              <w:t>3日</w:t>
                            </w:r>
                            <w:r>
                              <w:rPr>
                                <w:rFonts w:hint="eastAsia" w:ascii="仿宋_GB2312" w:hAnsi="仿宋_GB2312" w:eastAsia="仿宋_GB2312" w:cs="仿宋_GB2312"/>
                                <w:sz w:val="22"/>
                                <w:szCs w:val="22"/>
                                <w:lang w:val="en-US" w:eastAsia="zh-CN"/>
                              </w:rPr>
                              <w:t>内以书面形式告知农户原因，并作政策解释或督促整改。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5.25pt;margin-top:590.8pt;height:54.85pt;width:224.65pt;z-index:251676672;v-text-anchor:middle;mso-width-relative:page;mso-height-relative:page;" fillcolor="#FFFFFF [3201]" filled="t" stroked="t" coordsize="21600,21600" arcsize="0.166666666666667" o:gfxdata="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pdlcq3AAA&#10;AA0BAAAPAAAAAAAAAAEAIAAAACIAAABkcnMvZG93bnJldi54bWxQSwECFAAUAAAACACHTuJAOxgn&#10;G4wCAAAMBQAADgAAAAAAAAABACAAAAArAQAAZHJzL2Uyb0RvYy54bWxQSwUGAAAAAAYABgBZAQAA&#10;KQYAAAAA&#10;">
                <v:fill on="t" focussize="0,0"/>
                <v:stroke weight="1pt" color="#A5A5A5 [3206]"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sz w:val="22"/>
                          <w:szCs w:val="22"/>
                          <w:lang w:val="en-US" w:eastAsia="zh-CN"/>
                        </w:rPr>
                      </w:pPr>
                      <w:r>
                        <w:rPr>
                          <w:rFonts w:hint="eastAsia" w:ascii="仿宋_GB2312" w:hAnsi="仿宋_GB2312" w:eastAsia="仿宋_GB2312" w:cs="仿宋_GB2312"/>
                          <w:b/>
                          <w:bCs/>
                          <w:color w:val="FF0000"/>
                          <w:sz w:val="22"/>
                          <w:szCs w:val="22"/>
                          <w:lang w:val="en-US" w:eastAsia="zh-CN"/>
                        </w:rPr>
                        <w:t>针对未通过联审的，</w:t>
                      </w:r>
                      <w:r>
                        <w:rPr>
                          <w:rFonts w:hint="eastAsia" w:ascii="仿宋_GB2312" w:hAnsi="仿宋_GB2312" w:eastAsia="仿宋_GB2312" w:cs="仿宋_GB2312"/>
                          <w:sz w:val="22"/>
                          <w:szCs w:val="22"/>
                          <w:lang w:val="en-US" w:eastAsia="zh-CN"/>
                        </w:rPr>
                        <w:t>由审查未通过部门，</w:t>
                      </w:r>
                      <w:r>
                        <w:rPr>
                          <w:rFonts w:hint="eastAsia" w:ascii="仿宋_GB2312" w:hAnsi="仿宋_GB2312" w:eastAsia="仿宋_GB2312" w:cs="仿宋_GB2312"/>
                          <w:b/>
                          <w:bCs/>
                          <w:color w:val="FF0000"/>
                          <w:sz w:val="22"/>
                          <w:szCs w:val="22"/>
                          <w:lang w:val="en-US" w:eastAsia="zh-CN"/>
                        </w:rPr>
                        <w:t>3日</w:t>
                      </w:r>
                      <w:r>
                        <w:rPr>
                          <w:rFonts w:hint="eastAsia" w:ascii="仿宋_GB2312" w:hAnsi="仿宋_GB2312" w:eastAsia="仿宋_GB2312" w:cs="仿宋_GB2312"/>
                          <w:sz w:val="22"/>
                          <w:szCs w:val="22"/>
                          <w:lang w:val="en-US" w:eastAsia="zh-CN"/>
                        </w:rPr>
                        <w:t>内以书面形式告知农户原因，并作政策解释或督促整改。</w:t>
                      </w:r>
                    </w:p>
                  </w:txbxContent>
                </v:textbox>
              </v:roundrect>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1398270</wp:posOffset>
                </wp:positionH>
                <wp:positionV relativeFrom="paragraph">
                  <wp:posOffset>313055</wp:posOffset>
                </wp:positionV>
                <wp:extent cx="1571625" cy="504825"/>
                <wp:effectExtent l="6350" t="6350" r="22225" b="22225"/>
                <wp:wrapNone/>
                <wp:docPr id="33" name="圆角矩形 33"/>
                <wp:cNvGraphicFramePr/>
                <a:graphic xmlns:a="http://schemas.openxmlformats.org/drawingml/2006/main">
                  <a:graphicData uri="http://schemas.microsoft.com/office/word/2010/wordprocessingShape">
                    <wps:wsp>
                      <wps:cNvSpPr/>
                      <wps:spPr>
                        <a:xfrm>
                          <a:off x="0" y="0"/>
                          <a:ext cx="1571625" cy="504825"/>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right="0" w:rightChars="0" w:firstLine="0" w:firstLineChars="0"/>
                              <w:jc w:val="center"/>
                              <w:rPr>
                                <w:rFonts w:hint="eastAsia" w:eastAsiaTheme="minorEastAsia"/>
                                <w:b/>
                                <w:bCs/>
                                <w:sz w:val="32"/>
                                <w:szCs w:val="32"/>
                                <w:lang w:eastAsia="zh-CN"/>
                              </w:rPr>
                            </w:pPr>
                            <w:r>
                              <w:rPr>
                                <w:rFonts w:hint="eastAsia"/>
                                <w:b/>
                                <w:bCs/>
                                <w:sz w:val="32"/>
                                <w:szCs w:val="32"/>
                                <w:lang w:eastAsia="zh-CN"/>
                              </w:rPr>
                              <w:t>村民申请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0.1pt;margin-top:24.65pt;height:39.75pt;width:123.75pt;z-index:251673600;v-text-anchor:middle;mso-width-relative:page;mso-height-relative:page;" fillcolor="#FFFFFF [3201]" filled="t" stroked="t" coordsize="21600,21600" arcsize="0.166666666666667" o:gfxdata="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D/BrGk2AAAAAoBAAAPAAAA&#10;AAAAAAEAIAAAACIAAABkcnMvZG93bnJldi54bWxQSwECFAAUAAAACACHTuJAFE5LrIcCAAAMBQAA&#10;DgAAAAAAAAABACAAAAAnAQAAZHJzL2Uyb0RvYy54bWxQSwUGAAAAAAYABgBZAQAAIAYAAAAA&#10;">
                <v:fill on="t" focussize="0,0"/>
                <v:stroke weight="1pt" color="#000000 [3200]" miterlimit="8" joinstyle="miter"/>
                <v:imagedata o:title=""/>
                <o:lock v:ext="edit" aspectratio="f"/>
                <v:textbox>
                  <w:txbxContent>
                    <w:p>
                      <w:pPr>
                        <w:ind w:left="0" w:leftChars="0" w:right="0" w:rightChars="0" w:firstLine="0" w:firstLineChars="0"/>
                        <w:jc w:val="center"/>
                        <w:rPr>
                          <w:rFonts w:hint="eastAsia" w:eastAsiaTheme="minorEastAsia"/>
                          <w:b/>
                          <w:bCs/>
                          <w:sz w:val="32"/>
                          <w:szCs w:val="32"/>
                          <w:lang w:eastAsia="zh-CN"/>
                        </w:rPr>
                      </w:pPr>
                      <w:r>
                        <w:rPr>
                          <w:rFonts w:hint="eastAsia"/>
                          <w:b/>
                          <w:bCs/>
                          <w:sz w:val="32"/>
                          <w:szCs w:val="32"/>
                          <w:lang w:eastAsia="zh-CN"/>
                        </w:rPr>
                        <w:t>村民申请</w:t>
                      </w:r>
                    </w:p>
                  </w:txbxContent>
                </v:textbox>
              </v:roundrect>
            </w:pict>
          </mc:Fallback>
        </mc:AlternateContent>
      </w:r>
      <w:r>
        <w:rPr>
          <w:sz w:val="21"/>
        </w:rPr>
        <mc:AlternateContent>
          <mc:Choice Requires="wps">
            <w:drawing>
              <wp:anchor distT="0" distB="0" distL="114300" distR="114300" simplePos="0" relativeHeight="251696128" behindDoc="0" locked="0" layoutInCell="1" allowOverlap="1">
                <wp:simplePos x="0" y="0"/>
                <wp:positionH relativeFrom="column">
                  <wp:posOffset>1370330</wp:posOffset>
                </wp:positionH>
                <wp:positionV relativeFrom="paragraph">
                  <wp:posOffset>1294130</wp:posOffset>
                </wp:positionV>
                <wp:extent cx="1628140" cy="504825"/>
                <wp:effectExtent l="6350" t="6350" r="22860" b="22225"/>
                <wp:wrapNone/>
                <wp:docPr id="41" name="圆角矩形 41"/>
                <wp:cNvGraphicFramePr/>
                <a:graphic xmlns:a="http://schemas.openxmlformats.org/drawingml/2006/main">
                  <a:graphicData uri="http://schemas.microsoft.com/office/word/2010/wordprocessingShape">
                    <wps:wsp>
                      <wps:cNvSpPr/>
                      <wps:spPr>
                        <a:xfrm>
                          <a:off x="0" y="0"/>
                          <a:ext cx="1628140" cy="504825"/>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right="0" w:rightChars="0" w:firstLine="0" w:firstLineChars="0"/>
                              <w:jc w:val="center"/>
                              <w:rPr>
                                <w:rFonts w:hint="default" w:eastAsiaTheme="minorEastAsia"/>
                                <w:b/>
                                <w:bCs/>
                                <w:sz w:val="32"/>
                                <w:szCs w:val="32"/>
                                <w:lang w:val="en-US" w:eastAsia="zh-CN"/>
                              </w:rPr>
                            </w:pPr>
                            <w:r>
                              <w:rPr>
                                <w:rFonts w:hint="eastAsia"/>
                                <w:b/>
                                <w:bCs/>
                                <w:sz w:val="32"/>
                                <w:szCs w:val="32"/>
                                <w:lang w:val="en-US" w:eastAsia="zh-CN"/>
                              </w:rPr>
                              <w:t>会商初审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7.9pt;margin-top:101.9pt;height:39.75pt;width:128.2pt;z-index:251696128;v-text-anchor:middle;mso-width-relative:page;mso-height-relative:page;" fillcolor="#FFFFFF [3201]" filled="t" stroked="t" coordsize="21600,21600" arcsize="0.166666666666667" o:gfxdata="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ZxpGdgAAAALAQAADwAAAAAA&#10;AAABACAAAAAiAAAAZHJzL2Rvd25yZXYueG1sUEsBAhQAFAAAAAgAh07iQL/ngPOFAgAADAUAAA4A&#10;AAAAAAAAAQAgAAAAJwEAAGRycy9lMm9Eb2MueG1sUEsFBgAAAAAGAAYAWQEAAB4GAAAAAA==&#10;">
                <v:fill on="t" focussize="0,0"/>
                <v:stroke weight="1pt" color="#000000 [3200]" miterlimit="8" joinstyle="miter"/>
                <v:imagedata o:title=""/>
                <o:lock v:ext="edit" aspectratio="f"/>
                <v:textbox>
                  <w:txbxContent>
                    <w:p>
                      <w:pPr>
                        <w:ind w:left="0" w:leftChars="0" w:right="0" w:rightChars="0" w:firstLine="0" w:firstLineChars="0"/>
                        <w:jc w:val="center"/>
                        <w:rPr>
                          <w:rFonts w:hint="default" w:eastAsiaTheme="minorEastAsia"/>
                          <w:b/>
                          <w:bCs/>
                          <w:sz w:val="32"/>
                          <w:szCs w:val="32"/>
                          <w:lang w:val="en-US" w:eastAsia="zh-CN"/>
                        </w:rPr>
                      </w:pPr>
                      <w:r>
                        <w:rPr>
                          <w:rFonts w:hint="eastAsia"/>
                          <w:b/>
                          <w:bCs/>
                          <w:sz w:val="32"/>
                          <w:szCs w:val="32"/>
                          <w:lang w:val="en-US" w:eastAsia="zh-CN"/>
                        </w:rPr>
                        <w:t>会商初审</w:t>
                      </w:r>
                    </w:p>
                  </w:txbxContent>
                </v:textbox>
              </v:roundrect>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2990850</wp:posOffset>
                </wp:positionH>
                <wp:positionV relativeFrom="paragraph">
                  <wp:posOffset>2649220</wp:posOffset>
                </wp:positionV>
                <wp:extent cx="356235" cy="1905"/>
                <wp:effectExtent l="0" t="49530" r="5715" b="62865"/>
                <wp:wrapNone/>
                <wp:docPr id="8" name="直接箭头连接符 8"/>
                <wp:cNvGraphicFramePr/>
                <a:graphic xmlns:a="http://schemas.openxmlformats.org/drawingml/2006/main">
                  <a:graphicData uri="http://schemas.microsoft.com/office/word/2010/wordprocessingShape">
                    <wps:wsp>
                      <wps:cNvCnPr/>
                      <wps:spPr>
                        <a:xfrm>
                          <a:off x="0" y="0"/>
                          <a:ext cx="356235" cy="1905"/>
                        </a:xfrm>
                        <a:prstGeom prst="straightConnector1">
                          <a:avLst/>
                        </a:prstGeom>
                        <a:ln w="12700" cmpd="sng">
                          <a:solidFill>
                            <a:schemeClr val="accent1">
                              <a:shade val="50000"/>
                            </a:schemeClr>
                          </a:solidFill>
                          <a:prstDash val="sysDash"/>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35.5pt;margin-top:208.6pt;height:0.15pt;width:28.05pt;z-index:251665408;mso-width-relative:page;mso-height-relative:page;" filled="f" stroked="t" coordsize="21600,21600" o:gfxdata="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P&#10;9m9J2AAAAAsBAAAPAAAAAAAAAAEAIAAAACIAAABkcnMvZG93bnJldi54bWxQSwECFAAUAAAACACH&#10;TuJAvK0+tCQCAAAWBAAADgAAAAAAAAABACAAAAAnAQAAZHJzL2Uyb0RvYy54bWxQSwUGAAAAAAYA&#10;BgBZAQAAvQUAAAAA&#10;">
                <v:fill on="f" focussize="0,0"/>
                <v:stroke weight="1pt" color="#41719C [3204]" miterlimit="8" joinstyle="miter" dashstyle="3 1" endarrow="open"/>
                <v:imagedata o:title=""/>
                <o:lock v:ext="edit" aspectratio="f"/>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1390650</wp:posOffset>
                </wp:positionH>
                <wp:positionV relativeFrom="paragraph">
                  <wp:posOffset>2207260</wp:posOffset>
                </wp:positionV>
                <wp:extent cx="1590675" cy="541020"/>
                <wp:effectExtent l="6350" t="6350" r="22225" b="24130"/>
                <wp:wrapNone/>
                <wp:docPr id="5" name="圆角矩形 5"/>
                <wp:cNvGraphicFramePr/>
                <a:graphic xmlns:a="http://schemas.openxmlformats.org/drawingml/2006/main">
                  <a:graphicData uri="http://schemas.microsoft.com/office/word/2010/wordprocessingShape">
                    <wps:wsp>
                      <wps:cNvSpPr/>
                      <wps:spPr>
                        <a:xfrm>
                          <a:off x="0" y="0"/>
                          <a:ext cx="1590675" cy="541020"/>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right="0" w:rightChars="0" w:firstLine="321" w:firstLineChars="100"/>
                              <w:jc w:val="both"/>
                              <w:rPr>
                                <w:rFonts w:hint="eastAsia" w:eastAsiaTheme="minorEastAsia"/>
                                <w:b/>
                                <w:bCs/>
                                <w:sz w:val="32"/>
                                <w:szCs w:val="32"/>
                                <w:lang w:eastAsia="zh-CN"/>
                              </w:rPr>
                            </w:pPr>
                            <w:r>
                              <w:rPr>
                                <w:rFonts w:hint="eastAsia"/>
                                <w:b/>
                                <w:bCs/>
                                <w:sz w:val="32"/>
                                <w:szCs w:val="32"/>
                                <w:lang w:eastAsia="zh-CN"/>
                              </w:rPr>
                              <w:t>村级</w:t>
                            </w:r>
                            <w:r>
                              <w:rPr>
                                <w:rFonts w:hint="eastAsia"/>
                                <w:b/>
                                <w:bCs/>
                                <w:sz w:val="32"/>
                                <w:szCs w:val="32"/>
                                <w:lang w:val="en-US" w:eastAsia="zh-CN"/>
                              </w:rPr>
                              <w:t>审核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9.5pt;margin-top:173.8pt;height:42.6pt;width:125.25pt;z-index:251662336;v-text-anchor:middle;mso-width-relative:page;mso-height-relative:page;" fillcolor="#FFFFFF [3201]" filled="t" stroked="t" coordsize="21600,21600" arcsize="0.166666666666667" o:gfxdata="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la41/2gAAAAsBAAAP&#10;AAAAAAAAAAEAIAAAACIAAABkcnMvZG93bnJldi54bWxQSwECFAAUAAAACACHTuJAwTwUQIgCAAAK&#10;BQAADgAAAAAAAAABACAAAAApAQAAZHJzL2Uyb0RvYy54bWxQSwUGAAAAAAYABgBZAQAAIwYAAAAA&#10;">
                <v:fill on="t" focussize="0,0"/>
                <v:stroke weight="1pt" color="#000000 [3200]" miterlimit="8" joinstyle="miter"/>
                <v:imagedata o:title=""/>
                <o:lock v:ext="edit" aspectratio="f"/>
                <v:textbox>
                  <w:txbxContent>
                    <w:p>
                      <w:pPr>
                        <w:ind w:left="0" w:leftChars="0" w:right="0" w:rightChars="0" w:firstLine="321" w:firstLineChars="100"/>
                        <w:jc w:val="both"/>
                        <w:rPr>
                          <w:rFonts w:hint="eastAsia" w:eastAsiaTheme="minorEastAsia"/>
                          <w:b/>
                          <w:bCs/>
                          <w:sz w:val="32"/>
                          <w:szCs w:val="32"/>
                          <w:lang w:eastAsia="zh-CN"/>
                        </w:rPr>
                      </w:pPr>
                      <w:r>
                        <w:rPr>
                          <w:rFonts w:hint="eastAsia"/>
                          <w:b/>
                          <w:bCs/>
                          <w:sz w:val="32"/>
                          <w:szCs w:val="32"/>
                          <w:lang w:eastAsia="zh-CN"/>
                        </w:rPr>
                        <w:t>村级</w:t>
                      </w:r>
                      <w:r>
                        <w:rPr>
                          <w:rFonts w:hint="eastAsia"/>
                          <w:b/>
                          <w:bCs/>
                          <w:sz w:val="32"/>
                          <w:szCs w:val="32"/>
                          <w:lang w:val="en-US" w:eastAsia="zh-CN"/>
                        </w:rPr>
                        <w:t>审核</w:t>
                      </w:r>
                    </w:p>
                  </w:txbxContent>
                </v:textbox>
              </v:roundrect>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2178685</wp:posOffset>
                </wp:positionH>
                <wp:positionV relativeFrom="paragraph">
                  <wp:posOffset>2748280</wp:posOffset>
                </wp:positionV>
                <wp:extent cx="7620" cy="309245"/>
                <wp:effectExtent l="46990" t="0" r="59690" b="14605"/>
                <wp:wrapNone/>
                <wp:docPr id="11" name="直接箭头连接符 11"/>
                <wp:cNvGraphicFramePr/>
                <a:graphic xmlns:a="http://schemas.openxmlformats.org/drawingml/2006/main">
                  <a:graphicData uri="http://schemas.microsoft.com/office/word/2010/wordprocessingShape">
                    <wps:wsp>
                      <wps:cNvCnPr>
                        <a:stCxn id="5" idx="2"/>
                        <a:endCxn id="9" idx="0"/>
                      </wps:cNvCnPr>
                      <wps:spPr>
                        <a:xfrm flipH="1">
                          <a:off x="0" y="0"/>
                          <a:ext cx="7620" cy="3092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171.55pt;margin-top:216.4pt;height:24.35pt;width:0.6pt;z-index:251666432;mso-width-relative:page;mso-height-relative:page;" filled="f" stroked="t" coordsize="21600,21600" o:gfxdata="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5B4H32gAAAAsBAAAPAAAAAAAAAAEAIAAAACIAAABkcnMvZG93bnJldi54&#10;bWxQSwECFAAUAAAACACHTuJAQ7JzBTECAAA+BAAADgAAAAAAAAABACAAAAApAQAAZHJzL2Uyb0Rv&#10;Yy54bWxQSwUGAAAAAAYABgBZAQAAzA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1425575</wp:posOffset>
                </wp:positionH>
                <wp:positionV relativeFrom="paragraph">
                  <wp:posOffset>3057525</wp:posOffset>
                </wp:positionV>
                <wp:extent cx="1505585" cy="615315"/>
                <wp:effectExtent l="6350" t="6350" r="12065" b="6985"/>
                <wp:wrapNone/>
                <wp:docPr id="9" name="圆角矩形 9"/>
                <wp:cNvGraphicFramePr/>
                <a:graphic xmlns:a="http://schemas.openxmlformats.org/drawingml/2006/main">
                  <a:graphicData uri="http://schemas.microsoft.com/office/word/2010/wordprocessingShape">
                    <wps:wsp>
                      <wps:cNvSpPr/>
                      <wps:spPr>
                        <a:xfrm>
                          <a:off x="0" y="0"/>
                          <a:ext cx="1505585" cy="615315"/>
                        </a:xfrm>
                        <a:prstGeom prst="roundRect">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eastAsiaTheme="minorEastAsia"/>
                                <w:b/>
                                <w:bCs/>
                                <w:sz w:val="28"/>
                                <w:szCs w:val="28"/>
                                <w:lang w:val="en-US" w:eastAsia="zh-CN"/>
                              </w:rPr>
                            </w:pPr>
                            <w:r>
                              <w:rPr>
                                <w:rFonts w:hint="eastAsia"/>
                                <w:b/>
                                <w:bCs/>
                                <w:sz w:val="28"/>
                                <w:szCs w:val="28"/>
                                <w:lang w:val="en-US" w:eastAsia="zh-CN"/>
                              </w:rPr>
                              <w:t>实地选址审查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2.25pt;margin-top:240.75pt;height:48.45pt;width:118.55pt;z-index:251681792;v-text-anchor:middle;mso-width-relative:page;mso-height-relative:page;" fillcolor="#FFFFFF [3201]" filled="t" stroked="t" coordsize="21600,21600" arcsize="0.166666666666667" o:gfxdata="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D1ewpV2QAAAAsBAAAPAAAA&#10;AAAAAAEAIAAAACIAAABkcnMvZG93bnJldi54bWxQSwECFAAUAAAACACHTuJAryTrW4YCAAAKBQAA&#10;DgAAAAAAAAABACAAAAAoAQAAZHJzL2Uyb0RvYy54bWxQSwUGAAAAAAYABgBZAQAAIAYAAAAA&#10;">
                <v:fill on="t" focussize="0,0"/>
                <v:stroke weight="1pt" color="#000000 [32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eastAsiaTheme="minorEastAsia"/>
                          <w:b/>
                          <w:bCs/>
                          <w:sz w:val="28"/>
                          <w:szCs w:val="28"/>
                          <w:lang w:val="en-US" w:eastAsia="zh-CN"/>
                        </w:rPr>
                      </w:pPr>
                      <w:r>
                        <w:rPr>
                          <w:rFonts w:hint="eastAsia"/>
                          <w:b/>
                          <w:bCs/>
                          <w:sz w:val="28"/>
                          <w:szCs w:val="28"/>
                          <w:lang w:val="en-US" w:eastAsia="zh-CN"/>
                        </w:rPr>
                        <w:t>实地选址审查</w:t>
                      </w:r>
                    </w:p>
                  </w:txbxContent>
                </v:textbox>
              </v:roundrect>
            </w:pict>
          </mc:Fallback>
        </mc:AlternateContent>
      </w:r>
      <w:r>
        <w:rPr>
          <w:sz w:val="21"/>
        </w:rPr>
        <mc:AlternateContent>
          <mc:Choice Requires="wps">
            <w:drawing>
              <wp:anchor distT="0" distB="0" distL="114300" distR="114300" simplePos="0" relativeHeight="251685888" behindDoc="0" locked="0" layoutInCell="1" allowOverlap="1">
                <wp:simplePos x="0" y="0"/>
                <wp:positionH relativeFrom="column">
                  <wp:posOffset>2217420</wp:posOffset>
                </wp:positionH>
                <wp:positionV relativeFrom="paragraph">
                  <wp:posOffset>3684905</wp:posOffset>
                </wp:positionV>
                <wp:extent cx="9525" cy="410210"/>
                <wp:effectExtent l="41910" t="0" r="62865" b="8890"/>
                <wp:wrapNone/>
                <wp:docPr id="16" name="直接箭头连接符 16"/>
                <wp:cNvGraphicFramePr/>
                <a:graphic xmlns:a="http://schemas.openxmlformats.org/drawingml/2006/main">
                  <a:graphicData uri="http://schemas.microsoft.com/office/word/2010/wordprocessingShape">
                    <wps:wsp>
                      <wps:cNvCnPr/>
                      <wps:spPr>
                        <a:xfrm>
                          <a:off x="0" y="0"/>
                          <a:ext cx="9525" cy="41021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74.6pt;margin-top:290.15pt;height:32.3pt;width:0.75pt;z-index:251685888;mso-width-relative:page;mso-height-relative:page;" filled="f" stroked="t" coordsize="21600,21600" o:gfxdata="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kxxBDbAAAACwEAAA8AAAAA&#10;AAAAAQAgAAAAIgAAAGRycy9kb3ducmV2LnhtbFBLAQIUABQAAAAIAIdO4kC8UjN8EQIAAPQDAAAO&#10;AAAAAAAAAAEAIAAAACoBAABkcnMvZTJvRG9jLnhtbFBLBQYAAAAABgAGAFkBAACt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99200" behindDoc="0" locked="0" layoutInCell="1" allowOverlap="1">
                <wp:simplePos x="0" y="0"/>
                <wp:positionH relativeFrom="column">
                  <wp:posOffset>3029585</wp:posOffset>
                </wp:positionH>
                <wp:positionV relativeFrom="paragraph">
                  <wp:posOffset>4594225</wp:posOffset>
                </wp:positionV>
                <wp:extent cx="317500" cy="8890"/>
                <wp:effectExtent l="0" t="48260" r="6350" b="57150"/>
                <wp:wrapNone/>
                <wp:docPr id="44" name="直接箭头连接符 44"/>
                <wp:cNvGraphicFramePr/>
                <a:graphic xmlns:a="http://schemas.openxmlformats.org/drawingml/2006/main">
                  <a:graphicData uri="http://schemas.microsoft.com/office/word/2010/wordprocessingShape">
                    <wps:wsp>
                      <wps:cNvCnPr/>
                      <wps:spPr>
                        <a:xfrm flipV="1">
                          <a:off x="0" y="0"/>
                          <a:ext cx="317500" cy="8890"/>
                        </a:xfrm>
                        <a:prstGeom prst="straightConnector1">
                          <a:avLst/>
                        </a:prstGeom>
                        <a:ln w="12700" cmpd="sng">
                          <a:solidFill>
                            <a:schemeClr val="accent1">
                              <a:shade val="50000"/>
                            </a:schemeClr>
                          </a:solidFill>
                          <a:prstDash val="sysDash"/>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38.55pt;margin-top:361.75pt;height:0.7pt;width:25pt;z-index:251699200;mso-width-relative:page;mso-height-relative:page;" filled="f" stroked="t" coordsize="21600,21600" o:gfxdata="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BuoHbbAAAACwEAAA8AAAAAAAAAAQAgAAAAIgAAAGRycy9kb3ducmV2LnhtbFBLAQIU&#10;ABQAAAAIAIdO4kCTFVbsKQIAACIEAAAOAAAAAAAAAAEAIAAAACoBAABkcnMvZTJvRG9jLnhtbFBL&#10;BQYAAAAABgAGAFkBAADFBQAAAAA=&#10;">
                <v:fill on="f" focussize="0,0"/>
                <v:stroke weight="1pt" color="#41719C [3204]" miterlimit="8" joinstyle="miter" dashstyle="3 1" endarrow="open"/>
                <v:imagedata o:title=""/>
                <o:lock v:ext="edit" aspectratio="f"/>
              </v:shape>
            </w:pict>
          </mc:Fallback>
        </mc:AlternateContent>
      </w:r>
      <w:r>
        <w:rPr>
          <w:sz w:val="21"/>
        </w:rPr>
        <mc:AlternateContent>
          <mc:Choice Requires="wps">
            <w:drawing>
              <wp:anchor distT="0" distB="0" distL="114300" distR="114300" simplePos="0" relativeHeight="251700224" behindDoc="0" locked="0" layoutInCell="1" allowOverlap="1">
                <wp:simplePos x="0" y="0"/>
                <wp:positionH relativeFrom="column">
                  <wp:posOffset>2228850</wp:posOffset>
                </wp:positionH>
                <wp:positionV relativeFrom="paragraph">
                  <wp:posOffset>4820920</wp:posOffset>
                </wp:positionV>
                <wp:extent cx="5080" cy="292735"/>
                <wp:effectExtent l="45720" t="0" r="63500" b="12065"/>
                <wp:wrapNone/>
                <wp:docPr id="43" name="直接箭头连接符 43"/>
                <wp:cNvGraphicFramePr/>
                <a:graphic xmlns:a="http://schemas.openxmlformats.org/drawingml/2006/main">
                  <a:graphicData uri="http://schemas.microsoft.com/office/word/2010/wordprocessingShape">
                    <wps:wsp>
                      <wps:cNvCnPr/>
                      <wps:spPr>
                        <a:xfrm>
                          <a:off x="0" y="0"/>
                          <a:ext cx="5080" cy="2927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75.5pt;margin-top:379.6pt;height:23.05pt;width:0.4pt;z-index:251700224;mso-width-relative:page;mso-height-relative:page;" filled="f" stroked="t" coordsize="21600,21600" o:gfxdata="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GGyDdoAAAALAQAADwAAAAAA&#10;AAABACAAAAAiAAAAZHJzL2Rvd25yZXYueG1sUEsBAhQAFAAAAAgAh07iQDD8YUcRAgAA9AMAAA4A&#10;AAAAAAAAAQAgAAAAKQEAAGRycy9lMm9Eb2MueG1sUEsFBgAAAAAGAAYAWQEAAKwFA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86912" behindDoc="0" locked="0" layoutInCell="1" allowOverlap="1">
                <wp:simplePos x="0" y="0"/>
                <wp:positionH relativeFrom="column">
                  <wp:posOffset>3023870</wp:posOffset>
                </wp:positionH>
                <wp:positionV relativeFrom="paragraph">
                  <wp:posOffset>5636895</wp:posOffset>
                </wp:positionV>
                <wp:extent cx="342265" cy="4445"/>
                <wp:effectExtent l="0" t="49530" r="635" b="60325"/>
                <wp:wrapNone/>
                <wp:docPr id="25" name="直接箭头连接符 25"/>
                <wp:cNvGraphicFramePr/>
                <a:graphic xmlns:a="http://schemas.openxmlformats.org/drawingml/2006/main">
                  <a:graphicData uri="http://schemas.microsoft.com/office/word/2010/wordprocessingShape">
                    <wps:wsp>
                      <wps:cNvCnPr/>
                      <wps:spPr>
                        <a:xfrm flipV="1">
                          <a:off x="0" y="0"/>
                          <a:ext cx="342265" cy="4445"/>
                        </a:xfrm>
                        <a:prstGeom prst="straightConnector1">
                          <a:avLst/>
                        </a:prstGeom>
                        <a:ln w="12700" cmpd="sng">
                          <a:solidFill>
                            <a:schemeClr val="accent1">
                              <a:shade val="50000"/>
                            </a:schemeClr>
                          </a:solidFill>
                          <a:prstDash val="sysDash"/>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38.1pt;margin-top:443.85pt;height:0.35pt;width:26.95pt;z-index:251686912;mso-width-relative:page;mso-height-relative:page;" filled="f" stroked="t" coordsize="21600,21600" o:gfxdata="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eZIt3AAAAAsBAAAPAAAAAAAAAAEAIAAAACIAAABkcnMvZG93bnJldi54bWxQ&#10;SwECFAAUAAAACACHTuJAWOTSaCwCAAAiBAAADgAAAAAAAAABACAAAAArAQAAZHJzL2Uyb0RvYy54&#10;bWxQSwUGAAAAAAYABgBZAQAAyQUAAAAA&#10;">
                <v:fill on="f" focussize="0,0"/>
                <v:stroke weight="1pt" color="#41719C [3204]" miterlimit="8" joinstyle="miter" dashstyle="3 1" endarrow="open"/>
                <v:imagedata o:title=""/>
                <o:lock v:ext="edit" aspectratio="f"/>
              </v:shape>
            </w:pict>
          </mc:Fallback>
        </mc:AlternateContent>
      </w:r>
      <w:r>
        <w:rPr>
          <w:sz w:val="21"/>
        </w:rPr>
        <mc:AlternateContent>
          <mc:Choice Requires="wps">
            <w:drawing>
              <wp:anchor distT="0" distB="0" distL="114300" distR="114300" simplePos="0" relativeHeight="251694080" behindDoc="0" locked="0" layoutInCell="1" allowOverlap="1">
                <wp:simplePos x="0" y="0"/>
                <wp:positionH relativeFrom="column">
                  <wp:posOffset>2211070</wp:posOffset>
                </wp:positionH>
                <wp:positionV relativeFrom="paragraph">
                  <wp:posOffset>5811520</wp:posOffset>
                </wp:positionV>
                <wp:extent cx="5080" cy="292735"/>
                <wp:effectExtent l="45720" t="0" r="63500" b="12065"/>
                <wp:wrapNone/>
                <wp:docPr id="39" name="直接箭头连接符 39"/>
                <wp:cNvGraphicFramePr/>
                <a:graphic xmlns:a="http://schemas.openxmlformats.org/drawingml/2006/main">
                  <a:graphicData uri="http://schemas.microsoft.com/office/word/2010/wordprocessingShape">
                    <wps:wsp>
                      <wps:cNvCnPr/>
                      <wps:spPr>
                        <a:xfrm>
                          <a:off x="0" y="0"/>
                          <a:ext cx="5080" cy="2927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74.1pt;margin-top:457.6pt;height:23.05pt;width:0.4pt;z-index:251694080;mso-width-relative:page;mso-height-relative:page;" filled="f" stroked="t" coordsize="21600,21600" o:gfxdata="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NtpknbAAAACwEAAA8AAAAA&#10;AAAAAQAgAAAAIgAAAGRycy9kb3ducmV2LnhtbFBLAQIUABQAAAAIAIdO4kBkdbSdEQIAAPQDAAAO&#10;AAAAAAAAAAEAIAAAACoBAABkcnMvZTJvRG9jLnhtbFBLBQYAAAAABgAGAFkBAACt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88960" behindDoc="0" locked="0" layoutInCell="1" allowOverlap="1">
                <wp:simplePos x="0" y="0"/>
                <wp:positionH relativeFrom="column">
                  <wp:posOffset>1478280</wp:posOffset>
                </wp:positionH>
                <wp:positionV relativeFrom="paragraph">
                  <wp:posOffset>5116195</wp:posOffset>
                </wp:positionV>
                <wp:extent cx="1529080" cy="685165"/>
                <wp:effectExtent l="6350" t="6350" r="7620" b="13335"/>
                <wp:wrapNone/>
                <wp:docPr id="28" name="圆角矩形 28"/>
                <wp:cNvGraphicFramePr/>
                <a:graphic xmlns:a="http://schemas.openxmlformats.org/drawingml/2006/main">
                  <a:graphicData uri="http://schemas.microsoft.com/office/word/2010/wordprocessingShape">
                    <wps:wsp>
                      <wps:cNvSpPr/>
                      <wps:spPr>
                        <a:xfrm>
                          <a:off x="0" y="0"/>
                          <a:ext cx="1529080" cy="685165"/>
                        </a:xfrm>
                        <a:prstGeom prst="roundRect">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eastAsiaTheme="minorEastAsia"/>
                                <w:b/>
                                <w:bCs/>
                                <w:sz w:val="28"/>
                                <w:szCs w:val="28"/>
                                <w:lang w:eastAsia="zh-CN"/>
                              </w:rPr>
                            </w:pPr>
                            <w:r>
                              <w:rPr>
                                <w:rFonts w:hint="eastAsia"/>
                                <w:b/>
                                <w:bCs/>
                                <w:sz w:val="28"/>
                                <w:szCs w:val="28"/>
                                <w:lang w:eastAsia="zh-CN"/>
                              </w:rPr>
                              <w:t>村级组织公示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6.4pt;margin-top:402.85pt;height:53.95pt;width:120.4pt;z-index:251688960;v-text-anchor:middle;mso-width-relative:page;mso-height-relative:page;" fillcolor="#FFFFFF [3201]" filled="t" stroked="t" coordsize="21600,21600" arcsize="0.166666666666667" o:gfxdata="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itZJK2QAAAAsBAAAPAAAA&#10;AAAAAAEAIAAAACIAAABkcnMvZG93bnJldi54bWxQSwECFAAUAAAACACHTuJA6BDtwIYCAAAMBQAA&#10;DgAAAAAAAAABACAAAAAoAQAAZHJzL2Uyb0RvYy54bWxQSwUGAAAAAAYABgBZAQAAIAYAAAAA&#10;">
                <v:fill on="t" focussize="0,0"/>
                <v:stroke weight="1pt" color="#000000 [32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eastAsiaTheme="minorEastAsia"/>
                          <w:b/>
                          <w:bCs/>
                          <w:sz w:val="28"/>
                          <w:szCs w:val="28"/>
                          <w:lang w:eastAsia="zh-CN"/>
                        </w:rPr>
                      </w:pPr>
                      <w:r>
                        <w:rPr>
                          <w:rFonts w:hint="eastAsia"/>
                          <w:b/>
                          <w:bCs/>
                          <w:sz w:val="28"/>
                          <w:szCs w:val="28"/>
                          <w:lang w:eastAsia="zh-CN"/>
                        </w:rPr>
                        <w:t>村级组织公示</w:t>
                      </w:r>
                    </w:p>
                  </w:txbxContent>
                </v:textbox>
              </v:roundrect>
            </w:pict>
          </mc:Fallback>
        </mc:AlternateContent>
      </w:r>
      <w:r>
        <w:rPr>
          <w:rFonts w:hint="eastAsia" w:ascii="仿宋_GB2312" w:hAnsi="仿宋_GB2312" w:eastAsia="仿宋_GB2312" w:cs="仿宋_GB2312"/>
          <w:sz w:val="24"/>
          <w:szCs w:val="24"/>
          <w:lang w:val="en-US" w:eastAsia="zh-CN"/>
        </w:rPr>
        <mc:AlternateContent>
          <mc:Choice Requires="wps">
            <w:drawing>
              <wp:anchor distT="0" distB="0" distL="114300" distR="114300" simplePos="0" relativeHeight="251691008" behindDoc="0" locked="0" layoutInCell="1" allowOverlap="1">
                <wp:simplePos x="0" y="0"/>
                <wp:positionH relativeFrom="column">
                  <wp:posOffset>1359535</wp:posOffset>
                </wp:positionH>
                <wp:positionV relativeFrom="paragraph">
                  <wp:posOffset>6103620</wp:posOffset>
                </wp:positionV>
                <wp:extent cx="1682115" cy="723900"/>
                <wp:effectExtent l="6350" t="6350" r="6985" b="12700"/>
                <wp:wrapNone/>
                <wp:docPr id="18" name="圆角矩形 18"/>
                <wp:cNvGraphicFramePr/>
                <a:graphic xmlns:a="http://schemas.openxmlformats.org/drawingml/2006/main">
                  <a:graphicData uri="http://schemas.microsoft.com/office/word/2010/wordprocessingShape">
                    <wps:wsp>
                      <wps:cNvSpPr/>
                      <wps:spPr>
                        <a:xfrm>
                          <a:off x="0" y="0"/>
                          <a:ext cx="1682115" cy="723900"/>
                        </a:xfrm>
                        <a:prstGeom prst="roundRect">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eastAsiaTheme="minorEastAsia"/>
                                <w:b/>
                                <w:bCs/>
                                <w:sz w:val="28"/>
                                <w:szCs w:val="28"/>
                                <w:lang w:val="en-US" w:eastAsia="zh-CN"/>
                              </w:rPr>
                            </w:pPr>
                            <w:r>
                              <w:rPr>
                                <w:rFonts w:hint="eastAsia"/>
                                <w:b/>
                                <w:bCs/>
                                <w:sz w:val="28"/>
                                <w:szCs w:val="28"/>
                                <w:lang w:val="en-US" w:eastAsia="zh-CN"/>
                              </w:rPr>
                              <w:t>街道办事处审批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7.05pt;margin-top:480.6pt;height:57pt;width:132.45pt;z-index:251691008;v-text-anchor:middle;mso-width-relative:page;mso-height-relative:page;" fillcolor="#FFFFFF [3201]" filled="t" stroked="t" coordsize="21600,21600" arcsize="0.166666666666667" o:gfxdata="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oPbjlNkAAAAMAQAADwAA&#10;AAAAAAABACAAAAAiAAAAZHJzL2Rvd25yZXYueG1sUEsBAhQAFAAAAAgAh07iQCNcqmSHAgAADAUA&#10;AA4AAAAAAAAAAQAgAAAAKAEAAGRycy9lMm9Eb2MueG1sUEsFBgAAAAAGAAYAWQEAACEGAAAAAA==&#10;">
                <v:fill on="t" focussize="0,0"/>
                <v:stroke weight="1pt" color="#000000 [32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eastAsiaTheme="minorEastAsia"/>
                          <w:b/>
                          <w:bCs/>
                          <w:sz w:val="28"/>
                          <w:szCs w:val="28"/>
                          <w:lang w:val="en-US" w:eastAsia="zh-CN"/>
                        </w:rPr>
                      </w:pPr>
                      <w:r>
                        <w:rPr>
                          <w:rFonts w:hint="eastAsia"/>
                          <w:b/>
                          <w:bCs/>
                          <w:sz w:val="28"/>
                          <w:szCs w:val="28"/>
                          <w:lang w:val="en-US" w:eastAsia="zh-CN"/>
                        </w:rPr>
                        <w:t>街道办事处审批</w:t>
                      </w:r>
                    </w:p>
                  </w:txbxContent>
                </v:textbox>
              </v:roundrect>
            </w:pict>
          </mc:Fallback>
        </mc:AlternateContent>
      </w:r>
      <w:r>
        <w:rPr>
          <w:sz w:val="21"/>
        </w:rPr>
        <mc:AlternateContent>
          <mc:Choice Requires="wps">
            <w:drawing>
              <wp:anchor distT="0" distB="0" distL="114300" distR="114300" simplePos="0" relativeHeight="251693056" behindDoc="0" locked="0" layoutInCell="1" allowOverlap="1">
                <wp:simplePos x="0" y="0"/>
                <wp:positionH relativeFrom="column">
                  <wp:posOffset>3051810</wp:posOffset>
                </wp:positionH>
                <wp:positionV relativeFrom="paragraph">
                  <wp:posOffset>6703695</wp:posOffset>
                </wp:positionV>
                <wp:extent cx="314325" cy="9525"/>
                <wp:effectExtent l="0" t="48260" r="9525" b="56515"/>
                <wp:wrapNone/>
                <wp:docPr id="38" name="直接箭头连接符 38"/>
                <wp:cNvGraphicFramePr/>
                <a:graphic xmlns:a="http://schemas.openxmlformats.org/drawingml/2006/main">
                  <a:graphicData uri="http://schemas.microsoft.com/office/word/2010/wordprocessingShape">
                    <wps:wsp>
                      <wps:cNvCnPr/>
                      <wps:spPr>
                        <a:xfrm flipV="1">
                          <a:off x="0" y="0"/>
                          <a:ext cx="314325" cy="9525"/>
                        </a:xfrm>
                        <a:prstGeom prst="straightConnector1">
                          <a:avLst/>
                        </a:prstGeom>
                        <a:ln w="12700" cmpd="sng">
                          <a:solidFill>
                            <a:schemeClr val="accent1">
                              <a:shade val="50000"/>
                            </a:schemeClr>
                          </a:solidFill>
                          <a:prstDash val="sysDash"/>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40.3pt;margin-top:527.85pt;height:0.75pt;width:24.75pt;z-index:251693056;mso-width-relative:page;mso-height-relative:page;" filled="f" stroked="t" coordsize="21600,21600" o:gfxdata="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uE1mI3AAAAA0BAAAPAAAAAAAAAAEAIAAAACIAAABkcnMvZG93bnJldi54bWxQ&#10;SwECFAAUAAAACACHTuJAqbK/aywCAAAiBAAADgAAAAAAAAABACAAAAArAQAAZHJzL2Uyb0RvYy54&#10;bWxQSwUGAAAAAAYABgBZAQAAyQUAAAAA&#10;">
                <v:fill on="f" focussize="0,0"/>
                <v:stroke weight="1pt" color="#41719C [3204]" miterlimit="8" joinstyle="miter" dashstyle="3 1" endarrow="open"/>
                <v:imagedata o:title=""/>
                <o:lock v:ext="edit" aspectratio="f"/>
              </v:shape>
            </w:pict>
          </mc:Fallback>
        </mc:AlternateContent>
      </w:r>
      <w:r>
        <w:rPr>
          <w:sz w:val="21"/>
        </w:rPr>
        <mc:AlternateContent>
          <mc:Choice Requires="wps">
            <w:drawing>
              <wp:anchor distT="0" distB="0" distL="114300" distR="114300" simplePos="0" relativeHeight="251695104" behindDoc="0" locked="0" layoutInCell="1" allowOverlap="1">
                <wp:simplePos x="0" y="0"/>
                <wp:positionH relativeFrom="column">
                  <wp:posOffset>2200910</wp:posOffset>
                </wp:positionH>
                <wp:positionV relativeFrom="paragraph">
                  <wp:posOffset>6827520</wp:posOffset>
                </wp:positionV>
                <wp:extent cx="0" cy="345440"/>
                <wp:effectExtent l="48895" t="0" r="65405" b="16510"/>
                <wp:wrapNone/>
                <wp:docPr id="40" name="直接箭头连接符 40"/>
                <wp:cNvGraphicFramePr/>
                <a:graphic xmlns:a="http://schemas.openxmlformats.org/drawingml/2006/main">
                  <a:graphicData uri="http://schemas.microsoft.com/office/word/2010/wordprocessingShape">
                    <wps:wsp>
                      <wps:cNvCnPr>
                        <a:stCxn id="18" idx="2"/>
                        <a:endCxn id="22" idx="0"/>
                      </wps:cNvCnPr>
                      <wps:spPr>
                        <a:xfrm>
                          <a:off x="0" y="0"/>
                          <a:ext cx="0" cy="34544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73.3pt;margin-top:537.6pt;height:27.2pt;width:0pt;z-index:251695104;mso-width-relative:page;mso-height-relative:page;" filled="f" stroked="t" coordsize="21600,21600" o:gfxdata="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JK1ic2gAAAA0BAAAPAAAAAAAAAAEAIAAAACIAAABkcnMvZG93bnJldi54bWxQSwECFAAU&#10;AAAACACHTuJAinIDiCgCAAAzBAAADgAAAAAAAAABACAAAAApAQAAZHJzL2Uyb0RvYy54bWxQSwUG&#10;AAAAAAYABgBZAQAAww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3046730</wp:posOffset>
                </wp:positionH>
                <wp:positionV relativeFrom="paragraph">
                  <wp:posOffset>7672705</wp:posOffset>
                </wp:positionV>
                <wp:extent cx="304165" cy="5715"/>
                <wp:effectExtent l="0" t="48895" r="635" b="46990"/>
                <wp:wrapNone/>
                <wp:docPr id="21" name="直接箭头连接符 21"/>
                <wp:cNvGraphicFramePr/>
                <a:graphic xmlns:a="http://schemas.openxmlformats.org/drawingml/2006/main">
                  <a:graphicData uri="http://schemas.microsoft.com/office/word/2010/wordprocessingShape">
                    <wps:wsp>
                      <wps:cNvCnPr/>
                      <wps:spPr>
                        <a:xfrm flipV="1">
                          <a:off x="0" y="0"/>
                          <a:ext cx="304165" cy="5715"/>
                        </a:xfrm>
                        <a:prstGeom prst="straightConnector1">
                          <a:avLst/>
                        </a:prstGeom>
                        <a:ln w="12700" cmpd="sng">
                          <a:solidFill>
                            <a:schemeClr val="accent1">
                              <a:shade val="50000"/>
                            </a:schemeClr>
                          </a:solidFill>
                          <a:prstDash val="sysDash"/>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39.9pt;margin-top:604.15pt;height:0.45pt;width:23.95pt;z-index:251675648;mso-width-relative:page;mso-height-relative:page;" filled="f" stroked="t" coordsize="21600,21600" o:gfxdata="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QrZMTdAAAADQEAAA8AAAAAAAAAAQAgAAAAIgAAAGRycy9kb3ducmV2Lnht&#10;bFBLAQIUABQAAAAIAIdO4kBNUJAGLQIAACIEAAAOAAAAAAAAAAEAIAAAACwBAABkcnMvZTJvRG9j&#10;LnhtbFBLBQYAAAAABgAGAFkBAADLBQAAAAA=&#10;">
                <v:fill on="f" focussize="0,0"/>
                <v:stroke weight="1pt" color="#41719C [3204]" miterlimit="8" joinstyle="miter" dashstyle="3 1"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1357630</wp:posOffset>
                </wp:positionH>
                <wp:positionV relativeFrom="paragraph">
                  <wp:posOffset>7172960</wp:posOffset>
                </wp:positionV>
                <wp:extent cx="1685925" cy="657225"/>
                <wp:effectExtent l="6350" t="6350" r="22225" b="22225"/>
                <wp:wrapNone/>
                <wp:docPr id="22" name="圆角矩形 22"/>
                <wp:cNvGraphicFramePr/>
                <a:graphic xmlns:a="http://schemas.openxmlformats.org/drawingml/2006/main">
                  <a:graphicData uri="http://schemas.microsoft.com/office/word/2010/wordprocessingShape">
                    <wps:wsp>
                      <wps:cNvSpPr/>
                      <wps:spPr>
                        <a:xfrm>
                          <a:off x="0" y="0"/>
                          <a:ext cx="1685925" cy="657225"/>
                        </a:xfrm>
                        <a:prstGeom prst="roundRect">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b/>
                                <w:bCs/>
                                <w:sz w:val="28"/>
                                <w:szCs w:val="28"/>
                                <w:lang w:eastAsia="zh-CN"/>
                              </w:rPr>
                            </w:pPr>
                            <w:r>
                              <w:rPr>
                                <w:rFonts w:hint="eastAsia"/>
                                <w:b/>
                                <w:bCs/>
                                <w:sz w:val="28"/>
                                <w:szCs w:val="28"/>
                                <w:lang w:eastAsia="zh-CN"/>
                              </w:rPr>
                              <w:t>办理建房相关</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eastAsiaTheme="minorEastAsia"/>
                                <w:b/>
                                <w:bCs/>
                                <w:sz w:val="28"/>
                                <w:szCs w:val="28"/>
                                <w:lang w:eastAsia="zh-CN"/>
                              </w:rPr>
                            </w:pPr>
                            <w:r>
                              <w:rPr>
                                <w:rFonts w:hint="eastAsia"/>
                                <w:b/>
                                <w:bCs/>
                                <w:sz w:val="28"/>
                                <w:szCs w:val="28"/>
                                <w:lang w:eastAsia="zh-CN"/>
                              </w:rPr>
                              <w:t>手续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9pt;margin-top:564.8pt;height:51.75pt;width:132.75pt;z-index:251667456;v-text-anchor:middle;mso-width-relative:page;mso-height-relative:page;" fillcolor="#FFFFFF [3201]" filled="t" stroked="t" coordsize="21600,21600" arcsize="0.166666666666667" o:gfxdata="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MuZRVzZAAAADQEAAA8AAAAA&#10;AAAAAQAgAAAAIgAAAGRycy9kb3ducmV2LnhtbFBLAQIUABQAAAAIAIdO4kDtWHx/hQIAAAwFAAAO&#10;AAAAAAAAAAEAIAAAACgBAABkcnMvZTJvRG9jLnhtbFBLBQYAAAAABgAGAFkBAAAfBgAAAAA=&#10;">
                <v:fill on="t" focussize="0,0"/>
                <v:stroke weight="1pt" color="#000000 [32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b/>
                          <w:bCs/>
                          <w:sz w:val="28"/>
                          <w:szCs w:val="28"/>
                          <w:lang w:eastAsia="zh-CN"/>
                        </w:rPr>
                      </w:pPr>
                      <w:r>
                        <w:rPr>
                          <w:rFonts w:hint="eastAsia"/>
                          <w:b/>
                          <w:bCs/>
                          <w:sz w:val="28"/>
                          <w:szCs w:val="28"/>
                          <w:lang w:eastAsia="zh-CN"/>
                        </w:rPr>
                        <w:t>办理建房相关</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eastAsiaTheme="minorEastAsia"/>
                          <w:b/>
                          <w:bCs/>
                          <w:sz w:val="28"/>
                          <w:szCs w:val="28"/>
                          <w:lang w:eastAsia="zh-CN"/>
                        </w:rPr>
                      </w:pPr>
                      <w:r>
                        <w:rPr>
                          <w:rFonts w:hint="eastAsia"/>
                          <w:b/>
                          <w:bCs/>
                          <w:sz w:val="28"/>
                          <w:szCs w:val="28"/>
                          <w:lang w:eastAsia="zh-CN"/>
                        </w:rPr>
                        <w:t>手续</w:t>
                      </w:r>
                    </w:p>
                  </w:txbxContent>
                </v:textbox>
              </v:roundrect>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2182495</wp:posOffset>
                </wp:positionH>
                <wp:positionV relativeFrom="paragraph">
                  <wp:posOffset>7854950</wp:posOffset>
                </wp:positionV>
                <wp:extent cx="6985" cy="374015"/>
                <wp:effectExtent l="48895" t="0" r="45720" b="6985"/>
                <wp:wrapNone/>
                <wp:docPr id="34" name="直接箭头连接符 34"/>
                <wp:cNvGraphicFramePr/>
                <a:graphic xmlns:a="http://schemas.openxmlformats.org/drawingml/2006/main">
                  <a:graphicData uri="http://schemas.microsoft.com/office/word/2010/wordprocessingShape">
                    <wps:wsp>
                      <wps:cNvCnPr/>
                      <wps:spPr>
                        <a:xfrm flipH="1">
                          <a:off x="0" y="0"/>
                          <a:ext cx="6985" cy="374015"/>
                        </a:xfrm>
                        <a:prstGeom prst="straightConnector1">
                          <a:avLst/>
                        </a:prstGeom>
                        <a:ln w="12700" cmpd="sng">
                          <a:solidFill>
                            <a:schemeClr val="accent1">
                              <a:shade val="50000"/>
                            </a:schemeClr>
                          </a:solidFill>
                          <a:prstDash val="sysDash"/>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171.85pt;margin-top:618.5pt;height:29.45pt;width:0.55pt;z-index:251677696;mso-width-relative:page;mso-height-relative:page;" filled="f" stroked="t" coordsize="21600,21600" o:gfxdata="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bdwyS3QAAAA0BAAAPAAAAAAAAAAEAIAAAACIAAABkcnMvZG93bnJldi54&#10;bWxQSwECFAAUAAAACACHTuJAsmdDIS4CAAAiBAAADgAAAAAAAAABACAAAAAsAQAAZHJzL2Uyb0Rv&#10;Yy54bWxQSwUGAAAAAAYABgBZAQAAzAUAAAAA&#10;">
                <v:fill on="f" focussize="0,0"/>
                <v:stroke weight="1pt" color="#41719C [3204]" miterlimit="8" joinstyle="miter" dashstyle="3 1" endarrow="open"/>
                <v:imagedata o:title=""/>
                <o:lock v:ext="edit" aspectratio="f"/>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1021715</wp:posOffset>
                </wp:positionH>
                <wp:positionV relativeFrom="paragraph">
                  <wp:posOffset>8231505</wp:posOffset>
                </wp:positionV>
                <wp:extent cx="5295900" cy="883920"/>
                <wp:effectExtent l="6350" t="6350" r="12700" b="24130"/>
                <wp:wrapNone/>
                <wp:docPr id="20" name="圆角矩形 20"/>
                <wp:cNvGraphicFramePr/>
                <a:graphic xmlns:a="http://schemas.openxmlformats.org/drawingml/2006/main">
                  <a:graphicData uri="http://schemas.microsoft.com/office/word/2010/wordprocessingShape">
                    <wps:wsp>
                      <wps:cNvSpPr/>
                      <wps:spPr>
                        <a:xfrm>
                          <a:off x="0" y="0"/>
                          <a:ext cx="5295900" cy="88392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42" w:firstLineChars="200"/>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b/>
                                <w:bCs/>
                                <w:color w:val="FF0000"/>
                                <w:sz w:val="22"/>
                                <w:szCs w:val="22"/>
                                <w:lang w:val="en-US" w:eastAsia="zh-CN"/>
                              </w:rPr>
                              <w:t>针对联审通过的，</w:t>
                            </w:r>
                            <w:r>
                              <w:rPr>
                                <w:rFonts w:hint="eastAsia" w:ascii="仿宋_GB2312" w:hAnsi="仿宋_GB2312" w:eastAsia="仿宋_GB2312" w:cs="仿宋_GB2312"/>
                                <w:sz w:val="22"/>
                                <w:szCs w:val="22"/>
                                <w:lang w:val="en-US" w:eastAsia="zh-CN"/>
                              </w:rPr>
                              <w:t>由乡村振兴办通知各村办理手续。村级负责通知农户：1.加层的委托鉴定；2.原址拆旧建新的拆除旧房；3.建设标准三格化粪池。</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40" w:firstLineChars="200"/>
                              <w:textAlignment w:val="auto"/>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农户已完成以上3点建设要求后，由村级统一报乡村振兴办申请放线，原则上有5户以上则组织集中放线。</w:t>
                            </w:r>
                            <w:r>
                              <w:rPr>
                                <w:rFonts w:hint="eastAsia" w:ascii="仿宋_GB2312" w:hAnsi="仿宋_GB2312" w:eastAsia="仿宋_GB2312" w:cs="仿宋_GB2312"/>
                                <w:color w:val="FF0000"/>
                                <w:sz w:val="22"/>
                                <w:szCs w:val="22"/>
                                <w:lang w:val="en-US" w:eastAsia="zh-CN"/>
                              </w:rPr>
                              <w:t>未完成以上3点的一律不予放线。</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0.45pt;margin-top:648.15pt;height:69.6pt;width:417pt;z-index:251674624;v-text-anchor:middle;mso-width-relative:page;mso-height-relative:page;" fillcolor="#FFFFFF [3201]" filled="t" stroked="t" coordsize="21600,21600" arcsize="0.166666666666667" o:gfxdata="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PAs4YLbAAAADQEA&#10;AA8AAAAAAAAAAQAgAAAAIgAAAGRycy9kb3ducmV2LnhtbFBLAQIUABQAAAAIAIdO4kBKk6wCiQIA&#10;AAwFAAAOAAAAAAAAAAEAIAAAACoBAABkcnMvZTJvRG9jLnhtbFBLBQYAAAAABgAGAFkBAAAlBgAA&#10;AAA=&#10;">
                <v:fill on="t" focussize="0,0"/>
                <v:stroke weight="1pt" color="#A5A5A5 [3206]" miterlimit="8" joinstyle="miter"/>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42" w:firstLineChars="200"/>
                        <w:textAlignment w:val="auto"/>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b/>
                          <w:bCs/>
                          <w:color w:val="FF0000"/>
                          <w:sz w:val="22"/>
                          <w:szCs w:val="22"/>
                          <w:lang w:val="en-US" w:eastAsia="zh-CN"/>
                        </w:rPr>
                        <w:t>针对联审通过的，</w:t>
                      </w:r>
                      <w:r>
                        <w:rPr>
                          <w:rFonts w:hint="eastAsia" w:ascii="仿宋_GB2312" w:hAnsi="仿宋_GB2312" w:eastAsia="仿宋_GB2312" w:cs="仿宋_GB2312"/>
                          <w:sz w:val="22"/>
                          <w:szCs w:val="22"/>
                          <w:lang w:val="en-US" w:eastAsia="zh-CN"/>
                        </w:rPr>
                        <w:t>由乡村振兴办通知各村办理手续。村级负责通知农户：1.加层的委托鉴定；2.原址拆旧建新的拆除旧房；3.建设标准三格化粪池。</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40" w:firstLineChars="200"/>
                        <w:textAlignment w:val="auto"/>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农户已完成以上3点建设要求后，由村级统一报乡村振兴办申请放线，原则上有5户以上则组织集中放线。</w:t>
                      </w:r>
                      <w:r>
                        <w:rPr>
                          <w:rFonts w:hint="eastAsia" w:ascii="仿宋_GB2312" w:hAnsi="仿宋_GB2312" w:eastAsia="仿宋_GB2312" w:cs="仿宋_GB2312"/>
                          <w:color w:val="FF0000"/>
                          <w:sz w:val="22"/>
                          <w:szCs w:val="22"/>
                          <w:lang w:val="en-US" w:eastAsia="zh-CN"/>
                        </w:rPr>
                        <w:t>未完成以上3点的一律不予放线。</w:t>
                      </w:r>
                    </w:p>
                  </w:txbxContent>
                </v:textbox>
              </v:roundrect>
            </w:pict>
          </mc:Fallback>
        </mc:AlternateContent>
      </w:r>
      <w:r>
        <w:rPr>
          <w:sz w:val="21"/>
        </w:rPr>
        <mc:AlternateContent>
          <mc:Choice Requires="wps">
            <w:drawing>
              <wp:anchor distT="0" distB="0" distL="114300" distR="114300" simplePos="0" relativeHeight="251697152" behindDoc="0" locked="0" layoutInCell="1" allowOverlap="1">
                <wp:simplePos x="0" y="0"/>
                <wp:positionH relativeFrom="column">
                  <wp:posOffset>2176780</wp:posOffset>
                </wp:positionH>
                <wp:positionV relativeFrom="paragraph">
                  <wp:posOffset>1798955</wp:posOffset>
                </wp:positionV>
                <wp:extent cx="7620" cy="389255"/>
                <wp:effectExtent l="47625" t="0" r="59055" b="10795"/>
                <wp:wrapNone/>
                <wp:docPr id="42" name="直接箭头连接符 42"/>
                <wp:cNvGraphicFramePr/>
                <a:graphic xmlns:a="http://schemas.openxmlformats.org/drawingml/2006/main">
                  <a:graphicData uri="http://schemas.microsoft.com/office/word/2010/wordprocessingShape">
                    <wps:wsp>
                      <wps:cNvCnPr>
                        <a:stCxn id="41" idx="2"/>
                      </wps:cNvCnPr>
                      <wps:spPr>
                        <a:xfrm flipH="1">
                          <a:off x="0" y="0"/>
                          <a:ext cx="7620" cy="38925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171.4pt;margin-top:141.65pt;height:30.65pt;width:0.6pt;z-index:251697152;mso-width-relative:page;mso-height-relative:page;" filled="f" stroked="t" coordsize="21600,21600" o:gfxdata="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BVgOeXZAAAACwEAAA8AAAAAAAAAAQAgAAAAIgAAAGRycy9kb3ducmV2LnhtbFBLAQIUABQA&#10;AAAIAIdO4kBbyvOmKAIAACUEAAAOAAAAAAAAAAEAIAAAACgBAABkcnMvZTJvRG9jLnhtbFBLBQYA&#10;AAAABgAGAFkBAADC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2184400</wp:posOffset>
                </wp:positionH>
                <wp:positionV relativeFrom="paragraph">
                  <wp:posOffset>817880</wp:posOffset>
                </wp:positionV>
                <wp:extent cx="0" cy="476250"/>
                <wp:effectExtent l="48895" t="0" r="65405" b="0"/>
                <wp:wrapNone/>
                <wp:docPr id="7" name="直接箭头连接符 7"/>
                <wp:cNvGraphicFramePr/>
                <a:graphic xmlns:a="http://schemas.openxmlformats.org/drawingml/2006/main">
                  <a:graphicData uri="http://schemas.microsoft.com/office/word/2010/wordprocessingShape">
                    <wps:wsp>
                      <wps:cNvCnPr>
                        <a:stCxn id="33" idx="2"/>
                        <a:endCxn id="41" idx="0"/>
                      </wps:cNvCnPr>
                      <wps:spPr>
                        <a:xfrm>
                          <a:off x="2961640" y="2663825"/>
                          <a:ext cx="0" cy="4762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72pt;margin-top:64.4pt;height:37.5pt;width:0pt;z-index:251664384;mso-width-relative:page;mso-height-relative:page;" filled="f" stroked="t" coordsize="21600,21600" o:gfxdata="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HZhnfZAAAACwEAAA8AAAAAAAAAAQAgAAAAIgAAAGRycy9kb3ducmV2&#10;LnhtbFBLAQIUABQAAAAIAIdO4kBayB0tNAIAAD0EAAAOAAAAAAAAAAEAIAAAACgBAABkcnMvZTJv&#10;RG9jLnhtbFBLBQYAAAAABgAGAFkBAADO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-817245</wp:posOffset>
                </wp:positionH>
                <wp:positionV relativeFrom="paragraph">
                  <wp:posOffset>2848610</wp:posOffset>
                </wp:positionV>
                <wp:extent cx="1753235" cy="2324735"/>
                <wp:effectExtent l="6350" t="6350" r="12065" b="12065"/>
                <wp:wrapNone/>
                <wp:docPr id="23" name="矩形 23"/>
                <wp:cNvGraphicFramePr/>
                <a:graphic xmlns:a="http://schemas.openxmlformats.org/drawingml/2006/main">
                  <a:graphicData uri="http://schemas.microsoft.com/office/word/2010/wordprocessingShape">
                    <wps:wsp>
                      <wps:cNvSpPr/>
                      <wps:spPr>
                        <a:xfrm>
                          <a:off x="0" y="0"/>
                          <a:ext cx="1753235" cy="232473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b/>
                                <w:bCs/>
                                <w:sz w:val="20"/>
                                <w:szCs w:val="20"/>
                                <w:lang w:eastAsia="zh-CN"/>
                              </w:rPr>
                              <w:t>国土所负责审查：</w:t>
                            </w:r>
                          </w:p>
                          <w:p>
                            <w:pPr>
                              <w:ind w:firstLine="400" w:firstLineChars="20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拟用宅基地是否符合国土空间规划及用途管制要求，</w:t>
                            </w:r>
                            <w:r>
                              <w:rPr>
                                <w:rFonts w:hint="eastAsia" w:ascii="仿宋_GB2312" w:hAnsi="仿宋_GB2312" w:eastAsia="仿宋_GB2312" w:cs="仿宋_GB2312"/>
                                <w:sz w:val="20"/>
                                <w:szCs w:val="20"/>
                                <w:lang w:eastAsia="zh-CN"/>
                              </w:rPr>
                              <w:t>对农房建筑面积标准、建筑层高、间距等是否符合相关技术要求进行审查</w:t>
                            </w:r>
                            <w:r>
                              <w:rPr>
                                <w:rFonts w:hint="eastAsia" w:ascii="仿宋_GB2312" w:hAnsi="仿宋_GB2312" w:eastAsia="仿宋_GB2312" w:cs="仿宋_GB2312"/>
                                <w:sz w:val="20"/>
                                <w:szCs w:val="20"/>
                              </w:rPr>
                              <w:t>是否在地质灾害点范围内</w:t>
                            </w:r>
                            <w:r>
                              <w:rPr>
                                <w:rFonts w:hint="eastAsia" w:ascii="仿宋_GB2312" w:hAnsi="仿宋_GB2312" w:eastAsia="仿宋_GB2312" w:cs="仿宋_GB2312"/>
                                <w:sz w:val="20"/>
                                <w:szCs w:val="20"/>
                                <w:lang w:eastAsia="zh-CN"/>
                              </w:rPr>
                              <w:t>、是否属于切坡面建房等</w:t>
                            </w:r>
                            <w:r>
                              <w:rPr>
                                <w:rFonts w:hint="eastAsia" w:ascii="仿宋_GB2312" w:hAnsi="仿宋_GB2312" w:eastAsia="仿宋_GB2312" w:cs="仿宋_GB2312"/>
                                <w:sz w:val="20"/>
                                <w:szCs w:val="20"/>
                              </w:rPr>
                              <w:t>。涉及占用农用地的，</w:t>
                            </w:r>
                            <w:r>
                              <w:rPr>
                                <w:rFonts w:hint="eastAsia" w:ascii="仿宋_GB2312" w:hAnsi="仿宋_GB2312" w:eastAsia="仿宋_GB2312" w:cs="仿宋_GB2312"/>
                                <w:sz w:val="20"/>
                                <w:szCs w:val="20"/>
                                <w:lang w:eastAsia="zh-CN"/>
                              </w:rPr>
                              <w:t>按程序报</w:t>
                            </w:r>
                            <w:r>
                              <w:rPr>
                                <w:rFonts w:hint="eastAsia" w:ascii="仿宋_GB2312" w:hAnsi="仿宋_GB2312" w:eastAsia="仿宋_GB2312" w:cs="仿宋_GB2312"/>
                                <w:sz w:val="20"/>
                                <w:szCs w:val="20"/>
                              </w:rPr>
                              <w:t>上级主管部门办理农用地转用审批手续。</w:t>
                            </w:r>
                          </w:p>
                          <w:p>
                            <w:pPr>
                              <w:ind w:firstLine="400" w:firstLineChars="200"/>
                              <w:jc w:val="left"/>
                              <w:rPr>
                                <w:rFonts w:hint="eastAsia" w:ascii="仿宋_GB2312" w:hAnsi="仿宋_GB2312" w:eastAsia="仿宋_GB2312" w:cs="仿宋_GB2312"/>
                                <w:sz w:val="20"/>
                                <w:szCs w:val="20"/>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4.35pt;margin-top:224.3pt;height:183.05pt;width:138.05pt;z-index:251679744;v-text-anchor:middle;mso-width-relative:page;mso-height-relative:page;" fillcolor="#FFFFFF [3201]" filled="t" stroked="t" coordsize="21600,21600" o:gfxdata="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N52ZN2wAAAAwBAAAPAAAAAAAAAAEAIAAA&#10;ACIAAABkcnMvZG93bnJldi54bWxQSwECFAAUAAAACACHTuJA7xCFP3sCAAACBQAADgAAAAAAAAAB&#10;ACAAAAAqAQAAZHJzL2Uyb0RvYy54bWxQSwUGAAAAAAYABgBZAQAAFwYAAAAA&#10;">
                <v:fill on="t" focussize="0,0"/>
                <v:stroke weight="1pt" color="#70AD47 [3209]" miterlimit="8" joinstyle="miter"/>
                <v:imagedata o:title=""/>
                <o:lock v:ext="edit" aspectratio="f"/>
                <v:textbox>
                  <w:txbxContent>
                    <w:p>
                      <w:pPr>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b/>
                          <w:bCs/>
                          <w:sz w:val="20"/>
                          <w:szCs w:val="20"/>
                          <w:lang w:eastAsia="zh-CN"/>
                        </w:rPr>
                        <w:t>国土所负责审查：</w:t>
                      </w:r>
                    </w:p>
                    <w:p>
                      <w:pPr>
                        <w:ind w:firstLine="400" w:firstLineChars="20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拟用宅基地是否符合国土空间规划及用途管制要求，</w:t>
                      </w:r>
                      <w:r>
                        <w:rPr>
                          <w:rFonts w:hint="eastAsia" w:ascii="仿宋_GB2312" w:hAnsi="仿宋_GB2312" w:eastAsia="仿宋_GB2312" w:cs="仿宋_GB2312"/>
                          <w:sz w:val="20"/>
                          <w:szCs w:val="20"/>
                          <w:lang w:eastAsia="zh-CN"/>
                        </w:rPr>
                        <w:t>对农房建筑面积标准、建筑层高、间距等是否符合相关技术要求进行审查</w:t>
                      </w:r>
                      <w:r>
                        <w:rPr>
                          <w:rFonts w:hint="eastAsia" w:ascii="仿宋_GB2312" w:hAnsi="仿宋_GB2312" w:eastAsia="仿宋_GB2312" w:cs="仿宋_GB2312"/>
                          <w:sz w:val="20"/>
                          <w:szCs w:val="20"/>
                        </w:rPr>
                        <w:t>是否在地质灾害点范围内</w:t>
                      </w:r>
                      <w:r>
                        <w:rPr>
                          <w:rFonts w:hint="eastAsia" w:ascii="仿宋_GB2312" w:hAnsi="仿宋_GB2312" w:eastAsia="仿宋_GB2312" w:cs="仿宋_GB2312"/>
                          <w:sz w:val="20"/>
                          <w:szCs w:val="20"/>
                          <w:lang w:eastAsia="zh-CN"/>
                        </w:rPr>
                        <w:t>、是否属于切坡面建房等</w:t>
                      </w:r>
                      <w:r>
                        <w:rPr>
                          <w:rFonts w:hint="eastAsia" w:ascii="仿宋_GB2312" w:hAnsi="仿宋_GB2312" w:eastAsia="仿宋_GB2312" w:cs="仿宋_GB2312"/>
                          <w:sz w:val="20"/>
                          <w:szCs w:val="20"/>
                        </w:rPr>
                        <w:t>。涉及占用农用地的，</w:t>
                      </w:r>
                      <w:r>
                        <w:rPr>
                          <w:rFonts w:hint="eastAsia" w:ascii="仿宋_GB2312" w:hAnsi="仿宋_GB2312" w:eastAsia="仿宋_GB2312" w:cs="仿宋_GB2312"/>
                          <w:sz w:val="20"/>
                          <w:szCs w:val="20"/>
                          <w:lang w:eastAsia="zh-CN"/>
                        </w:rPr>
                        <w:t>按程序报</w:t>
                      </w:r>
                      <w:r>
                        <w:rPr>
                          <w:rFonts w:hint="eastAsia" w:ascii="仿宋_GB2312" w:hAnsi="仿宋_GB2312" w:eastAsia="仿宋_GB2312" w:cs="仿宋_GB2312"/>
                          <w:sz w:val="20"/>
                          <w:szCs w:val="20"/>
                        </w:rPr>
                        <w:t>上级主管部门办理农用地转用审批手续。</w:t>
                      </w:r>
                    </w:p>
                    <w:p>
                      <w:pPr>
                        <w:ind w:firstLine="400" w:firstLineChars="200"/>
                        <w:jc w:val="left"/>
                        <w:rPr>
                          <w:rFonts w:hint="eastAsia" w:ascii="仿宋_GB2312" w:hAnsi="仿宋_GB2312" w:eastAsia="仿宋_GB2312" w:cs="仿宋_GB2312"/>
                          <w:sz w:val="20"/>
                          <w:szCs w:val="20"/>
                          <w:lang w:eastAsia="zh-CN"/>
                        </w:rPr>
                      </w:pPr>
                    </w:p>
                  </w:txbxContent>
                </v:textbox>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-132715</wp:posOffset>
                </wp:positionH>
                <wp:positionV relativeFrom="paragraph">
                  <wp:posOffset>2622550</wp:posOffset>
                </wp:positionV>
                <wp:extent cx="267335" cy="228600"/>
                <wp:effectExtent l="0" t="0" r="0" b="0"/>
                <wp:wrapNone/>
                <wp:docPr id="37" name="加号 37"/>
                <wp:cNvGraphicFramePr/>
                <a:graphic xmlns:a="http://schemas.openxmlformats.org/drawingml/2006/main">
                  <a:graphicData uri="http://schemas.microsoft.com/office/word/2010/wordprocessingShape">
                    <wps:wsp>
                      <wps:cNvSpPr/>
                      <wps:spPr>
                        <a:xfrm>
                          <a:off x="0" y="0"/>
                          <a:ext cx="267335" cy="228600"/>
                        </a:xfrm>
                        <a:prstGeom prst="mathPlus">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0.45pt;margin-top:206.5pt;height:18pt;width:21.05pt;z-index:251678720;v-text-anchor:middle;mso-width-relative:page;mso-height-relative:page;" fillcolor="#000000 [3200]" filled="t" stroked="t" coordsize="267335,228600" o:gfxdata="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8444j1wAAAAoBAAAPAAAAAAAAAAEAIAAA&#10;ACIAAABkcnMvZG93bnJldi54bWxQSwECFAAUAAAACACHTuJAmBOlhn8CAAAaBQAADgAAAAAAAAAB&#10;ACAAAAAmAQAAZHJzL2Uyb0RvYy54bWxQSwUGAAAAAAYABgBZAQAAFwYAAAAA&#10;" path="m35435,87416l106784,87416,106784,30300,160550,30300,160550,87416,231899,87416,231899,141183,160550,141183,160550,198299,106784,198299,106784,141183,35435,141183xe">
                <v:path o:connectlocs="231899,114300;133667,198299;35435,114300;133667,30300" o:connectangles="0,82,164,247"/>
                <v:fill on="t" focussize="0,0"/>
                <v:stroke weight="1pt" color="#000000 [3200]" miterlimit="8" joinstyle="miter"/>
                <v:imagedata o:title=""/>
                <o:lock v:ext="edit" aspectratio="f"/>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-798195</wp:posOffset>
                </wp:positionH>
                <wp:positionV relativeFrom="paragraph">
                  <wp:posOffset>5396230</wp:posOffset>
                </wp:positionV>
                <wp:extent cx="1722755" cy="2075815"/>
                <wp:effectExtent l="6350" t="6350" r="23495" b="13335"/>
                <wp:wrapNone/>
                <wp:docPr id="30" name="矩形 30"/>
                <wp:cNvGraphicFramePr/>
                <a:graphic xmlns:a="http://schemas.openxmlformats.org/drawingml/2006/main">
                  <a:graphicData uri="http://schemas.microsoft.com/office/word/2010/wordprocessingShape">
                    <wps:wsp>
                      <wps:cNvSpPr/>
                      <wps:spPr>
                        <a:xfrm>
                          <a:off x="0" y="0"/>
                          <a:ext cx="1722755" cy="207581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b/>
                                <w:bCs/>
                                <w:sz w:val="20"/>
                                <w:szCs w:val="20"/>
                                <w:lang w:eastAsia="zh-CN"/>
                              </w:rPr>
                              <w:t>城乡建设发展服务中心负责审查：</w:t>
                            </w:r>
                          </w:p>
                          <w:p>
                            <w:pPr>
                              <w:ind w:firstLine="400" w:firstLineChars="200"/>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拟</w:t>
                            </w:r>
                            <w:r>
                              <w:rPr>
                                <w:rFonts w:hint="eastAsia" w:ascii="仿宋_GB2312" w:hAnsi="仿宋_GB2312" w:eastAsia="仿宋_GB2312" w:cs="仿宋_GB2312"/>
                                <w:sz w:val="20"/>
                                <w:szCs w:val="20"/>
                                <w:lang w:eastAsia="zh-CN"/>
                              </w:rPr>
                              <w:t>用地</w:t>
                            </w:r>
                            <w:r>
                              <w:rPr>
                                <w:rFonts w:hint="eastAsia" w:ascii="仿宋_GB2312" w:hAnsi="仿宋_GB2312" w:eastAsia="仿宋_GB2312" w:cs="仿宋_GB2312"/>
                                <w:sz w:val="20"/>
                                <w:szCs w:val="20"/>
                              </w:rPr>
                              <w:t>是否符合村庄规划，</w:t>
                            </w:r>
                            <w:r>
                              <w:rPr>
                                <w:rFonts w:hint="eastAsia" w:ascii="仿宋_GB2312" w:hAnsi="仿宋_GB2312" w:eastAsia="仿宋_GB2312" w:cs="仿宋_GB2312"/>
                                <w:sz w:val="20"/>
                                <w:szCs w:val="20"/>
                                <w:lang w:val="en-US" w:eastAsia="zh-CN"/>
                              </w:rPr>
                              <w:t>审查</w:t>
                            </w:r>
                            <w:r>
                              <w:rPr>
                                <w:rFonts w:hint="eastAsia" w:ascii="仿宋_GB2312" w:hAnsi="仿宋_GB2312" w:eastAsia="仿宋_GB2312" w:cs="仿宋_GB2312"/>
                                <w:sz w:val="20"/>
                                <w:szCs w:val="20"/>
                                <w:lang w:eastAsia="zh-CN"/>
                              </w:rPr>
                              <w:t>村民是否选用农村村民住宅通用图集，对委托设计的农村住宅方案是否符合功能配套、抗震设防和乡村风貌等要求进行审查。引导村民对对房屋结构和安全等情况进行鉴定。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2.85pt;margin-top:424.9pt;height:163.45pt;width:135.65pt;z-index:251670528;v-text-anchor:middle;mso-width-relative:page;mso-height-relative:page;" fillcolor="#FFFFFF [3201]" filled="t" stroked="t" coordsize="21600,21600" o:gfxdata="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SpgsXtwAAAANAQAADwAAAAAAAAABACAA&#10;AAAiAAAAZHJzL2Rvd25yZXYueG1sUEsBAhQAFAAAAAgAh07iQKcBu/B7AgAAAgUAAA4AAAAAAAAA&#10;AQAgAAAAKwEAAGRycy9lMm9Eb2MueG1sUEsFBgAAAAAGAAYAWQEAABgGAAAAAA==&#10;">
                <v:fill on="t" focussize="0,0"/>
                <v:stroke weight="1pt" color="#70AD47 [3209]" miterlimit="8" joinstyle="miter"/>
                <v:imagedata o:title=""/>
                <o:lock v:ext="edit" aspectratio="f"/>
                <v:textbox>
                  <w:txbxContent>
                    <w:p>
                      <w:pPr>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b/>
                          <w:bCs/>
                          <w:sz w:val="20"/>
                          <w:szCs w:val="20"/>
                          <w:lang w:eastAsia="zh-CN"/>
                        </w:rPr>
                        <w:t>城乡建设发展服务中心负责审查：</w:t>
                      </w:r>
                    </w:p>
                    <w:p>
                      <w:pPr>
                        <w:ind w:firstLine="400" w:firstLineChars="200"/>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拟</w:t>
                      </w:r>
                      <w:r>
                        <w:rPr>
                          <w:rFonts w:hint="eastAsia" w:ascii="仿宋_GB2312" w:hAnsi="仿宋_GB2312" w:eastAsia="仿宋_GB2312" w:cs="仿宋_GB2312"/>
                          <w:sz w:val="20"/>
                          <w:szCs w:val="20"/>
                          <w:lang w:eastAsia="zh-CN"/>
                        </w:rPr>
                        <w:t>用地</w:t>
                      </w:r>
                      <w:r>
                        <w:rPr>
                          <w:rFonts w:hint="eastAsia" w:ascii="仿宋_GB2312" w:hAnsi="仿宋_GB2312" w:eastAsia="仿宋_GB2312" w:cs="仿宋_GB2312"/>
                          <w:sz w:val="20"/>
                          <w:szCs w:val="20"/>
                        </w:rPr>
                        <w:t>是否符合村庄规划，</w:t>
                      </w:r>
                      <w:r>
                        <w:rPr>
                          <w:rFonts w:hint="eastAsia" w:ascii="仿宋_GB2312" w:hAnsi="仿宋_GB2312" w:eastAsia="仿宋_GB2312" w:cs="仿宋_GB2312"/>
                          <w:sz w:val="20"/>
                          <w:szCs w:val="20"/>
                          <w:lang w:val="en-US" w:eastAsia="zh-CN"/>
                        </w:rPr>
                        <w:t>审查</w:t>
                      </w:r>
                      <w:r>
                        <w:rPr>
                          <w:rFonts w:hint="eastAsia" w:ascii="仿宋_GB2312" w:hAnsi="仿宋_GB2312" w:eastAsia="仿宋_GB2312" w:cs="仿宋_GB2312"/>
                          <w:sz w:val="20"/>
                          <w:szCs w:val="20"/>
                          <w:lang w:eastAsia="zh-CN"/>
                        </w:rPr>
                        <w:t>村民是否选用农村村民住宅通用图集，对委托设计的农村住宅方案是否符合功能配套、抗震设防和乡村风貌等要求进行审查。引导村民对对房屋结构和安全等情况进行鉴定。</w:t>
                      </w:r>
                    </w:p>
                  </w:txbxContent>
                </v:textbox>
              </v:rect>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-82550</wp:posOffset>
                </wp:positionH>
                <wp:positionV relativeFrom="paragraph">
                  <wp:posOffset>5161915</wp:posOffset>
                </wp:positionV>
                <wp:extent cx="267335" cy="228600"/>
                <wp:effectExtent l="0" t="0" r="0" b="0"/>
                <wp:wrapNone/>
                <wp:docPr id="35" name="加号 35"/>
                <wp:cNvGraphicFramePr/>
                <a:graphic xmlns:a="http://schemas.openxmlformats.org/drawingml/2006/main">
                  <a:graphicData uri="http://schemas.microsoft.com/office/word/2010/wordprocessingShape">
                    <wps:wsp>
                      <wps:cNvSpPr/>
                      <wps:spPr>
                        <a:xfrm>
                          <a:off x="0" y="0"/>
                          <a:ext cx="267335" cy="228600"/>
                        </a:xfrm>
                        <a:prstGeom prst="mathPlus">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6.5pt;margin-top:406.45pt;height:18pt;width:21.05pt;z-index:251680768;v-text-anchor:middle;mso-width-relative:page;mso-height-relative:page;" fillcolor="#000000 [3200]" filled="t" stroked="t" coordsize="267335,228600" o:gfxdata="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Jn3RcjYAAAACgEAAA8AAAAAAAAAAQAgAAAA&#10;IgAAAGRycy9kb3ducmV2LnhtbFBLAQIUABQAAAAIAIdO4kADmAUvfQIAABoFAAAOAAAAAAAAAAEA&#10;IAAAACcBAABkcnMvZTJvRG9jLnhtbFBLBQYAAAAABgAGAFkBAAAWBgAAAAA=&#10;" path="m35435,87416l106784,87416,106784,30300,160550,30300,160550,87416,231899,87416,231899,141183,160550,141183,160550,198299,106784,198299,106784,141183,35435,141183xe">
                <v:path o:connectlocs="231899,114300;133667,198299;35435,114300;133667,30300" o:connectangles="0,82,164,247"/>
                <v:fill on="t" focussize="0,0"/>
                <v:stroke weight="1pt" color="#000000 [3200]" miterlimit="8" joinstyle="miter"/>
                <v:imagedata o:title=""/>
                <o:lock v:ext="edit" aspectratio="f"/>
              </v:shap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-154940</wp:posOffset>
                </wp:positionH>
                <wp:positionV relativeFrom="paragraph">
                  <wp:posOffset>7447915</wp:posOffset>
                </wp:positionV>
                <wp:extent cx="267335" cy="228600"/>
                <wp:effectExtent l="0" t="0" r="0" b="0"/>
                <wp:wrapNone/>
                <wp:docPr id="31" name="加号 31"/>
                <wp:cNvGraphicFramePr/>
                <a:graphic xmlns:a="http://schemas.openxmlformats.org/drawingml/2006/main">
                  <a:graphicData uri="http://schemas.microsoft.com/office/word/2010/wordprocessingShape">
                    <wps:wsp>
                      <wps:cNvSpPr/>
                      <wps:spPr>
                        <a:xfrm>
                          <a:off x="0" y="0"/>
                          <a:ext cx="267335" cy="228600"/>
                        </a:xfrm>
                        <a:prstGeom prst="mathPlus">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2.2pt;margin-top:586.45pt;height:18pt;width:21.05pt;z-index:251671552;v-text-anchor:middle;mso-width-relative:page;mso-height-relative:page;" fillcolor="#000000 [3200]" filled="t" stroked="t" coordsize="267335,228600" o:gfxdata="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chChINkAAAAMAQAADwAAAAAAAAABACAA&#10;AAAiAAAAZHJzL2Rvd25yZXYueG1sUEsBAhQAFAAAAAgAh07iQHSJNad+AgAAGgUAAA4AAAAAAAAA&#10;AQAgAAAAKAEAAGRycy9lMm9Eb2MueG1sUEsFBgAAAAAGAAYAWQEAABgGAAAAAA==&#10;" path="m35435,87416l106784,87416,106784,30300,160550,30300,160550,87416,231899,87416,231899,141183,160550,141183,160550,198299,106784,198299,106784,141183,35435,141183xe">
                <v:path o:connectlocs="231899,114300;133667,198299;35435,114300;133667,30300" o:connectangles="0,82,164,247"/>
                <v:fill on="t" focussize="0,0"/>
                <v:stroke weight="1pt" color="#000000 [3200]" miterlimit="8" joinstyle="miter"/>
                <v:imagedata o:title=""/>
                <o:lock v:ext="edit" aspectratio="f"/>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-788670</wp:posOffset>
                </wp:positionH>
                <wp:positionV relativeFrom="paragraph">
                  <wp:posOffset>7681595</wp:posOffset>
                </wp:positionV>
                <wp:extent cx="1610360" cy="516255"/>
                <wp:effectExtent l="6350" t="6350" r="21590" b="10795"/>
                <wp:wrapNone/>
                <wp:docPr id="32" name="矩形 32"/>
                <wp:cNvGraphicFramePr/>
                <a:graphic xmlns:a="http://schemas.openxmlformats.org/drawingml/2006/main">
                  <a:graphicData uri="http://schemas.microsoft.com/office/word/2010/wordprocessingShape">
                    <wps:wsp>
                      <wps:cNvSpPr/>
                      <wps:spPr>
                        <a:xfrm>
                          <a:off x="0" y="0"/>
                          <a:ext cx="1610360" cy="516255"/>
                        </a:xfrm>
                        <a:prstGeom prst="rect">
                          <a:avLst/>
                        </a:prstGeom>
                      </wps:spPr>
                      <wps:style>
                        <a:lnRef idx="2">
                          <a:schemeClr val="accent6"/>
                        </a:lnRef>
                        <a:fillRef idx="1">
                          <a:schemeClr val="lt1"/>
                        </a:fillRef>
                        <a:effectRef idx="0">
                          <a:schemeClr val="accent6"/>
                        </a:effectRef>
                        <a:fontRef idx="minor">
                          <a:schemeClr val="dk1"/>
                        </a:fontRef>
                      </wps:style>
                      <wps:txbx>
                        <w:txbxContent>
                          <w:p>
                            <w:pPr>
                              <w:ind w:firstLine="400" w:firstLineChars="200"/>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涉及文物保护、林业、水利、电力、交通运输等部门的，镇人民政府要牵头征求相关部门意见。</w:t>
                            </w:r>
                          </w:p>
                          <w:p>
                            <w:pPr>
                              <w:ind w:firstLine="400" w:firstLineChars="200"/>
                              <w:jc w:val="left"/>
                              <w:rPr>
                                <w:rFonts w:hint="eastAsia" w:ascii="仿宋_GB2312" w:hAnsi="仿宋_GB2312" w:eastAsia="仿宋_GB2312" w:cs="仿宋_GB2312"/>
                                <w:sz w:val="20"/>
                                <w:szCs w:val="20"/>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2.1pt;margin-top:604.85pt;height:40.65pt;width:126.8pt;z-index:251672576;v-text-anchor:middle;mso-width-relative:page;mso-height-relative:page;" fillcolor="#FFFFFF [3201]" filled="t" stroked="t" coordsize="21600,21600" o:gfxdata="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J0FyUfbAAAADgEAAA8AAAAAAAAAAQAgAAAA&#10;IgAAAGRycy9kb3ducmV2LnhtbFBLAQIUABQAAAAIAIdO4kBviHFcegIAAAEFAAAOAAAAAAAAAAEA&#10;IAAAACoBAABkcnMvZTJvRG9jLnhtbFBLBQYAAAAABgAGAFkBAAAWBgAAAAA=&#10;">
                <v:fill on="t" focussize="0,0"/>
                <v:stroke weight="1pt" color="#70AD47 [3209]" miterlimit="8" joinstyle="miter"/>
                <v:imagedata o:title=""/>
                <o:lock v:ext="edit" aspectratio="f"/>
                <v:textbox>
                  <w:txbxContent>
                    <w:p>
                      <w:pPr>
                        <w:ind w:firstLine="400" w:firstLineChars="200"/>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涉及文物保护、林业、水利、电力、交通运输等部门的，镇人民政府要牵头征求相关部门意见。</w:t>
                      </w:r>
                    </w:p>
                    <w:p>
                      <w:pPr>
                        <w:ind w:firstLine="400" w:firstLineChars="200"/>
                        <w:jc w:val="left"/>
                        <w:rPr>
                          <w:rFonts w:hint="eastAsia" w:ascii="仿宋_GB2312" w:hAnsi="仿宋_GB2312" w:eastAsia="仿宋_GB2312" w:cs="仿宋_GB2312"/>
                          <w:sz w:val="20"/>
                          <w:szCs w:val="20"/>
                          <w:lang w:eastAsia="zh-CN"/>
                        </w:rPr>
                      </w:pPr>
                    </w:p>
                  </w:txbxContent>
                </v:textbox>
              </v:rect>
            </w:pict>
          </mc:Fallback>
        </mc:AlternateContent>
      </w:r>
      <w:r>
        <w:rPr>
          <w:sz w:val="21"/>
        </w:rPr>
        <mc:AlternateContent>
          <mc:Choice Requires="wps">
            <w:drawing>
              <wp:anchor distT="0" distB="0" distL="114300" distR="114300" simplePos="0" relativeHeight="251689984" behindDoc="0" locked="0" layoutInCell="1" allowOverlap="1">
                <wp:simplePos x="0" y="0"/>
                <wp:positionH relativeFrom="column">
                  <wp:posOffset>2124075</wp:posOffset>
                </wp:positionH>
                <wp:positionV relativeFrom="paragraph">
                  <wp:posOffset>4439920</wp:posOffset>
                </wp:positionV>
                <wp:extent cx="5080" cy="292735"/>
                <wp:effectExtent l="45720" t="0" r="63500" b="12065"/>
                <wp:wrapNone/>
                <wp:docPr id="36" name="直接箭头连接符 36"/>
                <wp:cNvGraphicFramePr/>
                <a:graphic xmlns:a="http://schemas.openxmlformats.org/drawingml/2006/main">
                  <a:graphicData uri="http://schemas.microsoft.com/office/word/2010/wordprocessingShape">
                    <wps:wsp>
                      <wps:cNvCnPr/>
                      <wps:spPr>
                        <a:xfrm>
                          <a:off x="0" y="0"/>
                          <a:ext cx="5080" cy="2927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67.25pt;margin-top:349.6pt;height:23.05pt;width:0.4pt;z-index:251689984;mso-width-relative:page;mso-height-relative:page;" filled="f" stroked="t" coordsize="21600,21600" o:gfxdata="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u6QhNsAAAALAQAADwAAAAAA&#10;AAABACAAAAAiAAAAZHJzL2Rvd25yZXYueG1sUEsBAhQAFAAAAAgAh07iQGUPdmcQAgAA9AMAAA4A&#10;AAAAAAAAAQAgAAAAKgEAAGRycy9lMm9Eb2MueG1sUEsFBgAAAAAGAAYAWQEAAKwFA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2969895</wp:posOffset>
                </wp:positionH>
                <wp:positionV relativeFrom="paragraph">
                  <wp:posOffset>565785</wp:posOffset>
                </wp:positionV>
                <wp:extent cx="377190" cy="2540"/>
                <wp:effectExtent l="0" t="48895" r="3810" b="62865"/>
                <wp:wrapNone/>
                <wp:docPr id="3" name="直接箭头连接符 3"/>
                <wp:cNvGraphicFramePr/>
                <a:graphic xmlns:a="http://schemas.openxmlformats.org/drawingml/2006/main">
                  <a:graphicData uri="http://schemas.microsoft.com/office/word/2010/wordprocessingShape">
                    <wps:wsp>
                      <wps:cNvCnPr>
                        <a:stCxn id="33" idx="3"/>
                      </wps:cNvCnPr>
                      <wps:spPr>
                        <a:xfrm>
                          <a:off x="4366260" y="2369185"/>
                          <a:ext cx="377190" cy="2540"/>
                        </a:xfrm>
                        <a:prstGeom prst="straightConnector1">
                          <a:avLst/>
                        </a:prstGeom>
                        <a:ln w="12700" cmpd="sng">
                          <a:solidFill>
                            <a:schemeClr val="accent1">
                              <a:shade val="50000"/>
                            </a:schemeClr>
                          </a:solidFill>
                          <a:prstDash val="sysDash"/>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33.85pt;margin-top:44.55pt;height:0.2pt;width:29.7pt;z-index:251660288;mso-width-relative:page;mso-height-relative:page;" filled="f" stroked="t" coordsize="21600,21600" o:gfxdata="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V/3ZN1wAAAAkBAAAPAAAAAAAAAAEAIAAAACIAAABk&#10;cnMvZG93bnJldi54bWxQSwECFAAUAAAACACHTuJA7AViOUACAABJBAAADgAAAAAAAAABACAAAAAm&#10;AQAAZHJzL2Uyb0RvYy54bWxQSwUGAAAAAAYABgBZAQAA2AUAAAAA&#10;">
                <v:fill on="f" focussize="0,0"/>
                <v:stroke weight="1pt" color="#41719C [3204]" miterlimit="8" joinstyle="miter" dashstyle="3 1" endarrow="open"/>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-808990</wp:posOffset>
                </wp:positionH>
                <wp:positionV relativeFrom="paragraph">
                  <wp:posOffset>1330325</wp:posOffset>
                </wp:positionV>
                <wp:extent cx="1696720" cy="1300480"/>
                <wp:effectExtent l="6350" t="6350" r="11430" b="7620"/>
                <wp:wrapNone/>
                <wp:docPr id="26" name="矩形 26"/>
                <wp:cNvGraphicFramePr/>
                <a:graphic xmlns:a="http://schemas.openxmlformats.org/drawingml/2006/main">
                  <a:graphicData uri="http://schemas.microsoft.com/office/word/2010/wordprocessingShape">
                    <wps:wsp>
                      <wps:cNvSpPr/>
                      <wps:spPr>
                        <a:xfrm>
                          <a:off x="465455" y="6918960"/>
                          <a:ext cx="1696720" cy="130048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b/>
                                <w:bCs/>
                                <w:sz w:val="20"/>
                                <w:szCs w:val="20"/>
                                <w:lang w:eastAsia="zh-CN"/>
                              </w:rPr>
                              <w:t>乡村振兴办负责审查：</w:t>
                            </w:r>
                          </w:p>
                          <w:p>
                            <w:pPr>
                              <w:ind w:firstLine="400" w:firstLineChars="200"/>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拟用</w:t>
                            </w:r>
                            <w:r>
                              <w:rPr>
                                <w:rFonts w:hint="eastAsia" w:ascii="仿宋_GB2312" w:hAnsi="仿宋_GB2312" w:eastAsia="仿宋_GB2312" w:cs="仿宋_GB2312"/>
                                <w:sz w:val="20"/>
                                <w:szCs w:val="20"/>
                                <w:lang w:eastAsia="zh-CN"/>
                              </w:rPr>
                              <w:t>宅基地</w:t>
                            </w:r>
                            <w:r>
                              <w:rPr>
                                <w:rFonts w:hint="eastAsia" w:ascii="仿宋_GB2312" w:hAnsi="仿宋_GB2312" w:eastAsia="仿宋_GB2312" w:cs="仿宋_GB2312"/>
                                <w:sz w:val="20"/>
                                <w:szCs w:val="20"/>
                              </w:rPr>
                              <w:t>是否符合面积标准、</w:t>
                            </w:r>
                            <w:r>
                              <w:rPr>
                                <w:rFonts w:hint="eastAsia" w:ascii="仿宋_GB2312" w:hAnsi="仿宋_GB2312" w:eastAsia="仿宋_GB2312" w:cs="仿宋_GB2312"/>
                                <w:sz w:val="20"/>
                                <w:szCs w:val="20"/>
                                <w:lang w:eastAsia="zh-CN"/>
                              </w:rPr>
                              <w:t>是否村民或村集体经济组织成员、</w:t>
                            </w:r>
                            <w:r>
                              <w:rPr>
                                <w:rFonts w:hint="eastAsia" w:ascii="仿宋_GB2312" w:hAnsi="仿宋_GB2312" w:eastAsia="仿宋_GB2312" w:cs="仿宋_GB2312"/>
                                <w:sz w:val="20"/>
                                <w:szCs w:val="20"/>
                              </w:rPr>
                              <w:t>是否符合“一户一宅”。</w:t>
                            </w:r>
                            <w:r>
                              <w:rPr>
                                <w:rFonts w:hint="eastAsia" w:ascii="仿宋_GB2312" w:hAnsi="仿宋_GB2312" w:eastAsia="仿宋_GB2312" w:cs="仿宋_GB2312"/>
                                <w:sz w:val="20"/>
                                <w:szCs w:val="20"/>
                                <w:lang w:eastAsia="zh-CN"/>
                              </w:rPr>
                              <w:t>并综合各部门提出审批建议。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3.7pt;margin-top:104.75pt;height:102.4pt;width:133.6pt;z-index:251668480;v-text-anchor:middle;mso-width-relative:page;mso-height-relative:page;" fillcolor="#FFFFFF [3201]" filled="t" stroked="t" coordsize="21600,21600" o:gfxdata="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DiuaAb3AAAAAwB&#10;AAAPAAAAAAAAAAEAIAAAACIAAABkcnMvZG93bnJldi54bWxQSwECFAAUAAAACACHTuJA1n99WokC&#10;AAANBQAADgAAAAAAAAABACAAAAArAQAAZHJzL2Uyb0RvYy54bWxQSwUGAAAAAAYABgBZAQAAJgYA&#10;AAAA&#10;">
                <v:fill on="t" focussize="0,0"/>
                <v:stroke weight="1pt" color="#70AD47 [3209]" miterlimit="8" joinstyle="miter"/>
                <v:imagedata o:title=""/>
                <o:lock v:ext="edit" aspectratio="f"/>
                <v:textbox>
                  <w:txbxContent>
                    <w:p>
                      <w:pPr>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b/>
                          <w:bCs/>
                          <w:sz w:val="20"/>
                          <w:szCs w:val="20"/>
                          <w:lang w:eastAsia="zh-CN"/>
                        </w:rPr>
                        <w:t>乡村振兴办负责审查：</w:t>
                      </w:r>
                    </w:p>
                    <w:p>
                      <w:pPr>
                        <w:ind w:firstLine="400" w:firstLineChars="200"/>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拟用</w:t>
                      </w:r>
                      <w:r>
                        <w:rPr>
                          <w:rFonts w:hint="eastAsia" w:ascii="仿宋_GB2312" w:hAnsi="仿宋_GB2312" w:eastAsia="仿宋_GB2312" w:cs="仿宋_GB2312"/>
                          <w:sz w:val="20"/>
                          <w:szCs w:val="20"/>
                          <w:lang w:eastAsia="zh-CN"/>
                        </w:rPr>
                        <w:t>宅基地</w:t>
                      </w:r>
                      <w:r>
                        <w:rPr>
                          <w:rFonts w:hint="eastAsia" w:ascii="仿宋_GB2312" w:hAnsi="仿宋_GB2312" w:eastAsia="仿宋_GB2312" w:cs="仿宋_GB2312"/>
                          <w:sz w:val="20"/>
                          <w:szCs w:val="20"/>
                        </w:rPr>
                        <w:t>是否符合面积标准、</w:t>
                      </w:r>
                      <w:r>
                        <w:rPr>
                          <w:rFonts w:hint="eastAsia" w:ascii="仿宋_GB2312" w:hAnsi="仿宋_GB2312" w:eastAsia="仿宋_GB2312" w:cs="仿宋_GB2312"/>
                          <w:sz w:val="20"/>
                          <w:szCs w:val="20"/>
                          <w:lang w:eastAsia="zh-CN"/>
                        </w:rPr>
                        <w:t>是否村民或村集体经济组织成员、</w:t>
                      </w:r>
                      <w:r>
                        <w:rPr>
                          <w:rFonts w:hint="eastAsia" w:ascii="仿宋_GB2312" w:hAnsi="仿宋_GB2312" w:eastAsia="仿宋_GB2312" w:cs="仿宋_GB2312"/>
                          <w:sz w:val="20"/>
                          <w:szCs w:val="20"/>
                        </w:rPr>
                        <w:t>是否符合“一户一宅”。</w:t>
                      </w:r>
                      <w:r>
                        <w:rPr>
                          <w:rFonts w:hint="eastAsia" w:ascii="仿宋_GB2312" w:hAnsi="仿宋_GB2312" w:eastAsia="仿宋_GB2312" w:cs="仿宋_GB2312"/>
                          <w:sz w:val="20"/>
                          <w:szCs w:val="20"/>
                          <w:lang w:eastAsia="zh-CN"/>
                        </w:rPr>
                        <w:t>并综合各部门提出审批建议。</w:t>
                      </w:r>
                    </w:p>
                  </w:txbxContent>
                </v:textbox>
              </v:rect>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-145415</wp:posOffset>
                </wp:positionH>
                <wp:positionV relativeFrom="paragraph">
                  <wp:posOffset>4408170</wp:posOffset>
                </wp:positionV>
                <wp:extent cx="267335" cy="228600"/>
                <wp:effectExtent l="0" t="0" r="0" b="0"/>
                <wp:wrapNone/>
                <wp:docPr id="29" name="加号 29"/>
                <wp:cNvGraphicFramePr/>
                <a:graphic xmlns:a="http://schemas.openxmlformats.org/drawingml/2006/main">
                  <a:graphicData uri="http://schemas.microsoft.com/office/word/2010/wordprocessingShape">
                    <wps:wsp>
                      <wps:cNvSpPr/>
                      <wps:spPr>
                        <a:xfrm>
                          <a:off x="0" y="0"/>
                          <a:ext cx="267335" cy="228600"/>
                        </a:xfrm>
                        <a:prstGeom prst="mathPlus">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1.45pt;margin-top:347.1pt;height:18pt;width:21.05pt;z-index:251669504;v-text-anchor:middle;mso-width-relative:page;mso-height-relative:page;" fillcolor="#000000 [3200]" filled="t" stroked="t" coordsize="267335,228600" o:gfxdata="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BN3yYF2AAAAAoBAAAPAAAAAAAAAAEAIAAA&#10;ACIAAABkcnMvZG93bnJldi54bWxQSwECFAAUAAAACACHTuJA2Fsmsn4CAAAaBQAADgAAAAAAAAAB&#10;ACAAAAAnAQAAZHJzL2Uyb0RvYy54bWxQSwUGAAAAAAYABgBZAQAAFwYAAAAA&#10;" path="m35435,87416l106784,87416,106784,30300,160550,30300,160550,87416,231899,87416,231899,141183,160550,141183,160550,198299,106784,198299,106784,141183,35435,141183xe">
                <v:path o:connectlocs="231899,114300;133667,198299;35435,114300;133667,30300" o:connectangles="0,82,164,247"/>
                <v:fill on="t" focussize="0,0"/>
                <v:stroke weight="1pt" color="#000000 [3200]" miterlimit="8" joinstyle="miter"/>
                <v:imagedata o:title=""/>
                <o:lock v:ext="edit" aspectratio="f"/>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-907415</wp:posOffset>
                </wp:positionH>
                <wp:positionV relativeFrom="paragraph">
                  <wp:posOffset>595630</wp:posOffset>
                </wp:positionV>
                <wp:extent cx="1903730" cy="7785100"/>
                <wp:effectExtent l="6350" t="6350" r="13970" b="19050"/>
                <wp:wrapTopAndBottom/>
                <wp:docPr id="17" name="圆角矩形 17"/>
                <wp:cNvGraphicFramePr/>
                <a:graphic xmlns:a="http://schemas.openxmlformats.org/drawingml/2006/main">
                  <a:graphicData uri="http://schemas.microsoft.com/office/word/2010/wordprocessingShape">
                    <wps:wsp>
                      <wps:cNvSpPr/>
                      <wps:spPr>
                        <a:xfrm>
                          <a:off x="0" y="0"/>
                          <a:ext cx="1903730" cy="778510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right="0" w:rightChars="0" w:firstLine="281" w:firstLineChars="100"/>
                              <w:jc w:val="both"/>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建房联审联办</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机构审查职责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ind w:firstLine="420" w:firstLineChars="200"/>
                              <w:rPr>
                                <w:rFonts w:hint="default" w:eastAsia="仿宋_GB2312"/>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71.45pt;margin-top:46.9pt;height:613pt;width:149.9pt;mso-wrap-distance-bottom:0pt;mso-wrap-distance-top:0pt;z-index:251659264;v-text-anchor:middle;mso-width-relative:page;mso-height-relative:page;" fillcolor="#FFFFFF [3201]" filled="t" stroked="t" coordsize="21600,21600" arcsize="0.166666666666667" o:gfxdata="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AKaf3LbAAAA&#10;DAEAAA8AAAAAAAAAAQAgAAAAIgAAAGRycy9kb3ducmV2LnhtbFBLAQIUABQAAAAIAIdO4kDTON/s&#10;jAIAAA0FAAAOAAAAAAAAAAEAIAAAACoBAABkcnMvZTJvRG9jLnhtbFBLBQYAAAAABgAGAFkBAAAo&#10;BgAAAAA=&#10;">
                <v:fill on="t" focussize="0,0"/>
                <v:stroke weight="1pt" color="#A5A5A5 [3206]"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right="0" w:rightChars="0" w:firstLine="281" w:firstLineChars="100"/>
                        <w:jc w:val="both"/>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建房联审联办</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机构审查职责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仿宋_GB2312" w:hAnsi="仿宋_GB2312" w:eastAsia="仿宋_GB2312" w:cs="仿宋_GB2312"/>
                          <w:b/>
                          <w:bCs/>
                          <w:sz w:val="28"/>
                          <w:szCs w:val="28"/>
                          <w:lang w:val="en-US" w:eastAsia="zh-CN"/>
                        </w:rPr>
                      </w:pPr>
                    </w:p>
                    <w:p>
                      <w:pPr>
                        <w:ind w:firstLine="420" w:firstLineChars="200"/>
                        <w:rPr>
                          <w:rFonts w:hint="default" w:eastAsia="仿宋_GB2312"/>
                          <w:lang w:val="en-US" w:eastAsia="zh-CN"/>
                        </w:rPr>
                      </w:pPr>
                    </w:p>
                  </w:txbxContent>
                </v:textbox>
                <w10:wrap type="topAndBottom"/>
              </v:roundrect>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wOWE2NjIxMTAyYWZhYTM4ZTM3YjhkZTI0NzVlYTIifQ=="/>
  </w:docVars>
  <w:rsids>
    <w:rsidRoot w:val="64383654"/>
    <w:rsid w:val="135D14C8"/>
    <w:rsid w:val="14FC097C"/>
    <w:rsid w:val="33894B01"/>
    <w:rsid w:val="34C767B5"/>
    <w:rsid w:val="464B0D01"/>
    <w:rsid w:val="51604464"/>
    <w:rsid w:val="55520454"/>
    <w:rsid w:val="64383654"/>
    <w:rsid w:val="70401160"/>
    <w:rsid w:val="70445266"/>
    <w:rsid w:val="74730794"/>
    <w:rsid w:val="78A77B79"/>
    <w:rsid w:val="7FF769AF"/>
    <w:rsid w:val="B3FD2744"/>
    <w:rsid w:val="EBD11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widowControl/>
      <w:jc w:val="left"/>
      <w:outlineLvl w:val="1"/>
    </w:pPr>
    <w:rPr>
      <w:rFonts w:eastAsia="黑体" w:cs="宋体"/>
      <w:kern w:val="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spacing w:before="100" w:beforeAutospacing="1" w:after="100" w:afterAutospacing="1"/>
      <w:ind w:left="200" w:leftChars="200"/>
    </w:pPr>
    <w:rPr>
      <w:rFonts w:ascii="Times New Roman" w:hAnsi="Times New Roman" w:cs="Times New Roman"/>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Words>
  <Characters>18</Characters>
  <Lines>0</Lines>
  <Paragraphs>0</Paragraphs>
  <TotalTime>5</TotalTime>
  <ScaleCrop>false</ScaleCrop>
  <LinksUpToDate>false</LinksUpToDate>
  <CharactersWithSpaces>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2022-08-11T17:15:00Z</dcterms:created>
  <dc:creator>造型不一样的臭臭</dc:creator>
  <cp:lastModifiedBy>A-荣兴宸装饰</cp:lastModifiedBy>
  <dcterms:modified xsi:type="dcterms:W3CDTF">2023-06-08T10:41:03Z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46A2549B445B44508DB2F4C900904059_13</vt:lpwstr>
  </property>
</Properties>
</file>